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02B21" w14:textId="7C992543" w:rsidR="00BB2C39" w:rsidRPr="00A51233" w:rsidRDefault="24B4D48D" w:rsidP="0B163A6A">
      <w:pPr>
        <w:ind w:left="720" w:firstLine="720"/>
        <w:jc w:val="center"/>
      </w:pPr>
      <w:r>
        <w:rPr>
          <w:noProof/>
        </w:rPr>
        <w:drawing>
          <wp:inline distT="0" distB="0" distL="0" distR="0" wp14:anchorId="7D45D173" wp14:editId="09D7D580">
            <wp:extent cx="5105451" cy="1880183"/>
            <wp:effectExtent l="0" t="0" r="0" b="0"/>
            <wp:docPr id="3364928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492874" name=""/>
                    <pic:cNvPicPr/>
                  </pic:nvPicPr>
                  <pic:blipFill>
                    <a:blip r:embed="rId11">
                      <a:extLst>
                        <a:ext uri="{28A0092B-C50C-407E-A947-70E740481C1C}">
                          <a14:useLocalDpi xmlns:a14="http://schemas.microsoft.com/office/drawing/2010/main"/>
                        </a:ext>
                      </a:extLst>
                    </a:blip>
                    <a:stretch>
                      <a:fillRect/>
                    </a:stretch>
                  </pic:blipFill>
                  <pic:spPr>
                    <a:xfrm>
                      <a:off x="0" y="0"/>
                      <a:ext cx="5105451" cy="1880183"/>
                    </a:xfrm>
                    <a:prstGeom prst="rect">
                      <a:avLst/>
                    </a:prstGeom>
                  </pic:spPr>
                </pic:pic>
              </a:graphicData>
            </a:graphic>
          </wp:inline>
        </w:drawing>
      </w:r>
    </w:p>
    <w:p w14:paraId="701E1AF6" w14:textId="77777777" w:rsidR="00BB2C39" w:rsidRPr="00A51233" w:rsidRDefault="00BB2C39" w:rsidP="00A7637F">
      <w:pPr>
        <w:jc w:val="center"/>
        <w:rPr>
          <w:rFonts w:cs="Arial"/>
          <w:sz w:val="72"/>
          <w:szCs w:val="72"/>
        </w:rPr>
      </w:pPr>
    </w:p>
    <w:p w14:paraId="07392484" w14:textId="373D1378" w:rsidR="00BB2C39" w:rsidRPr="00A51233" w:rsidRDefault="00BB2C39" w:rsidP="6EF49F14">
      <w:pPr>
        <w:jc w:val="center"/>
      </w:pPr>
    </w:p>
    <w:p w14:paraId="451F9515" w14:textId="77777777" w:rsidR="00BB2C39" w:rsidRPr="00A51233" w:rsidRDefault="00BB2C39" w:rsidP="00BB2C39">
      <w:pPr>
        <w:pStyle w:val="Otsikko1"/>
        <w:rPr>
          <w:sz w:val="56"/>
          <w:szCs w:val="56"/>
        </w:rPr>
      </w:pPr>
    </w:p>
    <w:p w14:paraId="1325F400" w14:textId="0319D4EB" w:rsidR="00BB2C39" w:rsidRPr="00A51233" w:rsidRDefault="106A08D8" w:rsidP="00BB2C39">
      <w:pPr>
        <w:pStyle w:val="Otsikko1"/>
        <w:rPr>
          <w:sz w:val="56"/>
          <w:szCs w:val="56"/>
        </w:rPr>
      </w:pPr>
      <w:bookmarkStart w:id="0" w:name="_Toc185333364"/>
      <w:bookmarkStart w:id="1" w:name="_Toc182609705"/>
      <w:bookmarkStart w:id="2" w:name="_Toc1133614975"/>
      <w:r w:rsidRPr="74644907">
        <w:rPr>
          <w:sz w:val="56"/>
          <w:szCs w:val="56"/>
        </w:rPr>
        <w:t>Omavalvontasuunnitelma</w:t>
      </w:r>
      <w:bookmarkEnd w:id="0"/>
      <w:bookmarkEnd w:id="1"/>
      <w:bookmarkEnd w:id="2"/>
    </w:p>
    <w:p w14:paraId="052FE57D" w14:textId="44D2B417" w:rsidR="6EF49F14" w:rsidRPr="00A51233" w:rsidRDefault="6EF49F14" w:rsidP="6EF49F14"/>
    <w:p w14:paraId="4F3E03FE" w14:textId="65205940" w:rsidR="6EF49F14" w:rsidRPr="00A51233" w:rsidRDefault="6EF49F14" w:rsidP="6EF49F14">
      <w:pPr>
        <w:rPr>
          <w:sz w:val="48"/>
          <w:szCs w:val="48"/>
        </w:rPr>
      </w:pPr>
    </w:p>
    <w:p w14:paraId="12EF7F05" w14:textId="021200F7" w:rsidR="00A7637F" w:rsidRPr="00A51233" w:rsidRDefault="00000CC6" w:rsidP="00A7637F">
      <w:pPr>
        <w:rPr>
          <w:sz w:val="56"/>
          <w:szCs w:val="56"/>
        </w:rPr>
      </w:pPr>
      <w:r w:rsidRPr="00A51233">
        <w:rPr>
          <w:sz w:val="56"/>
          <w:szCs w:val="56"/>
        </w:rPr>
        <w:t>Tukari Oy</w:t>
      </w:r>
    </w:p>
    <w:p w14:paraId="5E956483" w14:textId="243DCFA8" w:rsidR="00A7637F" w:rsidRPr="00A51233" w:rsidRDefault="00A7637F" w:rsidP="00A7637F"/>
    <w:p w14:paraId="7254203E" w14:textId="2065DDEA" w:rsidR="00A7637F" w:rsidRPr="00A51233" w:rsidRDefault="00A7637F" w:rsidP="00A7637F"/>
    <w:p w14:paraId="7EFF295A" w14:textId="2947FCEA" w:rsidR="00A7637F" w:rsidRPr="00A51233" w:rsidRDefault="00A7637F" w:rsidP="00A7637F"/>
    <w:p w14:paraId="78C0FDFA" w14:textId="45BDA7E3" w:rsidR="00A7637F" w:rsidRPr="00A51233" w:rsidRDefault="142221E2" w:rsidP="00A7637F">
      <w:r>
        <w:t>16</w:t>
      </w:r>
      <w:r w:rsidR="0A47E6C2">
        <w:t>.</w:t>
      </w:r>
      <w:r w:rsidR="5ED5C955">
        <w:t>8</w:t>
      </w:r>
      <w:r w:rsidR="0BC11BD0">
        <w:t>.</w:t>
      </w:r>
      <w:r w:rsidR="0A47E6C2">
        <w:t>202</w:t>
      </w:r>
      <w:r w:rsidR="77AF6F79">
        <w:t>6</w:t>
      </w:r>
    </w:p>
    <w:p w14:paraId="0685018E" w14:textId="26D86E1A" w:rsidR="00A7637F" w:rsidRPr="00A51233" w:rsidRDefault="00A7637F" w:rsidP="00A7637F"/>
    <w:p w14:paraId="11164C83" w14:textId="5D692E3B" w:rsidR="00A7637F" w:rsidRPr="00A51233" w:rsidRDefault="00A7637F" w:rsidP="00A7637F"/>
    <w:p w14:paraId="5A03A893" w14:textId="5BFC684B" w:rsidR="00A7637F" w:rsidRPr="00A51233" w:rsidRDefault="00A7637F" w:rsidP="00A7637F">
      <w:pPr>
        <w:jc w:val="center"/>
      </w:pPr>
    </w:p>
    <w:p w14:paraId="5F0E3EAA" w14:textId="13CF63CF" w:rsidR="00A7637F" w:rsidRPr="00A51233" w:rsidRDefault="00A7637F" w:rsidP="00A7637F"/>
    <w:sdt>
      <w:sdtPr>
        <w:rPr>
          <w:rFonts w:ascii="Arial" w:eastAsiaTheme="minorEastAsia" w:hAnsi="Arial" w:cstheme="minorBidi"/>
          <w:color w:val="auto"/>
          <w:sz w:val="22"/>
          <w:szCs w:val="22"/>
          <w:lang w:eastAsia="en-US"/>
        </w:rPr>
        <w:id w:val="1786853953"/>
        <w:docPartObj>
          <w:docPartGallery w:val="Table of Contents"/>
          <w:docPartUnique/>
        </w:docPartObj>
      </w:sdtPr>
      <w:sdtContent>
        <w:p w14:paraId="46A4D956" w14:textId="34FB4908" w:rsidR="00BB2C39" w:rsidRPr="00A51233" w:rsidRDefault="00BB2C39" w:rsidP="6EF49F14">
          <w:pPr>
            <w:pStyle w:val="Sisllysluettelonotsikko"/>
            <w:rPr>
              <w:rFonts w:ascii="Arial" w:eastAsiaTheme="minorEastAsia" w:hAnsi="Arial" w:cs="Arial"/>
              <w:color w:val="auto"/>
              <w:sz w:val="22"/>
              <w:szCs w:val="22"/>
              <w:lang w:eastAsia="en-US"/>
            </w:rPr>
          </w:pPr>
        </w:p>
        <w:p w14:paraId="5AA4A412" w14:textId="62E91BD2" w:rsidR="00BB2C39" w:rsidRPr="00A51233" w:rsidRDefault="00A7637F">
          <w:pPr>
            <w:rPr>
              <w:rFonts w:cs="Arial"/>
            </w:rPr>
          </w:pPr>
          <w:r w:rsidRPr="00A51233">
            <w:rPr>
              <w:noProof/>
              <w:lang w:eastAsia="fi-FI"/>
            </w:rPr>
            <mc:AlternateContent>
              <mc:Choice Requires="wps">
                <w:drawing>
                  <wp:anchor distT="0" distB="0" distL="114300" distR="114300" simplePos="0" relativeHeight="251658240" behindDoc="0" locked="0" layoutInCell="1" allowOverlap="1" wp14:anchorId="34F984FF" wp14:editId="4033D69C">
                    <wp:simplePos x="0" y="0"/>
                    <wp:positionH relativeFrom="column">
                      <wp:posOffset>827714</wp:posOffset>
                    </wp:positionH>
                    <wp:positionV relativeFrom="paragraph">
                      <wp:posOffset>616293</wp:posOffset>
                    </wp:positionV>
                    <wp:extent cx="3941805" cy="679622"/>
                    <wp:effectExtent l="0" t="0" r="1905" b="6350"/>
                    <wp:wrapNone/>
                    <wp:docPr id="3" name="Tekstiruutu 3"/>
                    <wp:cNvGraphicFramePr/>
                    <a:graphic xmlns:a="http://schemas.openxmlformats.org/drawingml/2006/main">
                      <a:graphicData uri="http://schemas.microsoft.com/office/word/2010/wordprocessingShape">
                        <wps:wsp>
                          <wps:cNvSpPr txBox="1"/>
                          <wps:spPr>
                            <a:xfrm>
                              <a:off x="0" y="0"/>
                              <a:ext cx="3941805" cy="679622"/>
                            </a:xfrm>
                            <a:prstGeom prst="rect">
                              <a:avLst/>
                            </a:prstGeom>
                            <a:solidFill>
                              <a:schemeClr val="lt1"/>
                            </a:solidFill>
                            <a:ln w="6350">
                              <a:noFill/>
                            </a:ln>
                          </wps:spPr>
                          <wps:txbx>
                            <w:txbxContent>
                              <w:p w14:paraId="0CCD88CA" w14:textId="69A8A561" w:rsidR="00A7637F" w:rsidRPr="00A51233" w:rsidRDefault="00A763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v:shapetype id="_x0000_t202" coordsize="21600,21600" o:spt="202" path="m,l,21600r21600,l21600,xe" w14:anchorId="34F984FF">
                    <v:stroke joinstyle="miter"/>
                    <v:path gradientshapeok="t" o:connecttype="rect"/>
                  </v:shapetype>
                  <v:shape id="Tekstiruutu 3" style="position:absolute;margin-left:65.15pt;margin-top:48.55pt;width:310.4pt;height:53.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">
                    <v:textbox>
                      <w:txbxContent>
                        <w:p w:rsidRPr="00A51233" w:rsidR="00A7637F" w:rsidRDefault="00A7637F" w14:paraId="0CCD88CA" w14:textId="69A8A561"/>
                      </w:txbxContent>
                    </v:textbox>
                  </v:shape>
                </w:pict>
              </mc:Fallback>
            </mc:AlternateContent>
          </w:r>
          <w:r w:rsidRPr="00A51233">
            <w:rPr>
              <w:rFonts w:cs="Arial"/>
            </w:rPr>
            <w:br w:type="page"/>
          </w:r>
        </w:p>
        <w:p w14:paraId="4162A4D5" w14:textId="3D32A304" w:rsidR="00EE5246" w:rsidRPr="00A51233" w:rsidRDefault="5C9E022C">
          <w:pPr>
            <w:pStyle w:val="Sisllysluettelonotsikko"/>
            <w:rPr>
              <w:rFonts w:ascii="Arial" w:hAnsi="Arial" w:cs="Arial"/>
            </w:rPr>
          </w:pPr>
          <w:r w:rsidRPr="00A51233">
            <w:rPr>
              <w:rFonts w:ascii="Arial" w:hAnsi="Arial" w:cs="Arial"/>
            </w:rPr>
            <w:lastRenderedPageBreak/>
            <w:t>Sisällys</w:t>
          </w:r>
        </w:p>
        <w:p w14:paraId="51CDF684" w14:textId="1095A8BA" w:rsidR="000D2115" w:rsidRDefault="00522F8C" w:rsidP="74644907">
          <w:pPr>
            <w:pStyle w:val="Sisluet1"/>
            <w:tabs>
              <w:tab w:val="right" w:leader="dot" w:pos="10020"/>
            </w:tabs>
          </w:pPr>
          <w:r w:rsidRPr="00A51233">
            <w:fldChar w:fldCharType="begin"/>
          </w:r>
          <w:r>
            <w:instrText>TOC \o "1-2" \z \u</w:instrText>
          </w:r>
          <w:r w:rsidRPr="00A51233">
            <w:fldChar w:fldCharType="separate"/>
          </w:r>
          <w:r w:rsidR="74644907">
            <w:t>Omavalvontasuunnitelma</w:t>
          </w:r>
          <w:r>
            <w:tab/>
          </w:r>
          <w:r>
            <w:fldChar w:fldCharType="begin"/>
          </w:r>
          <w:r>
            <w:instrText>PAGEREF _Toc1133614975 \h</w:instrText>
          </w:r>
          <w:r>
            <w:fldChar w:fldCharType="separate"/>
          </w:r>
          <w:r w:rsidR="74644907">
            <w:t>1</w:t>
          </w:r>
          <w:r>
            <w:fldChar w:fldCharType="end"/>
          </w:r>
        </w:p>
        <w:p w14:paraId="6577081B" w14:textId="088027A2" w:rsidR="000D2115" w:rsidRDefault="74644907" w:rsidP="74644907">
          <w:pPr>
            <w:pStyle w:val="Sisluet1"/>
            <w:tabs>
              <w:tab w:val="right" w:leader="dot" w:pos="10020"/>
            </w:tabs>
          </w:pPr>
          <w:r>
            <w:t>1. Palveluntuottajaa, palveluyksikköä ja toimintaa koskevat tiedot</w:t>
          </w:r>
          <w:r w:rsidR="663A2114">
            <w:tab/>
          </w:r>
          <w:r w:rsidR="663A2114">
            <w:fldChar w:fldCharType="begin"/>
          </w:r>
          <w:r w:rsidR="663A2114">
            <w:instrText>PAGEREF _Toc1139966407 \h</w:instrText>
          </w:r>
          <w:r w:rsidR="663A2114">
            <w:fldChar w:fldCharType="separate"/>
          </w:r>
          <w:r>
            <w:t>2</w:t>
          </w:r>
          <w:r w:rsidR="663A2114">
            <w:fldChar w:fldCharType="end"/>
          </w:r>
        </w:p>
        <w:p w14:paraId="227EF211" w14:textId="063B4A01" w:rsidR="000D2115" w:rsidRDefault="74644907" w:rsidP="74644907">
          <w:pPr>
            <w:pStyle w:val="Sisluet2"/>
            <w:tabs>
              <w:tab w:val="right" w:leader="dot" w:pos="10020"/>
            </w:tabs>
          </w:pPr>
          <w:r>
            <w:t>1.1 Palveluntuottajan perustiedot</w:t>
          </w:r>
          <w:r w:rsidR="663A2114">
            <w:tab/>
          </w:r>
          <w:r w:rsidR="663A2114">
            <w:fldChar w:fldCharType="begin"/>
          </w:r>
          <w:r w:rsidR="663A2114">
            <w:instrText>PAGEREF _Toc1239251792 \h</w:instrText>
          </w:r>
          <w:r w:rsidR="663A2114">
            <w:fldChar w:fldCharType="separate"/>
          </w:r>
          <w:r>
            <w:t>3</w:t>
          </w:r>
          <w:r w:rsidR="663A2114">
            <w:fldChar w:fldCharType="end"/>
          </w:r>
        </w:p>
        <w:p w14:paraId="7B192C1F" w14:textId="63153966" w:rsidR="000D2115" w:rsidRDefault="74644907" w:rsidP="74644907">
          <w:pPr>
            <w:pStyle w:val="Sisluet2"/>
            <w:tabs>
              <w:tab w:val="right" w:leader="dot" w:pos="10020"/>
            </w:tabs>
          </w:pPr>
          <w:r>
            <w:t>1.2 Palveluyksikön perustiedot</w:t>
          </w:r>
          <w:r w:rsidR="663A2114">
            <w:tab/>
          </w:r>
          <w:r w:rsidR="663A2114">
            <w:fldChar w:fldCharType="begin"/>
          </w:r>
          <w:r w:rsidR="663A2114">
            <w:instrText>PAGEREF _Toc677573534 \h</w:instrText>
          </w:r>
          <w:r w:rsidR="663A2114">
            <w:fldChar w:fldCharType="separate"/>
          </w:r>
          <w:r>
            <w:t>3</w:t>
          </w:r>
          <w:r w:rsidR="663A2114">
            <w:fldChar w:fldCharType="end"/>
          </w:r>
        </w:p>
        <w:p w14:paraId="0FBE9913" w14:textId="260CB7F8" w:rsidR="000D2115" w:rsidRDefault="74644907" w:rsidP="74644907">
          <w:pPr>
            <w:pStyle w:val="Sisluet2"/>
            <w:tabs>
              <w:tab w:val="right" w:leader="dot" w:pos="10020"/>
            </w:tabs>
          </w:pPr>
          <w:r>
            <w:t>1.3 Palvelut, toiminta-ajatus ja toimintaperiaatteet</w:t>
          </w:r>
          <w:r w:rsidR="663A2114">
            <w:tab/>
          </w:r>
          <w:r w:rsidR="663A2114">
            <w:fldChar w:fldCharType="begin"/>
          </w:r>
          <w:r w:rsidR="663A2114">
            <w:instrText>PAGEREF _Toc216116414 \h</w:instrText>
          </w:r>
          <w:r w:rsidR="663A2114">
            <w:fldChar w:fldCharType="separate"/>
          </w:r>
          <w:r>
            <w:t>3</w:t>
          </w:r>
          <w:r w:rsidR="663A2114">
            <w:fldChar w:fldCharType="end"/>
          </w:r>
        </w:p>
        <w:p w14:paraId="1E033277" w14:textId="75169805" w:rsidR="000D2115" w:rsidRDefault="74644907" w:rsidP="74644907">
          <w:pPr>
            <w:pStyle w:val="Sisluet2"/>
            <w:tabs>
              <w:tab w:val="right" w:leader="dot" w:pos="10020"/>
            </w:tabs>
          </w:pPr>
          <w:r>
            <w:t>1.4 Päiväys</w:t>
          </w:r>
          <w:r w:rsidR="663A2114">
            <w:tab/>
          </w:r>
          <w:r w:rsidR="663A2114">
            <w:fldChar w:fldCharType="begin"/>
          </w:r>
          <w:r w:rsidR="663A2114">
            <w:instrText>PAGEREF _Toc674102879 \h</w:instrText>
          </w:r>
          <w:r w:rsidR="663A2114">
            <w:fldChar w:fldCharType="separate"/>
          </w:r>
          <w:r>
            <w:t>5</w:t>
          </w:r>
          <w:r w:rsidR="663A2114">
            <w:fldChar w:fldCharType="end"/>
          </w:r>
        </w:p>
        <w:p w14:paraId="7BB3BA6C" w14:textId="028575E2" w:rsidR="000D2115" w:rsidRDefault="74644907" w:rsidP="74644907">
          <w:pPr>
            <w:pStyle w:val="Sisluet1"/>
            <w:tabs>
              <w:tab w:val="right" w:leader="dot" w:pos="10020"/>
            </w:tabs>
          </w:pPr>
          <w:r>
            <w:t>2. Omavalvontasuunnitelman laatiminen ja julkaiseminen sekä vastuunjako</w:t>
          </w:r>
          <w:r w:rsidR="663A2114">
            <w:tab/>
          </w:r>
          <w:r w:rsidR="663A2114">
            <w:fldChar w:fldCharType="begin"/>
          </w:r>
          <w:r w:rsidR="663A2114">
            <w:instrText>PAGEREF _Toc62427487 \h</w:instrText>
          </w:r>
          <w:r w:rsidR="663A2114">
            <w:fldChar w:fldCharType="separate"/>
          </w:r>
          <w:r>
            <w:t>5</w:t>
          </w:r>
          <w:r w:rsidR="663A2114">
            <w:fldChar w:fldCharType="end"/>
          </w:r>
        </w:p>
        <w:p w14:paraId="3903AE1B" w14:textId="2E29A0A9" w:rsidR="000D2115" w:rsidRDefault="74644907" w:rsidP="74644907">
          <w:pPr>
            <w:pStyle w:val="Sisluet1"/>
            <w:tabs>
              <w:tab w:val="right" w:leader="dot" w:pos="10020"/>
            </w:tabs>
          </w:pPr>
          <w:r>
            <w:t>3. Palveluyksikön omavalvonnan toteuttaminen ja menettelytavat</w:t>
          </w:r>
          <w:r w:rsidR="663A2114">
            <w:tab/>
          </w:r>
          <w:r w:rsidR="663A2114">
            <w:fldChar w:fldCharType="begin"/>
          </w:r>
          <w:r w:rsidR="663A2114">
            <w:instrText>PAGEREF _Toc1705407091 \h</w:instrText>
          </w:r>
          <w:r w:rsidR="663A2114">
            <w:fldChar w:fldCharType="separate"/>
          </w:r>
          <w:r>
            <w:t>6</w:t>
          </w:r>
          <w:r w:rsidR="663A2114">
            <w:fldChar w:fldCharType="end"/>
          </w:r>
        </w:p>
        <w:p w14:paraId="5D3B18CD" w14:textId="5D9B376B" w:rsidR="000D2115" w:rsidRDefault="74644907" w:rsidP="74644907">
          <w:pPr>
            <w:pStyle w:val="Sisluet2"/>
            <w:tabs>
              <w:tab w:val="right" w:leader="dot" w:pos="10020"/>
            </w:tabs>
          </w:pPr>
          <w:r>
            <w:t>3.1 Palvelujen saatavuuden varmistaminen</w:t>
          </w:r>
          <w:r w:rsidR="663A2114">
            <w:tab/>
          </w:r>
          <w:r w:rsidR="663A2114">
            <w:fldChar w:fldCharType="begin"/>
          </w:r>
          <w:r w:rsidR="663A2114">
            <w:instrText>PAGEREF _Toc1802112794 \h</w:instrText>
          </w:r>
          <w:r w:rsidR="663A2114">
            <w:fldChar w:fldCharType="separate"/>
          </w:r>
          <w:r>
            <w:t>7</w:t>
          </w:r>
          <w:r w:rsidR="663A2114">
            <w:fldChar w:fldCharType="end"/>
          </w:r>
        </w:p>
        <w:p w14:paraId="3F3345E4" w14:textId="56E022E3" w:rsidR="000D2115" w:rsidRDefault="74644907" w:rsidP="74644907">
          <w:pPr>
            <w:pStyle w:val="Sisluet2"/>
            <w:tabs>
              <w:tab w:val="right" w:leader="dot" w:pos="10020"/>
            </w:tabs>
          </w:pPr>
          <w:r>
            <w:t>3.2 Palvelujen jatkuvuuden varmistaminen</w:t>
          </w:r>
          <w:r w:rsidR="663A2114">
            <w:tab/>
          </w:r>
          <w:r w:rsidR="663A2114">
            <w:fldChar w:fldCharType="begin"/>
          </w:r>
          <w:r w:rsidR="663A2114">
            <w:instrText>PAGEREF _Toc430102200 \h</w:instrText>
          </w:r>
          <w:r w:rsidR="663A2114">
            <w:fldChar w:fldCharType="separate"/>
          </w:r>
          <w:r>
            <w:t>7</w:t>
          </w:r>
          <w:r w:rsidR="663A2114">
            <w:fldChar w:fldCharType="end"/>
          </w:r>
        </w:p>
        <w:p w14:paraId="2D0D185E" w14:textId="4EFBFE82" w:rsidR="000D2115" w:rsidRDefault="74644907" w:rsidP="74644907">
          <w:pPr>
            <w:pStyle w:val="Sisluet2"/>
            <w:tabs>
              <w:tab w:val="right" w:leader="dot" w:pos="10020"/>
            </w:tabs>
          </w:pPr>
          <w:r>
            <w:t>3.2.1 Monialainen yhteistyö ja palvelun koordinointi</w:t>
          </w:r>
          <w:r w:rsidR="663A2114">
            <w:tab/>
          </w:r>
          <w:r w:rsidR="663A2114">
            <w:fldChar w:fldCharType="begin"/>
          </w:r>
          <w:r w:rsidR="663A2114">
            <w:instrText>PAGEREF _Toc824544638 \h</w:instrText>
          </w:r>
          <w:r w:rsidR="663A2114">
            <w:fldChar w:fldCharType="separate"/>
          </w:r>
          <w:r>
            <w:t>8</w:t>
          </w:r>
          <w:r w:rsidR="663A2114">
            <w:fldChar w:fldCharType="end"/>
          </w:r>
        </w:p>
        <w:p w14:paraId="6A6C8E23" w14:textId="198E377F" w:rsidR="000D2115" w:rsidRDefault="74644907" w:rsidP="74644907">
          <w:pPr>
            <w:pStyle w:val="Sisluet2"/>
            <w:tabs>
              <w:tab w:val="right" w:leader="dot" w:pos="10020"/>
            </w:tabs>
          </w:pPr>
          <w:r>
            <w:t>3.2.2 Valmius- ja jatkuvuudenhallinta</w:t>
          </w:r>
          <w:r w:rsidR="663A2114">
            <w:tab/>
          </w:r>
          <w:r w:rsidR="663A2114">
            <w:fldChar w:fldCharType="begin"/>
          </w:r>
          <w:r w:rsidR="663A2114">
            <w:instrText>PAGEREF _Toc1575560217 \h</w:instrText>
          </w:r>
          <w:r w:rsidR="663A2114">
            <w:fldChar w:fldCharType="separate"/>
          </w:r>
          <w:r>
            <w:t>8</w:t>
          </w:r>
          <w:r w:rsidR="663A2114">
            <w:fldChar w:fldCharType="end"/>
          </w:r>
        </w:p>
        <w:p w14:paraId="6195B333" w14:textId="6FEC370A" w:rsidR="000D2115" w:rsidRDefault="74644907" w:rsidP="74644907">
          <w:pPr>
            <w:pStyle w:val="Sisluet2"/>
            <w:tabs>
              <w:tab w:val="right" w:leader="dot" w:pos="10020"/>
            </w:tabs>
          </w:pPr>
          <w:r>
            <w:t>3.3 Palvelujen turvallisuuden ja laadun varmistaminen</w:t>
          </w:r>
          <w:r w:rsidR="663A2114">
            <w:tab/>
          </w:r>
          <w:r w:rsidR="663A2114">
            <w:fldChar w:fldCharType="begin"/>
          </w:r>
          <w:r w:rsidR="663A2114">
            <w:instrText>PAGEREF _Toc1685887579 \h</w:instrText>
          </w:r>
          <w:r w:rsidR="663A2114">
            <w:fldChar w:fldCharType="separate"/>
          </w:r>
          <w:r>
            <w:t>9</w:t>
          </w:r>
          <w:r w:rsidR="663A2114">
            <w:fldChar w:fldCharType="end"/>
          </w:r>
        </w:p>
        <w:p w14:paraId="4708873D" w14:textId="46AF9272" w:rsidR="000D2115" w:rsidRDefault="74644907" w:rsidP="74644907">
          <w:pPr>
            <w:pStyle w:val="Sisluet2"/>
            <w:tabs>
              <w:tab w:val="right" w:leader="dot" w:pos="10020"/>
            </w:tabs>
          </w:pPr>
          <w:r>
            <w:t>3.3.1 Palveluiden laadulliset edellytykset</w:t>
          </w:r>
          <w:r w:rsidR="663A2114">
            <w:tab/>
          </w:r>
          <w:r w:rsidR="663A2114">
            <w:fldChar w:fldCharType="begin"/>
          </w:r>
          <w:r w:rsidR="663A2114">
            <w:instrText>PAGEREF _Toc1559538415 \h</w:instrText>
          </w:r>
          <w:r w:rsidR="663A2114">
            <w:fldChar w:fldCharType="separate"/>
          </w:r>
          <w:r>
            <w:t>9</w:t>
          </w:r>
          <w:r w:rsidR="663A2114">
            <w:fldChar w:fldCharType="end"/>
          </w:r>
        </w:p>
        <w:p w14:paraId="2D391597" w14:textId="3E5B1144" w:rsidR="000D2115" w:rsidRDefault="74644907" w:rsidP="74644907">
          <w:pPr>
            <w:pStyle w:val="Sisluet2"/>
            <w:tabs>
              <w:tab w:val="right" w:leader="dot" w:pos="10020"/>
            </w:tabs>
          </w:pPr>
          <w:r>
            <w:t>3.3.2 Toimitilat ja välineet</w:t>
          </w:r>
          <w:r w:rsidR="663A2114">
            <w:tab/>
          </w:r>
          <w:r w:rsidR="663A2114">
            <w:fldChar w:fldCharType="begin"/>
          </w:r>
          <w:r w:rsidR="663A2114">
            <w:instrText>PAGEREF _Toc1900922736 \h</w:instrText>
          </w:r>
          <w:r w:rsidR="663A2114">
            <w:fldChar w:fldCharType="separate"/>
          </w:r>
          <w:r>
            <w:t>10</w:t>
          </w:r>
          <w:r w:rsidR="663A2114">
            <w:fldChar w:fldCharType="end"/>
          </w:r>
        </w:p>
        <w:p w14:paraId="01FE00F3" w14:textId="53D08006" w:rsidR="000D2115" w:rsidRDefault="74644907" w:rsidP="74644907">
          <w:pPr>
            <w:pStyle w:val="Sisluet2"/>
            <w:tabs>
              <w:tab w:val="right" w:leader="dot" w:pos="10020"/>
            </w:tabs>
          </w:pPr>
          <w:r>
            <w:t>3.3.3 Asiakas- ja potilastietojen käsittely ja tietosuoja</w:t>
          </w:r>
          <w:r w:rsidR="663A2114">
            <w:tab/>
          </w:r>
          <w:r w:rsidR="663A2114">
            <w:fldChar w:fldCharType="begin"/>
          </w:r>
          <w:r w:rsidR="663A2114">
            <w:instrText>PAGEREF _Toc1197627643 \h</w:instrText>
          </w:r>
          <w:r w:rsidR="663A2114">
            <w:fldChar w:fldCharType="separate"/>
          </w:r>
          <w:r>
            <w:t>11</w:t>
          </w:r>
          <w:r w:rsidR="663A2114">
            <w:fldChar w:fldCharType="end"/>
          </w:r>
        </w:p>
        <w:p w14:paraId="08771B82" w14:textId="33C6E811" w:rsidR="000D2115" w:rsidRDefault="74644907" w:rsidP="74644907">
          <w:pPr>
            <w:pStyle w:val="Sisluet2"/>
            <w:tabs>
              <w:tab w:val="right" w:leader="dot" w:pos="10020"/>
            </w:tabs>
          </w:pPr>
          <w:r>
            <w:t>3.3.4 Tietojärjestelmät ja teknologian käyttö</w:t>
          </w:r>
          <w:r w:rsidR="663A2114">
            <w:tab/>
          </w:r>
          <w:r w:rsidR="663A2114">
            <w:fldChar w:fldCharType="begin"/>
          </w:r>
          <w:r w:rsidR="663A2114">
            <w:instrText>PAGEREF _Toc1125627867 \h</w:instrText>
          </w:r>
          <w:r w:rsidR="663A2114">
            <w:fldChar w:fldCharType="separate"/>
          </w:r>
          <w:r>
            <w:t>12</w:t>
          </w:r>
          <w:r w:rsidR="663A2114">
            <w:fldChar w:fldCharType="end"/>
          </w:r>
        </w:p>
        <w:p w14:paraId="5C670AAA" w14:textId="00EF163C" w:rsidR="000D2115" w:rsidRDefault="74644907" w:rsidP="74644907">
          <w:pPr>
            <w:pStyle w:val="Sisluet2"/>
            <w:tabs>
              <w:tab w:val="right" w:leader="dot" w:pos="10020"/>
            </w:tabs>
          </w:pPr>
          <w:r>
            <w:t>3.3.5 Infektioiden torjunta ja yleiset hygieniakäytännöt</w:t>
          </w:r>
          <w:r w:rsidR="663A2114">
            <w:tab/>
          </w:r>
          <w:r w:rsidR="663A2114">
            <w:fldChar w:fldCharType="begin"/>
          </w:r>
          <w:r w:rsidR="663A2114">
            <w:instrText>PAGEREF _Toc2029353908 \h</w:instrText>
          </w:r>
          <w:r w:rsidR="663A2114">
            <w:fldChar w:fldCharType="separate"/>
          </w:r>
          <w:r>
            <w:t>12</w:t>
          </w:r>
          <w:r w:rsidR="663A2114">
            <w:fldChar w:fldCharType="end"/>
          </w:r>
        </w:p>
        <w:p w14:paraId="781114AE" w14:textId="5E65EDEC" w:rsidR="000D2115" w:rsidRDefault="74644907" w:rsidP="74644907">
          <w:pPr>
            <w:pStyle w:val="Sisluet2"/>
            <w:tabs>
              <w:tab w:val="right" w:leader="dot" w:pos="10020"/>
            </w:tabs>
          </w:pPr>
          <w:r>
            <w:t>3.3.6 Lääkehoitosuunnitelma ja lääkinnälliset laitteet</w:t>
          </w:r>
          <w:r w:rsidR="663A2114">
            <w:tab/>
          </w:r>
          <w:r w:rsidR="663A2114">
            <w:fldChar w:fldCharType="begin"/>
          </w:r>
          <w:r w:rsidR="663A2114">
            <w:instrText>PAGEREF _Toc371532649 \h</w:instrText>
          </w:r>
          <w:r w:rsidR="663A2114">
            <w:fldChar w:fldCharType="separate"/>
          </w:r>
          <w:r>
            <w:t>12</w:t>
          </w:r>
          <w:r w:rsidR="663A2114">
            <w:fldChar w:fldCharType="end"/>
          </w:r>
        </w:p>
        <w:p w14:paraId="42534E92" w14:textId="3C72E0B1" w:rsidR="000D2115" w:rsidRDefault="74644907" w:rsidP="74644907">
          <w:pPr>
            <w:pStyle w:val="Sisluet2"/>
            <w:tabs>
              <w:tab w:val="right" w:leader="dot" w:pos="10020"/>
            </w:tabs>
          </w:pPr>
          <w:r>
            <w:t>3.4 Asiakas- ja potilastyöhön osallistuvan henkilöstön riittävyyden ja osaamisen varmistaminen</w:t>
          </w:r>
          <w:r w:rsidR="663A2114">
            <w:tab/>
          </w:r>
          <w:r w:rsidR="663A2114">
            <w:fldChar w:fldCharType="begin"/>
          </w:r>
          <w:r w:rsidR="663A2114">
            <w:instrText>PAGEREF _Toc1662463890 \h</w:instrText>
          </w:r>
          <w:r w:rsidR="663A2114">
            <w:fldChar w:fldCharType="separate"/>
          </w:r>
          <w:r>
            <w:t>13</w:t>
          </w:r>
          <w:r w:rsidR="663A2114">
            <w:fldChar w:fldCharType="end"/>
          </w:r>
        </w:p>
        <w:p w14:paraId="10FA1E85" w14:textId="275EC246" w:rsidR="000D2115" w:rsidRDefault="74644907" w:rsidP="74644907">
          <w:pPr>
            <w:pStyle w:val="Sisluet2"/>
            <w:tabs>
              <w:tab w:val="right" w:leader="dot" w:pos="10020"/>
            </w:tabs>
          </w:pPr>
          <w:r>
            <w:t>3.5 Yhdenvertaisuuden, osallisuuden ja asiakkaan/potilaan aseman ja oikeuksien varmistaminen</w:t>
          </w:r>
          <w:r w:rsidR="663A2114">
            <w:tab/>
          </w:r>
          <w:r w:rsidR="663A2114">
            <w:fldChar w:fldCharType="begin"/>
          </w:r>
          <w:r w:rsidR="663A2114">
            <w:instrText>PAGEREF _Toc1405266403 \h</w:instrText>
          </w:r>
          <w:r w:rsidR="663A2114">
            <w:fldChar w:fldCharType="separate"/>
          </w:r>
          <w:r>
            <w:t>15</w:t>
          </w:r>
          <w:r w:rsidR="663A2114">
            <w:fldChar w:fldCharType="end"/>
          </w:r>
        </w:p>
        <w:p w14:paraId="667181DF" w14:textId="5EEF8C5C" w:rsidR="000D2115" w:rsidRDefault="74644907" w:rsidP="74644907">
          <w:pPr>
            <w:pStyle w:val="Sisluet1"/>
            <w:tabs>
              <w:tab w:val="right" w:leader="dot" w:pos="10020"/>
            </w:tabs>
          </w:pPr>
          <w:r>
            <w:t>4. Havaittujen puutteiden ja epäkohtien käsittely sekä toiminnan kehittäminen</w:t>
          </w:r>
          <w:r w:rsidR="663A2114">
            <w:tab/>
          </w:r>
          <w:r w:rsidR="663A2114">
            <w:fldChar w:fldCharType="begin"/>
          </w:r>
          <w:r w:rsidR="663A2114">
            <w:instrText>PAGEREF _Toc622130275 \h</w:instrText>
          </w:r>
          <w:r w:rsidR="663A2114">
            <w:fldChar w:fldCharType="separate"/>
          </w:r>
          <w:r>
            <w:t>17</w:t>
          </w:r>
          <w:r w:rsidR="663A2114">
            <w:fldChar w:fldCharType="end"/>
          </w:r>
        </w:p>
        <w:p w14:paraId="2B9032A3" w14:textId="2275339A" w:rsidR="000D2115" w:rsidRDefault="74644907" w:rsidP="74644907">
          <w:pPr>
            <w:pStyle w:val="Sisluet2"/>
            <w:tabs>
              <w:tab w:val="right" w:leader="dot" w:pos="10020"/>
            </w:tabs>
          </w:pPr>
          <w:r>
            <w:t>4.1 Toiminnassa ilmenevien epäkohtien ja puutteiden käsittely</w:t>
          </w:r>
          <w:r w:rsidR="663A2114">
            <w:tab/>
          </w:r>
          <w:r w:rsidR="663A2114">
            <w:fldChar w:fldCharType="begin"/>
          </w:r>
          <w:r w:rsidR="663A2114">
            <w:instrText>PAGEREF _Toc938343063 \h</w:instrText>
          </w:r>
          <w:r w:rsidR="663A2114">
            <w:fldChar w:fldCharType="separate"/>
          </w:r>
          <w:r>
            <w:t>17</w:t>
          </w:r>
          <w:r w:rsidR="663A2114">
            <w:fldChar w:fldCharType="end"/>
          </w:r>
        </w:p>
        <w:p w14:paraId="55F35CE6" w14:textId="61F6FA87" w:rsidR="000D2115" w:rsidRDefault="74644907" w:rsidP="74644907">
          <w:pPr>
            <w:pStyle w:val="Sisluet2"/>
            <w:tabs>
              <w:tab w:val="right" w:leader="dot" w:pos="10020"/>
            </w:tabs>
          </w:pPr>
          <w:r>
            <w:t>4.2 Vakavien vaaratapahtumien tutkinta</w:t>
          </w:r>
          <w:r w:rsidR="663A2114">
            <w:tab/>
          </w:r>
          <w:r w:rsidR="663A2114">
            <w:fldChar w:fldCharType="begin"/>
          </w:r>
          <w:r w:rsidR="663A2114">
            <w:instrText>PAGEREF _Toc1308271913 \h</w:instrText>
          </w:r>
          <w:r w:rsidR="663A2114">
            <w:fldChar w:fldCharType="separate"/>
          </w:r>
          <w:r>
            <w:t>18</w:t>
          </w:r>
          <w:r w:rsidR="663A2114">
            <w:fldChar w:fldCharType="end"/>
          </w:r>
        </w:p>
        <w:p w14:paraId="743FBA8B" w14:textId="3CFE0CF8" w:rsidR="000D2115" w:rsidRDefault="74644907" w:rsidP="74644907">
          <w:pPr>
            <w:pStyle w:val="Sisluet2"/>
            <w:tabs>
              <w:tab w:val="right" w:leader="dot" w:pos="10020"/>
            </w:tabs>
          </w:pPr>
          <w:r>
            <w:t>4.3 Palautetiedon huomioiminen kehittämisessä</w:t>
          </w:r>
          <w:r w:rsidR="663A2114">
            <w:tab/>
          </w:r>
          <w:r w:rsidR="663A2114">
            <w:fldChar w:fldCharType="begin"/>
          </w:r>
          <w:r w:rsidR="663A2114">
            <w:instrText>PAGEREF _Toc1522051732 \h</w:instrText>
          </w:r>
          <w:r w:rsidR="663A2114">
            <w:fldChar w:fldCharType="separate"/>
          </w:r>
          <w:r>
            <w:t>18</w:t>
          </w:r>
          <w:r w:rsidR="663A2114">
            <w:fldChar w:fldCharType="end"/>
          </w:r>
        </w:p>
        <w:p w14:paraId="4BE46247" w14:textId="45EC8CC0" w:rsidR="000D2115" w:rsidRDefault="74644907" w:rsidP="74644907">
          <w:pPr>
            <w:pStyle w:val="Sisluet2"/>
            <w:tabs>
              <w:tab w:val="right" w:leader="dot" w:pos="10020"/>
            </w:tabs>
          </w:pPr>
          <w:r>
            <w:t>4.4 Kehittämistoimenpiteiden määrittely ja toimeenpano</w:t>
          </w:r>
          <w:r w:rsidR="663A2114">
            <w:tab/>
          </w:r>
          <w:r w:rsidR="663A2114">
            <w:fldChar w:fldCharType="begin"/>
          </w:r>
          <w:r w:rsidR="663A2114">
            <w:instrText>PAGEREF _Toc2039722719 \h</w:instrText>
          </w:r>
          <w:r w:rsidR="663A2114">
            <w:fldChar w:fldCharType="separate"/>
          </w:r>
          <w:r>
            <w:t>19</w:t>
          </w:r>
          <w:r w:rsidR="663A2114">
            <w:fldChar w:fldCharType="end"/>
          </w:r>
        </w:p>
        <w:p w14:paraId="139B1A55" w14:textId="6B0E17F6" w:rsidR="000D2115" w:rsidRDefault="74644907" w:rsidP="74644907">
          <w:pPr>
            <w:pStyle w:val="Sisluet1"/>
            <w:tabs>
              <w:tab w:val="right" w:leader="dot" w:pos="10020"/>
            </w:tabs>
          </w:pPr>
          <w:r>
            <w:t>5. Omavalvonnan seuranta ja raportointi</w:t>
          </w:r>
          <w:r w:rsidR="663A2114">
            <w:tab/>
          </w:r>
          <w:r w:rsidR="663A2114">
            <w:fldChar w:fldCharType="begin"/>
          </w:r>
          <w:r w:rsidR="663A2114">
            <w:instrText>PAGEREF _Toc340429373 \h</w:instrText>
          </w:r>
          <w:r w:rsidR="663A2114">
            <w:fldChar w:fldCharType="separate"/>
          </w:r>
          <w:r>
            <w:t>20</w:t>
          </w:r>
          <w:r w:rsidR="663A2114">
            <w:fldChar w:fldCharType="end"/>
          </w:r>
        </w:p>
        <w:p w14:paraId="404DEEDE" w14:textId="6CC21D9F" w:rsidR="000D2115" w:rsidRDefault="74644907" w:rsidP="74644907">
          <w:pPr>
            <w:pStyle w:val="Sisluet2"/>
            <w:tabs>
              <w:tab w:val="right" w:leader="dot" w:pos="10020"/>
            </w:tabs>
          </w:pPr>
          <w:r>
            <w:t>5.1 Laadun- ja riskienhallinnan seuranta ja raportointi</w:t>
          </w:r>
          <w:r w:rsidR="663A2114">
            <w:tab/>
          </w:r>
          <w:r w:rsidR="663A2114">
            <w:fldChar w:fldCharType="begin"/>
          </w:r>
          <w:r w:rsidR="663A2114">
            <w:instrText>PAGEREF _Toc1141063922 \h</w:instrText>
          </w:r>
          <w:r w:rsidR="663A2114">
            <w:fldChar w:fldCharType="separate"/>
          </w:r>
          <w:r>
            <w:t>20</w:t>
          </w:r>
          <w:r w:rsidR="663A2114">
            <w:fldChar w:fldCharType="end"/>
          </w:r>
        </w:p>
        <w:p w14:paraId="08D19923" w14:textId="2BC9DA99" w:rsidR="000D2115" w:rsidRDefault="74644907" w:rsidP="74644907">
          <w:pPr>
            <w:pStyle w:val="Sisluet2"/>
            <w:tabs>
              <w:tab w:val="right" w:leader="dot" w:pos="10020"/>
            </w:tabs>
          </w:pPr>
          <w:r>
            <w:t>5.2 Kehittämistoimenpiteiden etenemisen seuranta ja raportointi</w:t>
          </w:r>
          <w:r w:rsidR="663A2114">
            <w:tab/>
          </w:r>
          <w:r w:rsidR="663A2114">
            <w:fldChar w:fldCharType="begin"/>
          </w:r>
          <w:r w:rsidR="663A2114">
            <w:instrText>PAGEREF _Toc1997325811 \h</w:instrText>
          </w:r>
          <w:r w:rsidR="663A2114">
            <w:fldChar w:fldCharType="separate"/>
          </w:r>
          <w:r>
            <w:t>20</w:t>
          </w:r>
          <w:r w:rsidR="663A2114">
            <w:fldChar w:fldCharType="end"/>
          </w:r>
        </w:p>
        <w:p w14:paraId="02881C01" w14:textId="6BEC8910" w:rsidR="00522F8C" w:rsidRPr="00A51233" w:rsidRDefault="00522F8C" w:rsidP="6EF49F14">
          <w:pPr>
            <w:pStyle w:val="Sisluet1"/>
            <w:tabs>
              <w:tab w:val="right" w:leader="dot" w:pos="10020"/>
            </w:tabs>
          </w:pPr>
          <w:r w:rsidRPr="00A51233">
            <w:fldChar w:fldCharType="end"/>
          </w:r>
        </w:p>
      </w:sdtContent>
    </w:sdt>
    <w:p w14:paraId="005A69A2" w14:textId="6FB24996" w:rsidR="00EE5246" w:rsidRPr="00A51233" w:rsidRDefault="00EE5246">
      <w:pPr>
        <w:rPr>
          <w:rFonts w:cs="Arial"/>
        </w:rPr>
      </w:pPr>
    </w:p>
    <w:p w14:paraId="06FE4AAE" w14:textId="0D35CBF4" w:rsidR="55DAEB9B" w:rsidRPr="00A51233" w:rsidRDefault="55DAEB9B" w:rsidP="5AE83C1A">
      <w:pPr>
        <w:spacing w:line="276" w:lineRule="auto"/>
        <w:rPr>
          <w:rFonts w:eastAsia="Arial" w:cs="Arial"/>
        </w:rPr>
      </w:pPr>
      <w:r w:rsidRPr="00A51233">
        <w:rPr>
          <w:rFonts w:eastAsia="Arial" w:cs="Arial"/>
        </w:rPr>
        <w:br w:type="page"/>
      </w:r>
    </w:p>
    <w:p w14:paraId="23B406ED" w14:textId="7206430A" w:rsidR="00A562B1" w:rsidRPr="00A51233" w:rsidRDefault="752829EA" w:rsidP="2C7F222B">
      <w:pPr>
        <w:pStyle w:val="Otsikko1"/>
        <w:spacing w:line="276" w:lineRule="auto"/>
        <w:rPr>
          <w:rFonts w:eastAsia="Arial" w:cs="Arial"/>
        </w:rPr>
      </w:pPr>
      <w:bookmarkStart w:id="3" w:name="_Toc175740430"/>
      <w:bookmarkStart w:id="4" w:name="_Toc175741893"/>
      <w:bookmarkStart w:id="5" w:name="_Toc175741948"/>
      <w:bookmarkStart w:id="6" w:name="_Toc177734565"/>
      <w:bookmarkStart w:id="7" w:name="_Toc185333365"/>
      <w:bookmarkStart w:id="8" w:name="_Toc983456164"/>
      <w:bookmarkStart w:id="9" w:name="_Toc1139966407"/>
      <w:r w:rsidRPr="74644907">
        <w:rPr>
          <w:rFonts w:eastAsia="Arial" w:cs="Arial"/>
        </w:rPr>
        <w:lastRenderedPageBreak/>
        <w:t xml:space="preserve">1. </w:t>
      </w:r>
      <w:r w:rsidR="4CF60F67" w:rsidRPr="74644907">
        <w:rPr>
          <w:rFonts w:eastAsia="Arial" w:cs="Arial"/>
        </w:rPr>
        <w:t>Palveluntuottajaa, palveluyksikköä ja toimintaa koskevat tiedot</w:t>
      </w:r>
      <w:bookmarkEnd w:id="3"/>
      <w:bookmarkEnd w:id="4"/>
      <w:bookmarkEnd w:id="5"/>
      <w:bookmarkEnd w:id="6"/>
      <w:bookmarkEnd w:id="7"/>
      <w:bookmarkEnd w:id="8"/>
      <w:bookmarkEnd w:id="9"/>
    </w:p>
    <w:p w14:paraId="67821A87" w14:textId="11631346" w:rsidR="187B31C6" w:rsidRPr="00A51233" w:rsidRDefault="5AE60669" w:rsidP="5AE83C1A">
      <w:pPr>
        <w:pStyle w:val="Otsikko2"/>
        <w:spacing w:line="276" w:lineRule="auto"/>
        <w:rPr>
          <w:rFonts w:eastAsia="Arial" w:cs="Arial"/>
        </w:rPr>
      </w:pPr>
      <w:bookmarkStart w:id="10" w:name="_Toc1885786870"/>
      <w:bookmarkStart w:id="11" w:name="_Toc175740431"/>
      <w:bookmarkStart w:id="12" w:name="_Toc175741894"/>
      <w:bookmarkStart w:id="13" w:name="_Toc175741949"/>
      <w:bookmarkStart w:id="14" w:name="_Toc177734566"/>
      <w:bookmarkStart w:id="15" w:name="_Toc185333366"/>
      <w:bookmarkStart w:id="16" w:name="_Toc1639530713"/>
      <w:bookmarkStart w:id="17" w:name="_Toc1239251792"/>
      <w:r w:rsidRPr="74644907">
        <w:rPr>
          <w:rFonts w:eastAsia="Arial" w:cs="Arial"/>
        </w:rPr>
        <w:t>1</w:t>
      </w:r>
      <w:r w:rsidR="09375940" w:rsidRPr="74644907">
        <w:rPr>
          <w:rFonts w:eastAsia="Arial" w:cs="Arial"/>
        </w:rPr>
        <w:t xml:space="preserve">.1 </w:t>
      </w:r>
      <w:r w:rsidR="4CF60F67" w:rsidRPr="74644907">
        <w:rPr>
          <w:rFonts w:eastAsia="Arial" w:cs="Arial"/>
        </w:rPr>
        <w:t>Palveluntuottajan perustiedot</w:t>
      </w:r>
      <w:bookmarkEnd w:id="10"/>
      <w:bookmarkEnd w:id="11"/>
      <w:bookmarkEnd w:id="12"/>
      <w:bookmarkEnd w:id="13"/>
      <w:bookmarkEnd w:id="14"/>
      <w:bookmarkEnd w:id="15"/>
      <w:bookmarkEnd w:id="16"/>
      <w:bookmarkEnd w:id="17"/>
    </w:p>
    <w:p w14:paraId="3752CC13" w14:textId="3C466D39" w:rsidR="580BBC4A" w:rsidRPr="00A51233" w:rsidRDefault="580BBC4A">
      <w:pPr>
        <w:pStyle w:val="Luettelokappale"/>
        <w:numPr>
          <w:ilvl w:val="1"/>
          <w:numId w:val="13"/>
        </w:numPr>
        <w:spacing w:after="0" w:line="276" w:lineRule="auto"/>
        <w:rPr>
          <w:rFonts w:eastAsia="Arial" w:cs="Arial"/>
          <w:color w:val="000000" w:themeColor="text1"/>
          <w:sz w:val="24"/>
          <w:szCs w:val="24"/>
        </w:rPr>
      </w:pPr>
      <w:r w:rsidRPr="00A51233">
        <w:rPr>
          <w:rFonts w:eastAsia="Arial" w:cs="Arial"/>
          <w:color w:val="000000" w:themeColor="text1"/>
          <w:sz w:val="24"/>
          <w:szCs w:val="24"/>
        </w:rPr>
        <w:t>Palveluntuottajan nimi</w:t>
      </w:r>
      <w:r w:rsidR="2475C694" w:rsidRPr="00A51233">
        <w:rPr>
          <w:rFonts w:eastAsia="Arial" w:cs="Arial"/>
          <w:color w:val="000000" w:themeColor="text1"/>
          <w:sz w:val="24"/>
          <w:szCs w:val="24"/>
        </w:rPr>
        <w:t>: Tukari Oy</w:t>
      </w:r>
    </w:p>
    <w:p w14:paraId="42936412" w14:textId="41B81ED0" w:rsidR="580BBC4A" w:rsidRPr="00A51233" w:rsidRDefault="580BBC4A">
      <w:pPr>
        <w:pStyle w:val="Luettelokappale"/>
        <w:numPr>
          <w:ilvl w:val="1"/>
          <w:numId w:val="13"/>
        </w:numPr>
        <w:spacing w:after="0" w:line="276" w:lineRule="auto"/>
        <w:rPr>
          <w:rFonts w:eastAsia="Arial" w:cs="Arial"/>
          <w:sz w:val="24"/>
          <w:szCs w:val="24"/>
        </w:rPr>
      </w:pPr>
      <w:r w:rsidRPr="00A51233">
        <w:rPr>
          <w:rFonts w:eastAsia="Arial" w:cs="Arial"/>
          <w:color w:val="000000" w:themeColor="text1"/>
          <w:sz w:val="24"/>
          <w:szCs w:val="24"/>
        </w:rPr>
        <w:t>Y-</w:t>
      </w:r>
      <w:r w:rsidRPr="00A51233">
        <w:rPr>
          <w:rFonts w:eastAsia="Arial" w:cs="Arial"/>
          <w:sz w:val="24"/>
          <w:szCs w:val="24"/>
        </w:rPr>
        <w:t>tunnus</w:t>
      </w:r>
      <w:r w:rsidR="74F93CA7" w:rsidRPr="00A51233">
        <w:rPr>
          <w:rFonts w:eastAsia="Arial" w:cs="Arial"/>
          <w:sz w:val="24"/>
          <w:szCs w:val="24"/>
        </w:rPr>
        <w:t>: 2757443–4</w:t>
      </w:r>
    </w:p>
    <w:p w14:paraId="71F645F0" w14:textId="3065E48E" w:rsidR="580BBC4A" w:rsidRPr="00A51233" w:rsidRDefault="00CF2BEC">
      <w:pPr>
        <w:pStyle w:val="Luettelokappale"/>
        <w:numPr>
          <w:ilvl w:val="1"/>
          <w:numId w:val="13"/>
        </w:numPr>
        <w:spacing w:after="0" w:line="276" w:lineRule="auto"/>
        <w:rPr>
          <w:rFonts w:eastAsia="Arial" w:cs="Arial"/>
          <w:sz w:val="24"/>
          <w:szCs w:val="24"/>
        </w:rPr>
      </w:pPr>
      <w:r w:rsidRPr="00A51233">
        <w:rPr>
          <w:rFonts w:eastAsia="Arial" w:cs="Arial"/>
          <w:sz w:val="24"/>
          <w:szCs w:val="24"/>
        </w:rPr>
        <w:t>SOTERI-</w:t>
      </w:r>
      <w:r w:rsidR="002971DC" w:rsidRPr="00A51233">
        <w:rPr>
          <w:rFonts w:eastAsia="Arial" w:cs="Arial"/>
          <w:sz w:val="24"/>
          <w:szCs w:val="24"/>
        </w:rPr>
        <w:t>rekisteröinti</w:t>
      </w:r>
      <w:r w:rsidR="00A74518" w:rsidRPr="00A51233">
        <w:rPr>
          <w:rFonts w:eastAsia="Arial" w:cs="Arial"/>
          <w:sz w:val="24"/>
          <w:szCs w:val="24"/>
        </w:rPr>
        <w:t>numero</w:t>
      </w:r>
      <w:r w:rsidR="277C5595" w:rsidRPr="00A51233">
        <w:rPr>
          <w:rFonts w:eastAsia="Arial" w:cs="Arial"/>
          <w:sz w:val="24"/>
          <w:szCs w:val="24"/>
        </w:rPr>
        <w:t xml:space="preserve">: </w:t>
      </w:r>
    </w:p>
    <w:p w14:paraId="52FBA563" w14:textId="381DCC3E" w:rsidR="580BBC4A" w:rsidRPr="00A51233" w:rsidRDefault="580BBC4A">
      <w:pPr>
        <w:pStyle w:val="Luettelokappale"/>
        <w:numPr>
          <w:ilvl w:val="1"/>
          <w:numId w:val="13"/>
        </w:numPr>
        <w:spacing w:after="0" w:line="276" w:lineRule="auto"/>
      </w:pPr>
      <w:r w:rsidRPr="00A51233">
        <w:rPr>
          <w:rFonts w:eastAsia="Arial" w:cs="Arial"/>
          <w:color w:val="000000" w:themeColor="text1"/>
          <w:sz w:val="24"/>
          <w:szCs w:val="24"/>
        </w:rPr>
        <w:t>Yhteystiedot</w:t>
      </w:r>
      <w:r w:rsidR="2E9EE25D" w:rsidRPr="00A51233">
        <w:rPr>
          <w:rFonts w:eastAsia="Arial" w:cs="Arial"/>
          <w:color w:val="000000" w:themeColor="text1"/>
          <w:sz w:val="24"/>
          <w:szCs w:val="24"/>
        </w:rPr>
        <w:t xml:space="preserve">: </w:t>
      </w:r>
      <w:proofErr w:type="spellStart"/>
      <w:r w:rsidR="2E9EE25D" w:rsidRPr="00A51233">
        <w:rPr>
          <w:rFonts w:eastAsia="Arial" w:cs="Arial"/>
          <w:color w:val="000000" w:themeColor="text1"/>
          <w:sz w:val="24"/>
          <w:szCs w:val="24"/>
        </w:rPr>
        <w:t>Lappersintie</w:t>
      </w:r>
      <w:proofErr w:type="spellEnd"/>
      <w:r w:rsidR="2E9EE25D" w:rsidRPr="00A51233">
        <w:rPr>
          <w:rFonts w:eastAsia="Arial" w:cs="Arial"/>
          <w:color w:val="000000" w:themeColor="text1"/>
          <w:sz w:val="24"/>
          <w:szCs w:val="24"/>
        </w:rPr>
        <w:t xml:space="preserve"> 1101 A, </w:t>
      </w:r>
      <w:r w:rsidR="2E9EE25D" w:rsidRPr="00A51233">
        <w:rPr>
          <w:sz w:val="24"/>
          <w:szCs w:val="24"/>
        </w:rPr>
        <w:t>08700</w:t>
      </w:r>
      <w:r w:rsidR="766664C3" w:rsidRPr="00A51233">
        <w:rPr>
          <w:sz w:val="24"/>
          <w:szCs w:val="24"/>
        </w:rPr>
        <w:t xml:space="preserve"> </w:t>
      </w:r>
      <w:r w:rsidR="2E9EE25D" w:rsidRPr="00A51233">
        <w:rPr>
          <w:sz w:val="24"/>
          <w:szCs w:val="24"/>
        </w:rPr>
        <w:t>Lohja</w:t>
      </w:r>
    </w:p>
    <w:p w14:paraId="2AB32072" w14:textId="4397E0A2" w:rsidR="580BBC4A" w:rsidRPr="00A51233" w:rsidRDefault="580BBC4A">
      <w:pPr>
        <w:pStyle w:val="Luettelokappale"/>
        <w:numPr>
          <w:ilvl w:val="1"/>
          <w:numId w:val="13"/>
        </w:numPr>
        <w:spacing w:after="0" w:line="276" w:lineRule="auto"/>
        <w:rPr>
          <w:rFonts w:eastAsia="Arial" w:cs="Arial"/>
          <w:color w:val="000000" w:themeColor="text1"/>
          <w:sz w:val="24"/>
          <w:szCs w:val="24"/>
        </w:rPr>
      </w:pPr>
      <w:r w:rsidRPr="3511D15A">
        <w:rPr>
          <w:rFonts w:eastAsia="Arial" w:cs="Arial"/>
          <w:color w:val="000000" w:themeColor="text1"/>
          <w:sz w:val="24"/>
          <w:szCs w:val="24"/>
        </w:rPr>
        <w:t>Yhteiseen palveluyksikköön kuuluvien palveluntuottajien nimet, Y-tunnukset ja yhteystiedot</w:t>
      </w:r>
      <w:r w:rsidR="77081695" w:rsidRPr="3511D15A">
        <w:rPr>
          <w:rFonts w:eastAsia="Arial" w:cs="Arial"/>
          <w:color w:val="000000" w:themeColor="text1"/>
          <w:sz w:val="24"/>
          <w:szCs w:val="24"/>
        </w:rPr>
        <w:t>:</w:t>
      </w:r>
    </w:p>
    <w:p w14:paraId="3C864E73" w14:textId="619ECB68" w:rsidR="59595E61" w:rsidRPr="00A51233" w:rsidRDefault="59595E61">
      <w:pPr>
        <w:pStyle w:val="Luettelokappale"/>
        <w:numPr>
          <w:ilvl w:val="0"/>
          <w:numId w:val="12"/>
        </w:numPr>
        <w:rPr>
          <w:sz w:val="24"/>
          <w:szCs w:val="24"/>
        </w:rPr>
      </w:pPr>
      <w:r w:rsidRPr="00A51233">
        <w:rPr>
          <w:sz w:val="24"/>
          <w:szCs w:val="24"/>
        </w:rPr>
        <w:t xml:space="preserve">Tukikulma, Y-tunnus: </w:t>
      </w:r>
      <w:proofErr w:type="gramStart"/>
      <w:r w:rsidRPr="00A51233">
        <w:rPr>
          <w:sz w:val="24"/>
          <w:szCs w:val="24"/>
        </w:rPr>
        <w:t>3461730-8</w:t>
      </w:r>
      <w:proofErr w:type="gramEnd"/>
    </w:p>
    <w:p w14:paraId="07FC50C8" w14:textId="0D226714" w:rsidR="55C401AA" w:rsidRPr="00A51233" w:rsidRDefault="55C401AA" w:rsidP="5AE83C1A">
      <w:pPr>
        <w:pStyle w:val="Luettelokappale"/>
        <w:spacing w:after="0" w:line="276" w:lineRule="auto"/>
        <w:ind w:left="1800"/>
        <w:rPr>
          <w:rFonts w:eastAsia="Arial" w:cs="Arial"/>
          <w:color w:val="000000" w:themeColor="text1"/>
          <w:sz w:val="24"/>
          <w:szCs w:val="24"/>
        </w:rPr>
      </w:pPr>
      <w:r w:rsidRPr="00A51233">
        <w:rPr>
          <w:rFonts w:eastAsia="Arial" w:cs="Arial"/>
          <w:color w:val="000000" w:themeColor="text1"/>
          <w:sz w:val="24"/>
          <w:szCs w:val="24"/>
        </w:rPr>
        <w:t>Yhteystiedot:</w:t>
      </w:r>
      <w:r w:rsidR="57643C66" w:rsidRPr="00A51233">
        <w:rPr>
          <w:rFonts w:eastAsia="Arial" w:cs="Arial"/>
          <w:color w:val="000000" w:themeColor="text1"/>
          <w:sz w:val="24"/>
          <w:szCs w:val="24"/>
        </w:rPr>
        <w:t xml:space="preserve"> Luolaistentie 139, 03430 Jokikunta</w:t>
      </w:r>
    </w:p>
    <w:p w14:paraId="40024DCC" w14:textId="62C3C3EF" w:rsidR="088E5B71" w:rsidRPr="00A51233" w:rsidRDefault="088E5B71" w:rsidP="25E2C0E2">
      <w:pPr>
        <w:spacing w:after="0" w:line="276" w:lineRule="auto"/>
        <w:rPr>
          <w:rFonts w:eastAsia="Arial" w:cs="Arial"/>
        </w:rPr>
      </w:pPr>
    </w:p>
    <w:p w14:paraId="7AE0B074" w14:textId="4FDFC579" w:rsidR="53157BE4" w:rsidRPr="00A51233" w:rsidRDefault="473E386A" w:rsidP="171563CF">
      <w:pPr>
        <w:pStyle w:val="Otsikko2"/>
        <w:spacing w:line="276" w:lineRule="auto"/>
        <w:rPr>
          <w:rFonts w:eastAsia="Arial" w:cs="Arial"/>
        </w:rPr>
      </w:pPr>
      <w:bookmarkStart w:id="18" w:name="_Toc807388748"/>
      <w:bookmarkStart w:id="19" w:name="_Toc175740432"/>
      <w:bookmarkStart w:id="20" w:name="_Toc175741895"/>
      <w:bookmarkStart w:id="21" w:name="_Toc175741950"/>
      <w:bookmarkStart w:id="22" w:name="_Toc177734567"/>
      <w:bookmarkStart w:id="23" w:name="_Toc185333367"/>
      <w:bookmarkStart w:id="24" w:name="_Toc2020885184"/>
      <w:bookmarkStart w:id="25" w:name="_Toc677573534"/>
      <w:r w:rsidRPr="74644907">
        <w:rPr>
          <w:rFonts w:eastAsia="Arial" w:cs="Arial"/>
        </w:rPr>
        <w:t>1</w:t>
      </w:r>
      <w:r w:rsidR="0738D042" w:rsidRPr="74644907">
        <w:rPr>
          <w:rFonts w:eastAsia="Arial" w:cs="Arial"/>
        </w:rPr>
        <w:t xml:space="preserve">.2 </w:t>
      </w:r>
      <w:r w:rsidR="4CF60F67" w:rsidRPr="74644907">
        <w:rPr>
          <w:rFonts w:eastAsia="Arial" w:cs="Arial"/>
        </w:rPr>
        <w:t>Palveluyksikön perustiedot</w:t>
      </w:r>
      <w:bookmarkEnd w:id="18"/>
      <w:bookmarkEnd w:id="19"/>
      <w:bookmarkEnd w:id="20"/>
      <w:bookmarkEnd w:id="21"/>
      <w:bookmarkEnd w:id="22"/>
      <w:bookmarkEnd w:id="23"/>
      <w:bookmarkEnd w:id="24"/>
      <w:bookmarkEnd w:id="25"/>
    </w:p>
    <w:p w14:paraId="01EA5FBA" w14:textId="0569BCFE" w:rsidR="54A87BF8" w:rsidRPr="00A51233" w:rsidRDefault="421B4E50">
      <w:pPr>
        <w:pStyle w:val="Luettelokappale"/>
        <w:numPr>
          <w:ilvl w:val="1"/>
          <w:numId w:val="14"/>
        </w:numPr>
        <w:spacing w:after="0" w:line="276" w:lineRule="auto"/>
        <w:rPr>
          <w:rFonts w:eastAsia="Arial" w:cs="Arial"/>
          <w:color w:val="000000" w:themeColor="text1"/>
          <w:sz w:val="24"/>
          <w:szCs w:val="24"/>
        </w:rPr>
      </w:pPr>
      <w:r w:rsidRPr="00A51233">
        <w:rPr>
          <w:rFonts w:eastAsia="Arial" w:cs="Arial"/>
          <w:color w:val="000000" w:themeColor="text1"/>
          <w:sz w:val="24"/>
          <w:szCs w:val="24"/>
        </w:rPr>
        <w:t>Tukari Oy, Lohja</w:t>
      </w:r>
      <w:r w:rsidR="54A87BF8" w:rsidRPr="00A51233">
        <w:rPr>
          <w:rFonts w:eastAsia="Arial" w:cs="Arial"/>
          <w:color w:val="000000" w:themeColor="text1"/>
          <w:sz w:val="24"/>
          <w:szCs w:val="24"/>
        </w:rPr>
        <w:t xml:space="preserve"> </w:t>
      </w:r>
      <w:r w:rsidR="56DAB6CA" w:rsidRPr="00A51233">
        <w:rPr>
          <w:rFonts w:eastAsia="Arial" w:cs="Arial"/>
          <w:color w:val="000000" w:themeColor="text1"/>
          <w:sz w:val="24"/>
          <w:szCs w:val="24"/>
        </w:rPr>
        <w:t xml:space="preserve">&amp; Vantaa </w:t>
      </w:r>
    </w:p>
    <w:p w14:paraId="4BCBEE5D" w14:textId="6B3966F2" w:rsidR="54A87BF8" w:rsidRPr="00A51233" w:rsidRDefault="0280C287">
      <w:pPr>
        <w:pStyle w:val="Luettelokappale"/>
        <w:numPr>
          <w:ilvl w:val="1"/>
          <w:numId w:val="14"/>
        </w:numPr>
        <w:spacing w:after="0" w:line="276" w:lineRule="auto"/>
        <w:rPr>
          <w:rFonts w:eastAsia="Arial" w:cs="Arial"/>
          <w:color w:val="000000" w:themeColor="text1"/>
          <w:sz w:val="24"/>
          <w:szCs w:val="24"/>
        </w:rPr>
      </w:pPr>
      <w:r w:rsidRPr="28B4E1C0">
        <w:rPr>
          <w:rFonts w:eastAsia="Arial" w:cs="Arial"/>
          <w:color w:val="000000" w:themeColor="text1"/>
          <w:sz w:val="24"/>
          <w:szCs w:val="24"/>
        </w:rPr>
        <w:t xml:space="preserve">Venteläntie 12, as </w:t>
      </w:r>
      <w:r w:rsidR="5E3AE8C7" w:rsidRPr="28B4E1C0">
        <w:rPr>
          <w:rFonts w:eastAsia="Arial" w:cs="Arial"/>
          <w:color w:val="000000" w:themeColor="text1"/>
          <w:sz w:val="24"/>
          <w:szCs w:val="24"/>
        </w:rPr>
        <w:t>2</w:t>
      </w:r>
      <w:r w:rsidRPr="28B4E1C0">
        <w:rPr>
          <w:rFonts w:eastAsia="Arial" w:cs="Arial"/>
          <w:color w:val="000000" w:themeColor="text1"/>
          <w:sz w:val="24"/>
          <w:szCs w:val="24"/>
        </w:rPr>
        <w:t>, 08500 Lohja</w:t>
      </w:r>
    </w:p>
    <w:p w14:paraId="3726B8AE" w14:textId="46647E39" w:rsidR="54A87BF8" w:rsidRPr="00A51233" w:rsidRDefault="0280C287">
      <w:pPr>
        <w:pStyle w:val="Luettelokappale"/>
        <w:numPr>
          <w:ilvl w:val="1"/>
          <w:numId w:val="14"/>
        </w:numPr>
        <w:spacing w:after="0" w:line="276" w:lineRule="auto"/>
        <w:rPr>
          <w:rFonts w:eastAsia="Arial" w:cs="Arial"/>
          <w:color w:val="000000" w:themeColor="text1"/>
          <w:sz w:val="24"/>
          <w:szCs w:val="24"/>
        </w:rPr>
      </w:pPr>
      <w:r w:rsidRPr="00A51233">
        <w:rPr>
          <w:rFonts w:eastAsia="Arial" w:cs="Arial"/>
          <w:color w:val="000000" w:themeColor="text1"/>
          <w:sz w:val="24"/>
          <w:szCs w:val="24"/>
        </w:rPr>
        <w:t>Tikkurilantie 68, 01300 Vantaa</w:t>
      </w:r>
    </w:p>
    <w:p w14:paraId="79F879E8" w14:textId="6ECE8E0F" w:rsidR="54A87BF8" w:rsidRPr="00A51233" w:rsidRDefault="54A87BF8">
      <w:pPr>
        <w:pStyle w:val="Luettelokappale"/>
        <w:numPr>
          <w:ilvl w:val="1"/>
          <w:numId w:val="14"/>
        </w:numPr>
        <w:spacing w:after="0" w:line="276" w:lineRule="auto"/>
        <w:rPr>
          <w:rFonts w:eastAsia="Arial" w:cs="Arial"/>
          <w:color w:val="000000" w:themeColor="text1"/>
          <w:sz w:val="24"/>
          <w:szCs w:val="24"/>
        </w:rPr>
      </w:pPr>
      <w:r w:rsidRPr="00A51233">
        <w:rPr>
          <w:rFonts w:eastAsia="Arial" w:cs="Arial"/>
          <w:color w:val="000000" w:themeColor="text1"/>
          <w:sz w:val="24"/>
          <w:szCs w:val="24"/>
        </w:rPr>
        <w:t>Palveluyksikön valvontalain 10 §:n 4 momentin mukaisen vastuuhenkilön tai palvelualojen vastuuhenkilöiden nimet ja yhteystiedot</w:t>
      </w:r>
      <w:r w:rsidR="4F5BC1B0" w:rsidRPr="00A51233">
        <w:rPr>
          <w:rFonts w:eastAsia="Arial" w:cs="Arial"/>
          <w:color w:val="000000" w:themeColor="text1"/>
          <w:sz w:val="24"/>
          <w:szCs w:val="24"/>
        </w:rPr>
        <w:t xml:space="preserve">: </w:t>
      </w:r>
    </w:p>
    <w:p w14:paraId="1482BD44" w14:textId="10DF1EED" w:rsidR="4F5BC1B0" w:rsidRPr="00A51233" w:rsidRDefault="4F5BC1B0">
      <w:pPr>
        <w:pStyle w:val="Luettelokappale"/>
        <w:numPr>
          <w:ilvl w:val="0"/>
          <w:numId w:val="11"/>
        </w:numPr>
        <w:spacing w:after="0" w:line="276" w:lineRule="auto"/>
        <w:rPr>
          <w:rFonts w:eastAsia="Arial" w:cs="Arial"/>
          <w:color w:val="000000" w:themeColor="text1"/>
          <w:sz w:val="24"/>
          <w:szCs w:val="24"/>
        </w:rPr>
      </w:pPr>
      <w:r w:rsidRPr="00A51233">
        <w:rPr>
          <w:rFonts w:eastAsia="Arial" w:cs="Arial"/>
          <w:color w:val="000000" w:themeColor="text1"/>
          <w:sz w:val="24"/>
          <w:szCs w:val="24"/>
        </w:rPr>
        <w:t>Tiina Kivijärvi (koko toimialue)</w:t>
      </w:r>
    </w:p>
    <w:p w14:paraId="283DECE0" w14:textId="55935E64" w:rsidR="4F5BC1B0" w:rsidRPr="00A51233" w:rsidRDefault="4F5BC1B0" w:rsidP="5AE83C1A">
      <w:pPr>
        <w:pStyle w:val="Luettelokappale"/>
        <w:spacing w:after="0" w:line="276" w:lineRule="auto"/>
        <w:ind w:left="1440"/>
        <w:rPr>
          <w:rFonts w:eastAsia="Arial" w:cs="Arial"/>
          <w:color w:val="000000" w:themeColor="text1"/>
          <w:sz w:val="24"/>
          <w:szCs w:val="24"/>
        </w:rPr>
      </w:pPr>
      <w:r w:rsidRPr="00A51233">
        <w:rPr>
          <w:rFonts w:eastAsia="Arial" w:cs="Arial"/>
          <w:color w:val="000000" w:themeColor="text1"/>
          <w:sz w:val="24"/>
          <w:szCs w:val="24"/>
        </w:rPr>
        <w:t>puh. 050 545 1128, tiina.kivijarvi@tukari.fi</w:t>
      </w:r>
    </w:p>
    <w:p w14:paraId="21313A3C" w14:textId="77777777" w:rsidR="00D864BE" w:rsidRPr="00A51233" w:rsidRDefault="00D864BE" w:rsidP="00522F8C">
      <w:pPr>
        <w:pStyle w:val="Luettelokappale"/>
        <w:spacing w:after="0" w:line="276" w:lineRule="auto"/>
        <w:ind w:left="1440"/>
        <w:rPr>
          <w:rFonts w:eastAsia="Arial" w:cs="Arial"/>
          <w:color w:val="000000" w:themeColor="text1"/>
          <w:sz w:val="24"/>
          <w:szCs w:val="24"/>
        </w:rPr>
      </w:pPr>
    </w:p>
    <w:p w14:paraId="70F63B78" w14:textId="3C896E9E" w:rsidR="18193431" w:rsidRDefault="63763F0A" w:rsidP="2F717355">
      <w:pPr>
        <w:pStyle w:val="Otsikko2"/>
        <w:spacing w:line="276" w:lineRule="auto"/>
      </w:pPr>
      <w:bookmarkStart w:id="26" w:name="_Toc116656475"/>
      <w:bookmarkStart w:id="27" w:name="_Toc216116414"/>
      <w:bookmarkStart w:id="28" w:name="_Toc2062388625"/>
      <w:bookmarkStart w:id="29" w:name="_Toc175740433"/>
      <w:bookmarkStart w:id="30" w:name="_Toc175741896"/>
      <w:bookmarkStart w:id="31" w:name="_Toc175741951"/>
      <w:bookmarkStart w:id="32" w:name="_Toc177734568"/>
      <w:bookmarkStart w:id="33" w:name="_Toc185333368"/>
      <w:r w:rsidRPr="74644907">
        <w:rPr>
          <w:rFonts w:eastAsia="Arial" w:cs="Arial"/>
        </w:rPr>
        <w:t>1</w:t>
      </w:r>
      <w:r w:rsidR="340731DE" w:rsidRPr="74644907">
        <w:rPr>
          <w:rFonts w:eastAsia="Arial" w:cs="Arial"/>
        </w:rPr>
        <w:t xml:space="preserve">.3 </w:t>
      </w:r>
      <w:r w:rsidR="22EAF270" w:rsidRPr="74644907">
        <w:rPr>
          <w:rFonts w:eastAsia="Arial" w:cs="Arial"/>
        </w:rPr>
        <w:t>Palvelut, toiminta-ajatus ja toimintaperiaatteet</w:t>
      </w:r>
      <w:bookmarkEnd w:id="26"/>
      <w:bookmarkEnd w:id="27"/>
      <w:r w:rsidR="7078168D" w:rsidRPr="74644907">
        <w:rPr>
          <w:rFonts w:eastAsia="Arial" w:cs="Arial"/>
        </w:rPr>
        <w:t xml:space="preserve"> </w:t>
      </w:r>
      <w:bookmarkEnd w:id="28"/>
      <w:bookmarkEnd w:id="29"/>
      <w:bookmarkEnd w:id="30"/>
      <w:bookmarkEnd w:id="31"/>
      <w:bookmarkEnd w:id="32"/>
      <w:bookmarkEnd w:id="33"/>
    </w:p>
    <w:p w14:paraId="065F3887" w14:textId="57864BE6" w:rsidR="00DC2502" w:rsidRPr="00A51233" w:rsidRDefault="411317CE" w:rsidP="5AE83C1A">
      <w:pPr>
        <w:spacing w:after="0" w:line="276" w:lineRule="auto"/>
        <w:rPr>
          <w:rFonts w:eastAsia="Arial" w:cs="Arial"/>
          <w:color w:val="000000" w:themeColor="text1"/>
          <w:sz w:val="24"/>
          <w:szCs w:val="24"/>
        </w:rPr>
      </w:pPr>
      <w:r w:rsidRPr="00A51233">
        <w:rPr>
          <w:rFonts w:eastAsia="Arial" w:cs="Arial"/>
          <w:color w:val="000000" w:themeColor="text1"/>
          <w:sz w:val="24"/>
          <w:szCs w:val="24"/>
        </w:rPr>
        <w:t>Tukari Oy on vuonna 2016 perustettu kotimainen lastensuojelun avohuollon- sekä uuden sosiaalihuoltolain mukaista palvelua tuottava yritys. Lisäksi tarjoamme palveluita aikuissosiaalityön asiakkaille sekä mielenterveys- ja päihdekuntoutujille.</w:t>
      </w:r>
    </w:p>
    <w:p w14:paraId="72745B38" w14:textId="487B7E77" w:rsidR="00DC2502" w:rsidRPr="00A51233" w:rsidRDefault="411317CE" w:rsidP="5AE83C1A">
      <w:pPr>
        <w:spacing w:after="0" w:line="276" w:lineRule="auto"/>
      </w:pPr>
      <w:r w:rsidRPr="00A51233">
        <w:rPr>
          <w:rFonts w:eastAsia="Arial" w:cs="Arial"/>
          <w:color w:val="000000" w:themeColor="text1"/>
          <w:sz w:val="24"/>
          <w:szCs w:val="24"/>
        </w:rPr>
        <w:t xml:space="preserve"> </w:t>
      </w:r>
    </w:p>
    <w:p w14:paraId="4C713BF5" w14:textId="419A537C" w:rsidR="00DC2502" w:rsidRPr="00A51233" w:rsidRDefault="411317CE" w:rsidP="7B91A9DF">
      <w:pPr>
        <w:spacing w:after="0" w:line="276" w:lineRule="auto"/>
        <w:rPr>
          <w:rFonts w:eastAsia="Arial" w:cs="Arial"/>
          <w:color w:val="000000" w:themeColor="text1"/>
          <w:sz w:val="24"/>
          <w:szCs w:val="24"/>
        </w:rPr>
      </w:pPr>
      <w:r w:rsidRPr="00A51233">
        <w:rPr>
          <w:rFonts w:eastAsia="Arial" w:cs="Arial"/>
          <w:color w:val="000000" w:themeColor="text1"/>
          <w:sz w:val="24"/>
          <w:szCs w:val="24"/>
        </w:rPr>
        <w:t>Tukari Oy toimii päätoimisest</w:t>
      </w:r>
      <w:r w:rsidR="55159B15" w:rsidRPr="00A51233">
        <w:rPr>
          <w:rFonts w:eastAsia="Arial" w:cs="Arial"/>
          <w:color w:val="000000" w:themeColor="text1"/>
          <w:sz w:val="24"/>
          <w:szCs w:val="24"/>
        </w:rPr>
        <w:t>i</w:t>
      </w:r>
      <w:r w:rsidR="45D9A4C0" w:rsidRPr="00A51233">
        <w:rPr>
          <w:rFonts w:eastAsia="Arial" w:cs="Arial"/>
          <w:color w:val="000000" w:themeColor="text1"/>
          <w:sz w:val="24"/>
          <w:szCs w:val="24"/>
        </w:rPr>
        <w:t xml:space="preserve"> </w:t>
      </w:r>
      <w:r w:rsidR="55159B15" w:rsidRPr="00A51233">
        <w:rPr>
          <w:rFonts w:eastAsia="Arial" w:cs="Arial"/>
          <w:color w:val="000000" w:themeColor="text1"/>
          <w:sz w:val="24"/>
          <w:szCs w:val="24"/>
        </w:rPr>
        <w:t>Länsi-</w:t>
      </w:r>
      <w:r w:rsidR="00000CC6" w:rsidRPr="00A51233">
        <w:rPr>
          <w:rFonts w:eastAsia="Arial" w:cs="Arial"/>
          <w:color w:val="000000" w:themeColor="text1"/>
          <w:sz w:val="24"/>
          <w:szCs w:val="24"/>
        </w:rPr>
        <w:t>U</w:t>
      </w:r>
      <w:r w:rsidR="55159B15" w:rsidRPr="00A51233">
        <w:rPr>
          <w:rFonts w:eastAsia="Arial" w:cs="Arial"/>
          <w:color w:val="000000" w:themeColor="text1"/>
          <w:sz w:val="24"/>
          <w:szCs w:val="24"/>
        </w:rPr>
        <w:t>udenmaan hyvinvointialueella, Vantaan ja Keravan hyvinvointialueella</w:t>
      </w:r>
      <w:r w:rsidR="103DF86B" w:rsidRPr="00A51233">
        <w:rPr>
          <w:rFonts w:eastAsia="Arial" w:cs="Arial"/>
          <w:color w:val="000000" w:themeColor="text1"/>
          <w:sz w:val="24"/>
          <w:szCs w:val="24"/>
        </w:rPr>
        <w:t>,</w:t>
      </w:r>
      <w:r w:rsidR="4D5AED76" w:rsidRPr="00A51233">
        <w:rPr>
          <w:rFonts w:eastAsia="Arial" w:cs="Arial"/>
          <w:color w:val="000000" w:themeColor="text1"/>
          <w:sz w:val="24"/>
          <w:szCs w:val="24"/>
        </w:rPr>
        <w:t xml:space="preserve"> sekä Keskiuudenmaan hyvinvoi</w:t>
      </w:r>
      <w:r w:rsidR="245EF9C4" w:rsidRPr="00A51233">
        <w:rPr>
          <w:rFonts w:eastAsia="Arial" w:cs="Arial"/>
          <w:color w:val="000000" w:themeColor="text1"/>
          <w:sz w:val="24"/>
          <w:szCs w:val="24"/>
        </w:rPr>
        <w:t>n</w:t>
      </w:r>
      <w:r w:rsidR="4D5AED76" w:rsidRPr="00A51233">
        <w:rPr>
          <w:rFonts w:eastAsia="Arial" w:cs="Arial"/>
          <w:color w:val="000000" w:themeColor="text1"/>
          <w:sz w:val="24"/>
          <w:szCs w:val="24"/>
        </w:rPr>
        <w:t>tialueella</w:t>
      </w:r>
      <w:r w:rsidR="103DF86B" w:rsidRPr="00A51233">
        <w:rPr>
          <w:rFonts w:eastAsia="Arial" w:cs="Arial"/>
          <w:color w:val="000000" w:themeColor="text1"/>
          <w:sz w:val="24"/>
          <w:szCs w:val="24"/>
        </w:rPr>
        <w:t xml:space="preserve"> </w:t>
      </w:r>
      <w:r w:rsidRPr="00A51233">
        <w:rPr>
          <w:rFonts w:eastAsia="Arial" w:cs="Arial"/>
          <w:color w:val="000000" w:themeColor="text1"/>
          <w:sz w:val="24"/>
          <w:szCs w:val="24"/>
        </w:rPr>
        <w:t>tuottaen avohuollon sosiaalipalveluita lapsille, lapsiperheille sekä aikuisille.</w:t>
      </w:r>
    </w:p>
    <w:p w14:paraId="6C65F96E" w14:textId="6B61F318" w:rsidR="00DC2502" w:rsidRPr="00A51233" w:rsidRDefault="00DC2502" w:rsidP="5AE83C1A">
      <w:pPr>
        <w:spacing w:after="0" w:line="276" w:lineRule="auto"/>
        <w:rPr>
          <w:rFonts w:eastAsia="Arial" w:cs="Arial"/>
          <w:color w:val="000000" w:themeColor="text1"/>
          <w:sz w:val="24"/>
          <w:szCs w:val="24"/>
        </w:rPr>
      </w:pPr>
    </w:p>
    <w:p w14:paraId="0EA6E47B" w14:textId="48CAE56C" w:rsidR="00DC2502" w:rsidRPr="00A51233" w:rsidRDefault="411317CE" w:rsidP="5AE83C1A">
      <w:pPr>
        <w:spacing w:after="0" w:line="276" w:lineRule="auto"/>
      </w:pPr>
      <w:r w:rsidRPr="6D3AB49F">
        <w:rPr>
          <w:rFonts w:eastAsia="Arial" w:cs="Arial"/>
          <w:color w:val="000000" w:themeColor="text1"/>
          <w:sz w:val="24"/>
          <w:szCs w:val="24"/>
        </w:rPr>
        <w:t>P</w:t>
      </w:r>
      <w:r w:rsidR="00B0948C" w:rsidRPr="6D3AB49F">
        <w:rPr>
          <w:rFonts w:eastAsia="Arial" w:cs="Arial"/>
          <w:color w:val="000000" w:themeColor="text1"/>
          <w:sz w:val="24"/>
          <w:szCs w:val="24"/>
        </w:rPr>
        <w:t xml:space="preserve">alvelut: </w:t>
      </w:r>
    </w:p>
    <w:p w14:paraId="13B8D4D1" w14:textId="6D160648" w:rsidR="00DC2502" w:rsidRPr="00A51233" w:rsidRDefault="00B0948C">
      <w:pPr>
        <w:pStyle w:val="Luettelokappale"/>
        <w:numPr>
          <w:ilvl w:val="0"/>
          <w:numId w:val="10"/>
        </w:numPr>
        <w:spacing w:after="0" w:line="276" w:lineRule="auto"/>
        <w:rPr>
          <w:rFonts w:eastAsia="Arial" w:cs="Arial"/>
          <w:color w:val="000000" w:themeColor="text1"/>
          <w:sz w:val="24"/>
          <w:szCs w:val="24"/>
        </w:rPr>
      </w:pPr>
      <w:r w:rsidRPr="00A51233">
        <w:rPr>
          <w:rFonts w:eastAsia="Arial" w:cs="Arial"/>
          <w:color w:val="000000" w:themeColor="text1"/>
          <w:sz w:val="24"/>
          <w:szCs w:val="24"/>
        </w:rPr>
        <w:t>Sosiaalihuoltolain ja lastensuojelulain mukainen ammatillinen tukihenkilötoiminta</w:t>
      </w:r>
    </w:p>
    <w:p w14:paraId="142B1136" w14:textId="3A1B8E15" w:rsidR="00DC2502" w:rsidRPr="00A51233" w:rsidRDefault="00B0948C">
      <w:pPr>
        <w:pStyle w:val="Luettelokappale"/>
        <w:numPr>
          <w:ilvl w:val="0"/>
          <w:numId w:val="10"/>
        </w:numPr>
        <w:spacing w:after="0" w:line="276" w:lineRule="auto"/>
        <w:rPr>
          <w:rFonts w:eastAsia="Arial" w:cs="Arial"/>
          <w:color w:val="000000" w:themeColor="text1"/>
          <w:sz w:val="24"/>
          <w:szCs w:val="24"/>
        </w:rPr>
      </w:pPr>
      <w:r w:rsidRPr="00A51233">
        <w:rPr>
          <w:rFonts w:eastAsia="Arial" w:cs="Arial"/>
          <w:color w:val="000000" w:themeColor="text1"/>
          <w:sz w:val="24"/>
          <w:szCs w:val="24"/>
        </w:rPr>
        <w:t>Sosiaalihuoltolain ja lastensuojelulain mukainen perhetyö ja tehostettu perhetyö</w:t>
      </w:r>
    </w:p>
    <w:p w14:paraId="7D723DF6" w14:textId="433C55DA" w:rsidR="00DC2502" w:rsidRPr="00A51233" w:rsidRDefault="45D0EAFF">
      <w:pPr>
        <w:pStyle w:val="Luettelokappale"/>
        <w:numPr>
          <w:ilvl w:val="0"/>
          <w:numId w:val="10"/>
        </w:numPr>
        <w:spacing w:after="0" w:line="276" w:lineRule="auto"/>
        <w:rPr>
          <w:rFonts w:eastAsia="Arial" w:cs="Arial"/>
          <w:color w:val="000000" w:themeColor="text1"/>
          <w:sz w:val="24"/>
          <w:szCs w:val="24"/>
        </w:rPr>
      </w:pPr>
      <w:r w:rsidRPr="7C750DF9">
        <w:rPr>
          <w:rFonts w:eastAsia="Arial" w:cs="Arial"/>
          <w:color w:val="000000" w:themeColor="text1"/>
          <w:sz w:val="24"/>
          <w:szCs w:val="24"/>
        </w:rPr>
        <w:t>Kotiin vietävä tuettu asuminen mielenterveys</w:t>
      </w:r>
      <w:r w:rsidR="132A6F4D" w:rsidRPr="7C750DF9">
        <w:rPr>
          <w:rFonts w:eastAsia="Arial" w:cs="Arial"/>
          <w:color w:val="000000" w:themeColor="text1"/>
          <w:sz w:val="24"/>
          <w:szCs w:val="24"/>
        </w:rPr>
        <w:t>- ja päihde</w:t>
      </w:r>
      <w:r w:rsidRPr="7C750DF9">
        <w:rPr>
          <w:rFonts w:eastAsia="Arial" w:cs="Arial"/>
          <w:color w:val="000000" w:themeColor="text1"/>
          <w:sz w:val="24"/>
          <w:szCs w:val="24"/>
        </w:rPr>
        <w:t>kuntoutujille</w:t>
      </w:r>
    </w:p>
    <w:p w14:paraId="5D0F75B1" w14:textId="1D92B23F" w:rsidR="00B0948C" w:rsidRDefault="00B0948C">
      <w:pPr>
        <w:pStyle w:val="Luettelokappale"/>
        <w:numPr>
          <w:ilvl w:val="0"/>
          <w:numId w:val="10"/>
        </w:numPr>
        <w:spacing w:after="0" w:line="276" w:lineRule="auto"/>
        <w:rPr>
          <w:rFonts w:eastAsia="Arial" w:cs="Arial"/>
          <w:color w:val="000000" w:themeColor="text1"/>
          <w:sz w:val="24"/>
          <w:szCs w:val="24"/>
        </w:rPr>
      </w:pPr>
      <w:r w:rsidRPr="6D3AB49F">
        <w:rPr>
          <w:rFonts w:eastAsia="Arial" w:cs="Arial"/>
          <w:color w:val="000000" w:themeColor="text1"/>
          <w:sz w:val="24"/>
          <w:szCs w:val="24"/>
        </w:rPr>
        <w:t>Sosiaalihuoltolain mukainen ammatillinen tukihenkilötoiminta aikuissosiaalityössä</w:t>
      </w:r>
    </w:p>
    <w:p w14:paraId="5AC5E2C1" w14:textId="5CB0D4C1" w:rsidR="35C4A492" w:rsidRDefault="35C4A492">
      <w:pPr>
        <w:pStyle w:val="Luettelokappale"/>
        <w:numPr>
          <w:ilvl w:val="0"/>
          <w:numId w:val="10"/>
        </w:numPr>
        <w:spacing w:after="0" w:line="276" w:lineRule="auto"/>
        <w:rPr>
          <w:rFonts w:eastAsia="Arial" w:cs="Arial"/>
          <w:color w:val="000000" w:themeColor="text1"/>
          <w:sz w:val="24"/>
          <w:szCs w:val="24"/>
        </w:rPr>
      </w:pPr>
      <w:r w:rsidRPr="3511D15A">
        <w:rPr>
          <w:rFonts w:eastAsia="Arial" w:cs="Arial"/>
          <w:color w:val="000000" w:themeColor="text1"/>
          <w:sz w:val="24"/>
          <w:szCs w:val="24"/>
        </w:rPr>
        <w:t>Valvotut ja tuetut tapaamiset</w:t>
      </w:r>
      <w:r w:rsidR="7319654E" w:rsidRPr="3511D15A">
        <w:rPr>
          <w:rFonts w:eastAsia="Arial" w:cs="Arial"/>
          <w:color w:val="000000" w:themeColor="text1"/>
          <w:sz w:val="24"/>
          <w:szCs w:val="24"/>
        </w:rPr>
        <w:t xml:space="preserve"> sekä vaihdot</w:t>
      </w:r>
    </w:p>
    <w:p w14:paraId="64357D37" w14:textId="4F79456F" w:rsidR="00CF4128" w:rsidRDefault="00651B05">
      <w:pPr>
        <w:pStyle w:val="Luettelokappale"/>
        <w:numPr>
          <w:ilvl w:val="0"/>
          <w:numId w:val="10"/>
        </w:numPr>
        <w:spacing w:after="0" w:line="276" w:lineRule="auto"/>
        <w:rPr>
          <w:rFonts w:eastAsia="Arial" w:cs="Arial"/>
          <w:color w:val="000000" w:themeColor="text1"/>
          <w:sz w:val="24"/>
          <w:szCs w:val="24"/>
        </w:rPr>
      </w:pPr>
      <w:r>
        <w:rPr>
          <w:rFonts w:eastAsia="Arial" w:cs="Arial"/>
          <w:color w:val="000000" w:themeColor="text1"/>
          <w:sz w:val="24"/>
          <w:szCs w:val="24"/>
        </w:rPr>
        <w:t>Asiointipalvelu</w:t>
      </w:r>
    </w:p>
    <w:p w14:paraId="41F40C6B" w14:textId="1DC70A80" w:rsidR="00651B05" w:rsidRDefault="00651B05">
      <w:pPr>
        <w:pStyle w:val="Luettelokappale"/>
        <w:numPr>
          <w:ilvl w:val="0"/>
          <w:numId w:val="10"/>
        </w:numPr>
        <w:spacing w:after="0" w:line="276" w:lineRule="auto"/>
        <w:rPr>
          <w:rFonts w:eastAsia="Arial" w:cs="Arial"/>
          <w:color w:val="000000" w:themeColor="text1"/>
          <w:sz w:val="24"/>
          <w:szCs w:val="24"/>
        </w:rPr>
      </w:pPr>
      <w:r w:rsidRPr="3511D15A">
        <w:rPr>
          <w:rFonts w:eastAsia="Arial" w:cs="Arial"/>
          <w:color w:val="000000" w:themeColor="text1"/>
          <w:sz w:val="24"/>
          <w:szCs w:val="24"/>
        </w:rPr>
        <w:t xml:space="preserve">Kehitysvammaisten </w:t>
      </w:r>
      <w:r w:rsidR="004308AE" w:rsidRPr="3511D15A">
        <w:rPr>
          <w:rFonts w:eastAsia="Arial" w:cs="Arial"/>
          <w:color w:val="000000" w:themeColor="text1"/>
          <w:sz w:val="24"/>
          <w:szCs w:val="24"/>
        </w:rPr>
        <w:t>ammatillinen tukihenkilötoiminta</w:t>
      </w:r>
    </w:p>
    <w:p w14:paraId="2350F9B4" w14:textId="0A9E88C1" w:rsidR="793A6C8D" w:rsidRDefault="793A6C8D">
      <w:pPr>
        <w:pStyle w:val="Luettelokappale"/>
        <w:numPr>
          <w:ilvl w:val="0"/>
          <w:numId w:val="10"/>
        </w:numPr>
        <w:spacing w:after="0" w:line="276" w:lineRule="auto"/>
        <w:rPr>
          <w:rFonts w:eastAsia="Arial" w:cs="Arial"/>
          <w:color w:val="000000" w:themeColor="text1"/>
          <w:sz w:val="24"/>
          <w:szCs w:val="24"/>
        </w:rPr>
      </w:pPr>
      <w:r w:rsidRPr="3511D15A">
        <w:rPr>
          <w:rFonts w:eastAsia="Arial" w:cs="Arial"/>
          <w:color w:val="000000" w:themeColor="text1"/>
          <w:sz w:val="24"/>
          <w:szCs w:val="24"/>
        </w:rPr>
        <w:t>Harrastusryhmä-toiminta</w:t>
      </w:r>
    </w:p>
    <w:p w14:paraId="614FD334" w14:textId="7613194B" w:rsidR="6D3AB49F" w:rsidRDefault="6D3AB49F" w:rsidP="6D3AB49F">
      <w:pPr>
        <w:spacing w:after="0" w:line="276" w:lineRule="auto"/>
        <w:rPr>
          <w:rFonts w:eastAsia="Arial" w:cs="Arial"/>
          <w:color w:val="000000" w:themeColor="text1"/>
          <w:sz w:val="24"/>
          <w:szCs w:val="24"/>
        </w:rPr>
      </w:pPr>
    </w:p>
    <w:p w14:paraId="1C53E915" w14:textId="37FB3474" w:rsidR="3511D15A" w:rsidRDefault="3511D15A" w:rsidP="3511D15A">
      <w:pPr>
        <w:spacing w:after="0" w:line="276" w:lineRule="auto"/>
        <w:rPr>
          <w:rFonts w:eastAsia="Arial" w:cs="Arial"/>
          <w:color w:val="000000" w:themeColor="text1"/>
          <w:sz w:val="24"/>
          <w:szCs w:val="24"/>
        </w:rPr>
      </w:pPr>
    </w:p>
    <w:p w14:paraId="0755D712" w14:textId="672BDEF2" w:rsidR="524F9275" w:rsidRDefault="524F9275" w:rsidP="6D3AB49F">
      <w:pPr>
        <w:spacing w:after="0" w:line="276" w:lineRule="auto"/>
        <w:rPr>
          <w:rFonts w:eastAsia="Arial" w:cs="Arial"/>
          <w:color w:val="000000" w:themeColor="text1"/>
          <w:sz w:val="24"/>
          <w:szCs w:val="24"/>
        </w:rPr>
      </w:pPr>
      <w:r w:rsidRPr="6D3AB49F">
        <w:rPr>
          <w:rFonts w:eastAsia="Arial" w:cs="Arial"/>
          <w:color w:val="000000" w:themeColor="text1"/>
          <w:sz w:val="24"/>
          <w:szCs w:val="24"/>
        </w:rPr>
        <w:lastRenderedPageBreak/>
        <w:t xml:space="preserve">Tukari Oy:n </w:t>
      </w:r>
      <w:proofErr w:type="spellStart"/>
      <w:r w:rsidRPr="6D3AB49F">
        <w:rPr>
          <w:rFonts w:eastAsia="Arial" w:cs="Arial"/>
          <w:color w:val="000000" w:themeColor="text1"/>
          <w:sz w:val="24"/>
          <w:szCs w:val="24"/>
        </w:rPr>
        <w:t>Soteri</w:t>
      </w:r>
      <w:r w:rsidR="7D06E271" w:rsidRPr="6D3AB49F">
        <w:rPr>
          <w:rFonts w:eastAsia="Arial" w:cs="Arial"/>
          <w:color w:val="000000" w:themeColor="text1"/>
          <w:sz w:val="24"/>
          <w:szCs w:val="24"/>
        </w:rPr>
        <w:t>n</w:t>
      </w:r>
      <w:proofErr w:type="spellEnd"/>
      <w:r w:rsidRPr="6D3AB49F">
        <w:rPr>
          <w:rFonts w:eastAsia="Arial" w:cs="Arial"/>
          <w:color w:val="000000" w:themeColor="text1"/>
          <w:sz w:val="24"/>
          <w:szCs w:val="24"/>
        </w:rPr>
        <w:t xml:space="preserve"> rekisteriin ilmoitetut palvelualat: </w:t>
      </w:r>
    </w:p>
    <w:p w14:paraId="141A02DF" w14:textId="582D30B2" w:rsidR="76CEE13D" w:rsidRDefault="76CEE13D">
      <w:pPr>
        <w:pStyle w:val="Luettelokappale"/>
        <w:numPr>
          <w:ilvl w:val="0"/>
          <w:numId w:val="2"/>
        </w:numPr>
        <w:spacing w:after="0" w:line="276" w:lineRule="auto"/>
        <w:rPr>
          <w:rFonts w:eastAsia="Arial" w:cs="Arial"/>
          <w:color w:val="000000" w:themeColor="text1"/>
          <w:sz w:val="24"/>
          <w:szCs w:val="24"/>
        </w:rPr>
      </w:pPr>
      <w:r w:rsidRPr="6D3AB49F">
        <w:rPr>
          <w:rFonts w:eastAsia="Arial" w:cs="Arial"/>
          <w:color w:val="000000" w:themeColor="text1"/>
          <w:sz w:val="24"/>
          <w:szCs w:val="24"/>
        </w:rPr>
        <w:t>Lastensuojelun sosiaalityö ja avohuollon tukitoimet ilman kodin ulkopuolista sijoitusta</w:t>
      </w:r>
    </w:p>
    <w:p w14:paraId="225A2836" w14:textId="302B2F64" w:rsidR="76CEE13D" w:rsidRDefault="76CEE13D">
      <w:pPr>
        <w:pStyle w:val="Luettelokappale"/>
        <w:numPr>
          <w:ilvl w:val="0"/>
          <w:numId w:val="2"/>
        </w:numPr>
        <w:spacing w:after="0" w:line="276" w:lineRule="auto"/>
        <w:rPr>
          <w:rFonts w:eastAsia="Arial" w:cs="Arial"/>
          <w:color w:val="000000" w:themeColor="text1"/>
          <w:sz w:val="24"/>
          <w:szCs w:val="24"/>
        </w:rPr>
      </w:pPr>
      <w:r w:rsidRPr="6D3AB49F">
        <w:rPr>
          <w:rFonts w:eastAsia="Arial" w:cs="Arial"/>
          <w:color w:val="000000" w:themeColor="text1"/>
          <w:sz w:val="24"/>
          <w:szCs w:val="24"/>
        </w:rPr>
        <w:t>Lapsiperheiden sosiaalityö ja –ohjaus sekä varhaisen tuen palvelut</w:t>
      </w:r>
    </w:p>
    <w:p w14:paraId="373D10FA" w14:textId="0615D72A" w:rsidR="76CEE13D" w:rsidRDefault="76CEE13D">
      <w:pPr>
        <w:pStyle w:val="Luettelokappale"/>
        <w:numPr>
          <w:ilvl w:val="0"/>
          <w:numId w:val="2"/>
        </w:numPr>
        <w:spacing w:after="0" w:line="276" w:lineRule="auto"/>
        <w:rPr>
          <w:rFonts w:eastAsia="Arial" w:cs="Arial"/>
          <w:color w:val="000000" w:themeColor="text1"/>
          <w:sz w:val="24"/>
          <w:szCs w:val="24"/>
        </w:rPr>
      </w:pPr>
      <w:r w:rsidRPr="6D3AB49F">
        <w:rPr>
          <w:rFonts w:eastAsia="Arial" w:cs="Arial"/>
          <w:color w:val="000000" w:themeColor="text1"/>
          <w:sz w:val="24"/>
          <w:szCs w:val="24"/>
        </w:rPr>
        <w:t>Perhetyö</w:t>
      </w:r>
    </w:p>
    <w:p w14:paraId="6010D9FC" w14:textId="2D884B6C" w:rsidR="76CEE13D" w:rsidRDefault="76CEE13D">
      <w:pPr>
        <w:pStyle w:val="Luettelokappale"/>
        <w:numPr>
          <w:ilvl w:val="0"/>
          <w:numId w:val="2"/>
        </w:numPr>
        <w:spacing w:after="0" w:line="276" w:lineRule="auto"/>
        <w:rPr>
          <w:rFonts w:eastAsia="Arial" w:cs="Arial"/>
          <w:color w:val="000000" w:themeColor="text1"/>
          <w:sz w:val="24"/>
          <w:szCs w:val="24"/>
        </w:rPr>
      </w:pPr>
      <w:r w:rsidRPr="6D3AB49F">
        <w:rPr>
          <w:rFonts w:eastAsia="Arial" w:cs="Arial"/>
          <w:color w:val="000000" w:themeColor="text1"/>
          <w:sz w:val="24"/>
          <w:szCs w:val="24"/>
        </w:rPr>
        <w:t>Iäkkäiden kotihoito</w:t>
      </w:r>
    </w:p>
    <w:p w14:paraId="5F1B4DC3" w14:textId="3A65A31A" w:rsidR="76CEE13D" w:rsidRDefault="76CEE13D">
      <w:pPr>
        <w:pStyle w:val="Luettelokappale"/>
        <w:numPr>
          <w:ilvl w:val="0"/>
          <w:numId w:val="2"/>
        </w:numPr>
        <w:spacing w:after="0" w:line="276" w:lineRule="auto"/>
        <w:rPr>
          <w:rFonts w:eastAsia="Arial" w:cs="Arial"/>
          <w:color w:val="000000" w:themeColor="text1"/>
          <w:sz w:val="24"/>
          <w:szCs w:val="24"/>
        </w:rPr>
      </w:pPr>
      <w:r w:rsidRPr="6D3AB49F">
        <w:rPr>
          <w:rFonts w:eastAsia="Arial" w:cs="Arial"/>
          <w:color w:val="000000" w:themeColor="text1"/>
          <w:sz w:val="24"/>
          <w:szCs w:val="24"/>
        </w:rPr>
        <w:t>Muiden kuin lapsiperheiden ja iäkkäiden kotihoito</w:t>
      </w:r>
    </w:p>
    <w:p w14:paraId="1B734BA8" w14:textId="51E872E2" w:rsidR="76CEE13D" w:rsidRDefault="76CEE13D">
      <w:pPr>
        <w:pStyle w:val="Luettelokappale"/>
        <w:numPr>
          <w:ilvl w:val="0"/>
          <w:numId w:val="2"/>
        </w:numPr>
        <w:spacing w:after="0" w:line="276" w:lineRule="auto"/>
        <w:rPr>
          <w:rFonts w:eastAsia="Arial" w:cs="Arial"/>
          <w:color w:val="000000" w:themeColor="text1"/>
          <w:sz w:val="24"/>
          <w:szCs w:val="24"/>
        </w:rPr>
      </w:pPr>
      <w:r w:rsidRPr="6D3AB49F">
        <w:rPr>
          <w:rFonts w:eastAsia="Arial" w:cs="Arial"/>
          <w:color w:val="000000" w:themeColor="text1"/>
          <w:sz w:val="24"/>
          <w:szCs w:val="24"/>
        </w:rPr>
        <w:t>Perheoikeudelliset palvelut</w:t>
      </w:r>
    </w:p>
    <w:p w14:paraId="4AF9BC99" w14:textId="3681B73E" w:rsidR="76CEE13D" w:rsidRDefault="76CEE13D">
      <w:pPr>
        <w:pStyle w:val="Luettelokappale"/>
        <w:numPr>
          <w:ilvl w:val="0"/>
          <w:numId w:val="2"/>
        </w:numPr>
        <w:spacing w:after="0" w:line="276" w:lineRule="auto"/>
        <w:rPr>
          <w:rFonts w:eastAsia="Arial" w:cs="Arial"/>
          <w:color w:val="000000" w:themeColor="text1"/>
          <w:sz w:val="24"/>
          <w:szCs w:val="24"/>
        </w:rPr>
      </w:pPr>
      <w:r w:rsidRPr="6D3AB49F">
        <w:rPr>
          <w:rFonts w:eastAsia="Arial" w:cs="Arial"/>
          <w:color w:val="000000" w:themeColor="text1"/>
          <w:sz w:val="24"/>
          <w:szCs w:val="24"/>
        </w:rPr>
        <w:t>Kehitysvammaisten asumispalvelut ja asumista tukevat palvelut</w:t>
      </w:r>
    </w:p>
    <w:p w14:paraId="5FCFCC90" w14:textId="3865F023" w:rsidR="6405872D" w:rsidRDefault="6405872D">
      <w:pPr>
        <w:pStyle w:val="Luettelokappale"/>
        <w:numPr>
          <w:ilvl w:val="0"/>
          <w:numId w:val="2"/>
        </w:numPr>
        <w:spacing w:after="0" w:line="276" w:lineRule="auto"/>
        <w:rPr>
          <w:rFonts w:eastAsia="Arial" w:cs="Arial"/>
          <w:color w:val="000000" w:themeColor="text1"/>
          <w:sz w:val="24"/>
          <w:szCs w:val="24"/>
        </w:rPr>
      </w:pPr>
      <w:r w:rsidRPr="6D3AB49F">
        <w:rPr>
          <w:rFonts w:eastAsia="Arial" w:cs="Arial"/>
          <w:color w:val="000000" w:themeColor="text1"/>
          <w:sz w:val="24"/>
          <w:szCs w:val="24"/>
        </w:rPr>
        <w:t>Kehitysvammaisten henkilökohtainen apu ja erityinen tuki</w:t>
      </w:r>
    </w:p>
    <w:p w14:paraId="7B738D62" w14:textId="27D91FF4" w:rsidR="41CE041E" w:rsidRDefault="41CE041E">
      <w:pPr>
        <w:pStyle w:val="Luettelokappale"/>
        <w:numPr>
          <w:ilvl w:val="0"/>
          <w:numId w:val="2"/>
        </w:numPr>
        <w:spacing w:after="0" w:line="276" w:lineRule="auto"/>
        <w:rPr>
          <w:rFonts w:eastAsia="Arial" w:cs="Arial"/>
          <w:color w:val="000000" w:themeColor="text1"/>
          <w:sz w:val="24"/>
          <w:szCs w:val="24"/>
        </w:rPr>
      </w:pPr>
      <w:r w:rsidRPr="6D3AB49F">
        <w:rPr>
          <w:rFonts w:eastAsia="Arial" w:cs="Arial"/>
          <w:color w:val="000000" w:themeColor="text1"/>
          <w:sz w:val="24"/>
          <w:szCs w:val="24"/>
        </w:rPr>
        <w:t>Mielenterveyskuntoutujien tukisuhdetoiminta sekä työ- ja päivätoiminta</w:t>
      </w:r>
    </w:p>
    <w:p w14:paraId="08FE8EC8" w14:textId="6E01F242" w:rsidR="41CE041E" w:rsidRDefault="41CE041E">
      <w:pPr>
        <w:pStyle w:val="Luettelokappale"/>
        <w:numPr>
          <w:ilvl w:val="0"/>
          <w:numId w:val="2"/>
        </w:numPr>
        <w:spacing w:after="0" w:line="276" w:lineRule="auto"/>
        <w:rPr>
          <w:rFonts w:eastAsia="Arial" w:cs="Arial"/>
          <w:color w:val="000000" w:themeColor="text1"/>
          <w:sz w:val="24"/>
          <w:szCs w:val="24"/>
        </w:rPr>
      </w:pPr>
      <w:r w:rsidRPr="6D3AB49F">
        <w:rPr>
          <w:rFonts w:eastAsia="Arial" w:cs="Arial"/>
          <w:color w:val="000000" w:themeColor="text1"/>
          <w:sz w:val="24"/>
          <w:szCs w:val="24"/>
        </w:rPr>
        <w:t>Päihde- ja mielenterveysongelmiin vastaavat matalan kynnyksen palvelut</w:t>
      </w:r>
    </w:p>
    <w:p w14:paraId="50B63948" w14:textId="4E349EF5" w:rsidR="41CE041E" w:rsidRDefault="41CE041E">
      <w:pPr>
        <w:pStyle w:val="Luettelokappale"/>
        <w:numPr>
          <w:ilvl w:val="0"/>
          <w:numId w:val="2"/>
        </w:numPr>
        <w:spacing w:after="0" w:line="276" w:lineRule="auto"/>
        <w:rPr>
          <w:rFonts w:eastAsia="Arial" w:cs="Arial"/>
          <w:color w:val="000000" w:themeColor="text1"/>
          <w:sz w:val="24"/>
          <w:szCs w:val="24"/>
        </w:rPr>
      </w:pPr>
      <w:r w:rsidRPr="6D3AB49F">
        <w:rPr>
          <w:rFonts w:eastAsia="Arial" w:cs="Arial"/>
          <w:color w:val="000000" w:themeColor="text1"/>
          <w:sz w:val="24"/>
          <w:szCs w:val="24"/>
        </w:rPr>
        <w:t>Mielenterveyskuntoutujien tuettu asuminen</w:t>
      </w:r>
    </w:p>
    <w:p w14:paraId="1244B010" w14:textId="0A2965A3" w:rsidR="41CE041E" w:rsidRDefault="41CE041E">
      <w:pPr>
        <w:pStyle w:val="Luettelokappale"/>
        <w:numPr>
          <w:ilvl w:val="0"/>
          <w:numId w:val="2"/>
        </w:numPr>
        <w:spacing w:after="0" w:line="276" w:lineRule="auto"/>
        <w:rPr>
          <w:rFonts w:eastAsia="Arial" w:cs="Arial"/>
          <w:color w:val="000000" w:themeColor="text1"/>
          <w:sz w:val="24"/>
          <w:szCs w:val="24"/>
        </w:rPr>
      </w:pPr>
      <w:r w:rsidRPr="6D3AB49F">
        <w:rPr>
          <w:rFonts w:eastAsia="Arial" w:cs="Arial"/>
          <w:color w:val="000000" w:themeColor="text1"/>
          <w:sz w:val="24"/>
          <w:szCs w:val="24"/>
        </w:rPr>
        <w:t>Päihdekuntoutujien tukisuhdetoiminta sekä työ- ja päivätoiminta</w:t>
      </w:r>
    </w:p>
    <w:p w14:paraId="1ACC8DD7" w14:textId="674F294C" w:rsidR="41CE041E" w:rsidRDefault="41CE041E">
      <w:pPr>
        <w:pStyle w:val="Luettelokappale"/>
        <w:numPr>
          <w:ilvl w:val="0"/>
          <w:numId w:val="2"/>
        </w:numPr>
        <w:spacing w:after="0" w:line="276" w:lineRule="auto"/>
        <w:rPr>
          <w:rFonts w:eastAsia="Arial" w:cs="Arial"/>
          <w:color w:val="000000" w:themeColor="text1"/>
          <w:sz w:val="24"/>
          <w:szCs w:val="24"/>
        </w:rPr>
      </w:pPr>
      <w:r w:rsidRPr="6D3AB49F">
        <w:rPr>
          <w:rFonts w:eastAsia="Arial" w:cs="Arial"/>
          <w:color w:val="000000" w:themeColor="text1"/>
          <w:sz w:val="24"/>
          <w:szCs w:val="24"/>
        </w:rPr>
        <w:t>Päihdekuntoutujien tuettu asuminen</w:t>
      </w:r>
    </w:p>
    <w:p w14:paraId="32193B89" w14:textId="7AA87F23" w:rsidR="00A2046B" w:rsidRDefault="00A2046B">
      <w:pPr>
        <w:pStyle w:val="Luettelokappale"/>
        <w:numPr>
          <w:ilvl w:val="0"/>
          <w:numId w:val="2"/>
        </w:numPr>
        <w:spacing w:after="0" w:line="276" w:lineRule="auto"/>
        <w:rPr>
          <w:rFonts w:eastAsia="Arial" w:cs="Arial"/>
          <w:color w:val="000000" w:themeColor="text1"/>
          <w:sz w:val="24"/>
          <w:szCs w:val="24"/>
        </w:rPr>
      </w:pPr>
      <w:r>
        <w:rPr>
          <w:rFonts w:eastAsia="Arial" w:cs="Arial"/>
          <w:color w:val="000000" w:themeColor="text1"/>
          <w:sz w:val="24"/>
          <w:szCs w:val="24"/>
        </w:rPr>
        <w:t>Lapsiperheiden kotipalvelu</w:t>
      </w:r>
    </w:p>
    <w:p w14:paraId="58671B51" w14:textId="5582B014" w:rsidR="00A2046B" w:rsidRPr="008142D4" w:rsidRDefault="00A2046B">
      <w:pPr>
        <w:pStyle w:val="Luettelokappale"/>
        <w:numPr>
          <w:ilvl w:val="0"/>
          <w:numId w:val="2"/>
        </w:numPr>
        <w:spacing w:after="0" w:line="276" w:lineRule="auto"/>
        <w:rPr>
          <w:rFonts w:eastAsia="Arial" w:cs="Arial"/>
          <w:color w:val="000000" w:themeColor="text1"/>
          <w:sz w:val="24"/>
          <w:szCs w:val="24"/>
        </w:rPr>
      </w:pPr>
      <w:r w:rsidRPr="02134283">
        <w:rPr>
          <w:rFonts w:eastAsia="Arial" w:cs="Arial"/>
          <w:color w:val="000000" w:themeColor="text1"/>
          <w:sz w:val="24"/>
          <w:szCs w:val="24"/>
        </w:rPr>
        <w:t>Muu sosiaalihuollon palvelu; asiointipalvelu</w:t>
      </w:r>
    </w:p>
    <w:p w14:paraId="3DD12836" w14:textId="30062716" w:rsidR="1321417F" w:rsidRDefault="1321417F">
      <w:pPr>
        <w:pStyle w:val="Luettelokappale"/>
        <w:numPr>
          <w:ilvl w:val="0"/>
          <w:numId w:val="2"/>
        </w:numPr>
        <w:spacing w:after="0" w:line="276" w:lineRule="auto"/>
        <w:rPr>
          <w:rFonts w:eastAsia="Arial" w:cs="Arial"/>
          <w:color w:val="000000" w:themeColor="text1"/>
          <w:sz w:val="24"/>
          <w:szCs w:val="24"/>
        </w:rPr>
      </w:pPr>
      <w:r w:rsidRPr="4A824F7D">
        <w:rPr>
          <w:rFonts w:eastAsia="Arial" w:cs="Arial"/>
          <w:color w:val="000000" w:themeColor="text1"/>
          <w:sz w:val="24"/>
          <w:szCs w:val="24"/>
        </w:rPr>
        <w:t>Lastensuojelun ammatillinen perhehoito</w:t>
      </w:r>
    </w:p>
    <w:p w14:paraId="2072C4C9" w14:textId="2DC60BEE" w:rsidR="6D3AB49F" w:rsidRDefault="6D3AB49F" w:rsidP="6D3AB49F">
      <w:pPr>
        <w:spacing w:after="0" w:line="276" w:lineRule="auto"/>
        <w:rPr>
          <w:rFonts w:eastAsia="Arial" w:cs="Arial"/>
          <w:color w:val="000000" w:themeColor="text1"/>
          <w:sz w:val="24"/>
          <w:szCs w:val="24"/>
        </w:rPr>
      </w:pPr>
    </w:p>
    <w:p w14:paraId="0E899D6A" w14:textId="56BB29ED" w:rsidR="00DC2502" w:rsidRPr="00A51233" w:rsidRDefault="00DC2502" w:rsidP="5AE83C1A">
      <w:pPr>
        <w:pStyle w:val="Luettelokappale"/>
        <w:spacing w:after="0" w:line="276" w:lineRule="auto"/>
        <w:rPr>
          <w:rFonts w:eastAsia="Arial" w:cs="Arial"/>
          <w:color w:val="000000" w:themeColor="text1"/>
          <w:sz w:val="24"/>
          <w:szCs w:val="24"/>
        </w:rPr>
      </w:pPr>
    </w:p>
    <w:p w14:paraId="1E7CABEB" w14:textId="662BB1D2" w:rsidR="00DC2502" w:rsidRPr="00A51233" w:rsidRDefault="0C7548D9" w:rsidP="5AE83C1A">
      <w:pPr>
        <w:spacing w:after="0" w:line="276" w:lineRule="auto"/>
        <w:rPr>
          <w:rFonts w:eastAsia="Arial" w:cs="Arial"/>
          <w:color w:val="000000" w:themeColor="text1"/>
          <w:sz w:val="24"/>
          <w:szCs w:val="24"/>
        </w:rPr>
      </w:pPr>
      <w:r w:rsidRPr="00A51233">
        <w:rPr>
          <w:rFonts w:eastAsia="Arial" w:cs="Arial"/>
          <w:color w:val="000000" w:themeColor="text1"/>
          <w:sz w:val="24"/>
          <w:szCs w:val="24"/>
        </w:rPr>
        <w:t xml:space="preserve">Tukari Oy:n asiakasryhmät koostuvat näiden palveluiden piiriin joko ohjatuista tai itsenäisesti hakeutuneista asiakkaista. Tarjoamme monipuolisia palveluita räätälöitynä asiakkaan tarpeiden mukaisesti. </w:t>
      </w:r>
      <w:r w:rsidR="4CE5BA07" w:rsidRPr="00A51233">
        <w:rPr>
          <w:rFonts w:eastAsia="Arial" w:cs="Arial"/>
          <w:color w:val="000000" w:themeColor="text1"/>
          <w:sz w:val="24"/>
          <w:szCs w:val="24"/>
        </w:rPr>
        <w:t xml:space="preserve">Toiminnan sisältö, määrä ja kesto vaihtelevat aina asiakkaan yksilöllisten tarpeiden ja asetettujen tavoitteiden pohjalta. Työskentely tapahtuu joko asiakkaan kotona, Tukari Oy:n toimitiloissa tai jossain muualla.   </w:t>
      </w:r>
    </w:p>
    <w:p w14:paraId="18C2BE17" w14:textId="405CC5A8" w:rsidR="00DC2502" w:rsidRPr="00A51233" w:rsidRDefault="00DC2502" w:rsidP="5AE83C1A">
      <w:pPr>
        <w:spacing w:after="0" w:line="276" w:lineRule="auto"/>
        <w:rPr>
          <w:rFonts w:eastAsia="Arial" w:cs="Arial"/>
          <w:color w:val="000000" w:themeColor="text1"/>
          <w:sz w:val="24"/>
          <w:szCs w:val="24"/>
        </w:rPr>
      </w:pPr>
    </w:p>
    <w:p w14:paraId="0EEC9D8D" w14:textId="3C54D659" w:rsidR="00DC2502" w:rsidRPr="00A51233" w:rsidRDefault="490CE2ED" w:rsidP="5AE83C1A">
      <w:pPr>
        <w:spacing w:after="0" w:line="276" w:lineRule="auto"/>
        <w:rPr>
          <w:rFonts w:eastAsia="Arial" w:cs="Arial"/>
          <w:color w:val="000000" w:themeColor="text1"/>
          <w:sz w:val="24"/>
          <w:szCs w:val="24"/>
        </w:rPr>
      </w:pPr>
      <w:r w:rsidRPr="00A51233">
        <w:rPr>
          <w:rFonts w:eastAsia="Arial" w:cs="Arial"/>
          <w:color w:val="000000" w:themeColor="text1"/>
          <w:sz w:val="24"/>
          <w:szCs w:val="24"/>
        </w:rPr>
        <w:t xml:space="preserve">Henkilöstövoimavarojen riittävyys varmistetaan arvioimalla kulloisenkin asiakasmäärän sopivuus suhteessa työntekijään. Työn laatu ja työhyvinvointi ovat ensimmäiset näkökulmat. Tavoitteena on ylläpitää riittävää henkilöstömäärää vastaamaan palveluntarpeisiin, sekä työn jatkuvuuteen ja pysyvyyteen. Osa palveluista tuotetaan myös alihankintana valikoiduilta palveluntuottajilta. </w:t>
      </w:r>
    </w:p>
    <w:p w14:paraId="037A83A1" w14:textId="6FA40170" w:rsidR="7B91A9DF" w:rsidRPr="00A51233" w:rsidRDefault="7B91A9DF" w:rsidP="7B91A9DF">
      <w:pPr>
        <w:spacing w:after="0" w:line="276" w:lineRule="auto"/>
        <w:rPr>
          <w:rFonts w:eastAsia="Arial" w:cs="Arial"/>
          <w:color w:val="000000" w:themeColor="text1"/>
          <w:sz w:val="24"/>
          <w:szCs w:val="24"/>
        </w:rPr>
      </w:pPr>
    </w:p>
    <w:p w14:paraId="0035F82A" w14:textId="04A24159" w:rsidR="48617C1D" w:rsidRPr="00A51233" w:rsidRDefault="48617C1D" w:rsidP="7B91A9DF">
      <w:pPr>
        <w:spacing w:after="0" w:line="276" w:lineRule="auto"/>
        <w:rPr>
          <w:rFonts w:eastAsia="Arial" w:cs="Arial"/>
          <w:color w:val="000000" w:themeColor="text1"/>
          <w:sz w:val="24"/>
          <w:szCs w:val="24"/>
        </w:rPr>
      </w:pPr>
      <w:r w:rsidRPr="00A51233">
        <w:rPr>
          <w:rFonts w:eastAsia="Arial" w:cs="Arial"/>
          <w:color w:val="000000" w:themeColor="text1"/>
          <w:sz w:val="24"/>
          <w:szCs w:val="24"/>
        </w:rPr>
        <w:t>Palvelut tuotetaan tilaajan määrittelemin ehdoin läsnä</w:t>
      </w:r>
      <w:r w:rsidR="557BA7D0" w:rsidRPr="00A51233">
        <w:rPr>
          <w:rFonts w:eastAsia="Arial" w:cs="Arial"/>
          <w:color w:val="000000" w:themeColor="text1"/>
          <w:sz w:val="24"/>
          <w:szCs w:val="24"/>
        </w:rPr>
        <w:t>olo</w:t>
      </w:r>
      <w:r w:rsidRPr="00A51233">
        <w:rPr>
          <w:rFonts w:eastAsia="Arial" w:cs="Arial"/>
          <w:color w:val="000000" w:themeColor="text1"/>
          <w:sz w:val="24"/>
          <w:szCs w:val="24"/>
        </w:rPr>
        <w:t xml:space="preserve">palveluna, sekä </w:t>
      </w:r>
      <w:r w:rsidR="3E3D2571" w:rsidRPr="00A51233">
        <w:rPr>
          <w:rFonts w:eastAsia="Arial" w:cs="Arial"/>
          <w:color w:val="000000" w:themeColor="text1"/>
          <w:sz w:val="24"/>
          <w:szCs w:val="24"/>
        </w:rPr>
        <w:t xml:space="preserve">etäpalveluna. </w:t>
      </w:r>
    </w:p>
    <w:p w14:paraId="23D3A3A5" w14:textId="5287E997" w:rsidR="7B91A9DF" w:rsidRPr="00A51233" w:rsidRDefault="7B91A9DF" w:rsidP="7B91A9DF">
      <w:pPr>
        <w:spacing w:after="0" w:line="276" w:lineRule="auto"/>
        <w:rPr>
          <w:rFonts w:eastAsia="Arial" w:cs="Arial"/>
          <w:color w:val="000000" w:themeColor="text1"/>
          <w:sz w:val="24"/>
          <w:szCs w:val="24"/>
        </w:rPr>
      </w:pPr>
    </w:p>
    <w:p w14:paraId="795D26A1" w14:textId="2706A6A8" w:rsidR="71132645" w:rsidRPr="00A51233" w:rsidRDefault="71132645" w:rsidP="7B91A9DF">
      <w:pPr>
        <w:spacing w:after="0" w:line="276" w:lineRule="auto"/>
        <w:rPr>
          <w:rFonts w:eastAsia="Arial" w:cs="Arial"/>
          <w:color w:val="000000" w:themeColor="text1"/>
          <w:sz w:val="24"/>
          <w:szCs w:val="24"/>
        </w:rPr>
      </w:pPr>
      <w:proofErr w:type="spellStart"/>
      <w:r w:rsidRPr="00A51233">
        <w:rPr>
          <w:rFonts w:eastAsia="Arial" w:cs="Arial"/>
          <w:color w:val="000000" w:themeColor="text1"/>
          <w:sz w:val="24"/>
          <w:szCs w:val="24"/>
        </w:rPr>
        <w:t>Tukarin</w:t>
      </w:r>
      <w:proofErr w:type="spellEnd"/>
      <w:r w:rsidRPr="00A51233">
        <w:rPr>
          <w:rFonts w:eastAsia="Arial" w:cs="Arial"/>
          <w:color w:val="000000" w:themeColor="text1"/>
          <w:sz w:val="24"/>
          <w:szCs w:val="24"/>
        </w:rPr>
        <w:t xml:space="preserve"> tarjotessa palveluita yksityisasiakkaille menettelytavat</w:t>
      </w:r>
      <w:r w:rsidR="1812693E" w:rsidRPr="00A51233">
        <w:rPr>
          <w:rFonts w:eastAsia="Arial" w:cs="Arial"/>
          <w:color w:val="000000" w:themeColor="text1"/>
          <w:sz w:val="24"/>
          <w:szCs w:val="24"/>
        </w:rPr>
        <w:t>, sekä laatukriteerit</w:t>
      </w:r>
      <w:r w:rsidRPr="00A51233">
        <w:rPr>
          <w:rFonts w:eastAsia="Arial" w:cs="Arial"/>
          <w:color w:val="000000" w:themeColor="text1"/>
          <w:sz w:val="24"/>
          <w:szCs w:val="24"/>
        </w:rPr>
        <w:t xml:space="preserve"> ovat merkittäviltä osin samat kuin julkiselle puolelle palveluita tarjottaessa</w:t>
      </w:r>
      <w:r w:rsidR="154B1735" w:rsidRPr="00A51233">
        <w:rPr>
          <w:rFonts w:eastAsia="Arial" w:cs="Arial"/>
          <w:color w:val="000000" w:themeColor="text1"/>
          <w:sz w:val="24"/>
          <w:szCs w:val="24"/>
        </w:rPr>
        <w:t>. Yksityis</w:t>
      </w:r>
      <w:r w:rsidR="36652626" w:rsidRPr="00A51233">
        <w:rPr>
          <w:rFonts w:eastAsia="Arial" w:cs="Arial"/>
          <w:color w:val="000000" w:themeColor="text1"/>
          <w:sz w:val="24"/>
          <w:szCs w:val="24"/>
        </w:rPr>
        <w:t>asiakkaalle</w:t>
      </w:r>
      <w:r w:rsidR="154B1735" w:rsidRPr="00A51233">
        <w:rPr>
          <w:rFonts w:eastAsia="Arial" w:cs="Arial"/>
          <w:color w:val="000000" w:themeColor="text1"/>
          <w:sz w:val="24"/>
          <w:szCs w:val="24"/>
        </w:rPr>
        <w:t xml:space="preserve"> palveluita tarjottaessa asiakas tuottaa itse omat tavo</w:t>
      </w:r>
      <w:r w:rsidR="12E06684" w:rsidRPr="00A51233">
        <w:rPr>
          <w:rFonts w:eastAsia="Arial" w:cs="Arial"/>
          <w:color w:val="000000" w:themeColor="text1"/>
          <w:sz w:val="24"/>
          <w:szCs w:val="24"/>
        </w:rPr>
        <w:t xml:space="preserve">itteet työskentelylle, joita kohti työskentelyssä pyritään. </w:t>
      </w:r>
    </w:p>
    <w:p w14:paraId="46CF0F83" w14:textId="660D884B" w:rsidR="00DC2502" w:rsidRPr="00A51233" w:rsidRDefault="00DC2502" w:rsidP="5AE83C1A">
      <w:pPr>
        <w:spacing w:after="0" w:line="276" w:lineRule="auto"/>
        <w:rPr>
          <w:rFonts w:eastAsia="Arial" w:cs="Arial"/>
          <w:color w:val="000000" w:themeColor="text1"/>
          <w:sz w:val="24"/>
          <w:szCs w:val="24"/>
        </w:rPr>
      </w:pPr>
    </w:p>
    <w:p w14:paraId="629DCE21" w14:textId="6D7C0AE9" w:rsidR="00DC2502" w:rsidRPr="00A51233" w:rsidRDefault="3CDBAADE" w:rsidP="5AE83C1A">
      <w:pPr>
        <w:spacing w:after="0" w:line="276" w:lineRule="auto"/>
        <w:rPr>
          <w:rFonts w:eastAsia="Arial" w:cs="Arial"/>
          <w:color w:val="000000" w:themeColor="text1"/>
          <w:sz w:val="24"/>
          <w:szCs w:val="24"/>
        </w:rPr>
      </w:pPr>
      <w:r w:rsidRPr="00A51233">
        <w:rPr>
          <w:rFonts w:eastAsia="Arial" w:cs="Arial"/>
          <w:color w:val="000000" w:themeColor="text1"/>
          <w:sz w:val="24"/>
          <w:szCs w:val="24"/>
        </w:rPr>
        <w:t>Tukari Oy</w:t>
      </w:r>
      <w:r w:rsidR="1566AD15" w:rsidRPr="00A51233">
        <w:rPr>
          <w:rFonts w:eastAsia="Arial" w:cs="Arial"/>
          <w:color w:val="000000" w:themeColor="text1"/>
          <w:sz w:val="24"/>
          <w:szCs w:val="24"/>
        </w:rPr>
        <w:t xml:space="preserve">:n toimintaperiaatteet ja </w:t>
      </w:r>
      <w:r w:rsidRPr="00A51233">
        <w:rPr>
          <w:rFonts w:eastAsia="Arial" w:cs="Arial"/>
          <w:color w:val="000000" w:themeColor="text1"/>
          <w:sz w:val="24"/>
          <w:szCs w:val="24"/>
        </w:rPr>
        <w:t>arvot ovat ammatillisuus, avoimuus, luotettavuus, pysyvyys.</w:t>
      </w:r>
    </w:p>
    <w:p w14:paraId="09CB0A21" w14:textId="33041ED3" w:rsidR="00DC2502" w:rsidRPr="00A51233" w:rsidRDefault="3CDBAADE" w:rsidP="5AE83C1A">
      <w:pPr>
        <w:spacing w:after="0" w:line="276" w:lineRule="auto"/>
      </w:pPr>
      <w:r w:rsidRPr="00A51233">
        <w:rPr>
          <w:rFonts w:eastAsia="Arial" w:cs="Arial"/>
          <w:color w:val="000000" w:themeColor="text1"/>
          <w:sz w:val="24"/>
          <w:szCs w:val="24"/>
        </w:rPr>
        <w:t xml:space="preserve"> </w:t>
      </w:r>
    </w:p>
    <w:p w14:paraId="5792ABFC" w14:textId="63A49908" w:rsidR="00DC2502" w:rsidRPr="00A51233" w:rsidRDefault="3CDBAADE" w:rsidP="5AE83C1A">
      <w:pPr>
        <w:spacing w:after="0" w:line="276" w:lineRule="auto"/>
        <w:rPr>
          <w:rFonts w:eastAsia="Arial" w:cs="Arial"/>
          <w:color w:val="000000" w:themeColor="text1"/>
          <w:sz w:val="24"/>
          <w:szCs w:val="24"/>
        </w:rPr>
      </w:pPr>
      <w:r w:rsidRPr="00A51233">
        <w:rPr>
          <w:rFonts w:eastAsia="Arial" w:cs="Arial"/>
          <w:i/>
          <w:iCs/>
          <w:color w:val="000000" w:themeColor="text1"/>
          <w:sz w:val="24"/>
          <w:szCs w:val="24"/>
        </w:rPr>
        <w:lastRenderedPageBreak/>
        <w:t>Ammatillisuus:</w:t>
      </w:r>
      <w:r w:rsidRPr="00A51233">
        <w:rPr>
          <w:rFonts w:eastAsia="Arial" w:cs="Arial"/>
          <w:color w:val="000000" w:themeColor="text1"/>
          <w:sz w:val="24"/>
          <w:szCs w:val="24"/>
        </w:rPr>
        <w:t xml:space="preserve"> Pidämme tärkeänä henkilökunnalla riittävää koulutus</w:t>
      </w:r>
      <w:r w:rsidR="4EF226A9" w:rsidRPr="00A51233">
        <w:rPr>
          <w:rFonts w:eastAsia="Arial" w:cs="Arial"/>
          <w:color w:val="000000" w:themeColor="text1"/>
          <w:sz w:val="24"/>
          <w:szCs w:val="24"/>
        </w:rPr>
        <w:t>-</w:t>
      </w:r>
      <w:r w:rsidRPr="00A51233">
        <w:rPr>
          <w:rFonts w:eastAsia="Arial" w:cs="Arial"/>
          <w:color w:val="000000" w:themeColor="text1"/>
          <w:sz w:val="24"/>
          <w:szCs w:val="24"/>
        </w:rPr>
        <w:t xml:space="preserve"> ja kokemusosaamista. Tämän lisäks</w:t>
      </w:r>
      <w:r w:rsidR="08CC63CF" w:rsidRPr="00A51233">
        <w:rPr>
          <w:rFonts w:eastAsia="Arial" w:cs="Arial"/>
          <w:color w:val="000000" w:themeColor="text1"/>
          <w:sz w:val="24"/>
          <w:szCs w:val="24"/>
        </w:rPr>
        <w:t xml:space="preserve">i jo </w:t>
      </w:r>
      <w:r w:rsidR="5C8279BC" w:rsidRPr="00A51233">
        <w:rPr>
          <w:rFonts w:eastAsia="Arial" w:cs="Arial"/>
          <w:color w:val="000000" w:themeColor="text1"/>
          <w:sz w:val="24"/>
          <w:szCs w:val="24"/>
        </w:rPr>
        <w:t>rekrytoinnissa</w:t>
      </w:r>
      <w:r w:rsidRPr="00A51233">
        <w:rPr>
          <w:rFonts w:eastAsia="Arial" w:cs="Arial"/>
          <w:color w:val="000000" w:themeColor="text1"/>
          <w:sz w:val="24"/>
          <w:szCs w:val="24"/>
        </w:rPr>
        <w:t xml:space="preserve"> kiinnitämme huomiota erityisesti persoonaan sekä työntekijän harrastuksiin ja erityisosaamiseen. </w:t>
      </w:r>
      <w:r w:rsidR="4DADF77E" w:rsidRPr="00A51233">
        <w:rPr>
          <w:rFonts w:eastAsia="Arial" w:cs="Arial"/>
          <w:color w:val="000000" w:themeColor="text1"/>
          <w:sz w:val="24"/>
          <w:szCs w:val="24"/>
        </w:rPr>
        <w:t>T</w:t>
      </w:r>
      <w:r w:rsidRPr="00A51233">
        <w:rPr>
          <w:rFonts w:eastAsia="Arial" w:cs="Arial"/>
          <w:color w:val="000000" w:themeColor="text1"/>
          <w:sz w:val="24"/>
          <w:szCs w:val="24"/>
        </w:rPr>
        <w:t xml:space="preserve">yönantajina jatkuvasti haasteellisemman asiakaskunnan edessä kannustamme ja tuemme henkilöstöä lisäkoulutuksiin sekä luentoihin. Meille on tärkeää työhyvinvointi ja osana tätä pidämme kiinni säännöllisistä työryhmäpalavereista, työnohjauksesta sekä työhyvinvointia tukevasta aktiviteetista. </w:t>
      </w:r>
    </w:p>
    <w:p w14:paraId="050DAF08" w14:textId="5F742C96" w:rsidR="00DC2502" w:rsidRPr="00A51233" w:rsidRDefault="3CDBAADE" w:rsidP="5AE83C1A">
      <w:pPr>
        <w:spacing w:after="0" w:line="276" w:lineRule="auto"/>
      </w:pPr>
      <w:r w:rsidRPr="00A51233">
        <w:rPr>
          <w:rFonts w:eastAsia="Arial" w:cs="Arial"/>
          <w:color w:val="000000" w:themeColor="text1"/>
          <w:sz w:val="24"/>
          <w:szCs w:val="24"/>
        </w:rPr>
        <w:t xml:space="preserve"> </w:t>
      </w:r>
    </w:p>
    <w:p w14:paraId="210709C3" w14:textId="78A08B4D" w:rsidR="00DC2502" w:rsidRPr="00A51233" w:rsidRDefault="3CDBAADE" w:rsidP="5AE83C1A">
      <w:pPr>
        <w:spacing w:after="0" w:line="276" w:lineRule="auto"/>
        <w:rPr>
          <w:rFonts w:eastAsia="Arial" w:cs="Arial"/>
          <w:color w:val="000000" w:themeColor="text1"/>
          <w:sz w:val="24"/>
          <w:szCs w:val="24"/>
        </w:rPr>
      </w:pPr>
      <w:r w:rsidRPr="00A51233">
        <w:rPr>
          <w:rFonts w:eastAsia="Arial" w:cs="Arial"/>
          <w:i/>
          <w:iCs/>
          <w:color w:val="000000" w:themeColor="text1"/>
          <w:sz w:val="24"/>
          <w:szCs w:val="24"/>
        </w:rPr>
        <w:t>Avoimuus</w:t>
      </w:r>
      <w:r w:rsidRPr="00A51233">
        <w:rPr>
          <w:rFonts w:eastAsia="Arial" w:cs="Arial"/>
          <w:color w:val="000000" w:themeColor="text1"/>
          <w:sz w:val="24"/>
          <w:szCs w:val="24"/>
        </w:rPr>
        <w:t>: Avoimuus työn tekemisessä niin asiakasta kuin</w:t>
      </w:r>
      <w:r w:rsidR="4A53C035" w:rsidRPr="00A51233">
        <w:rPr>
          <w:rFonts w:eastAsia="Arial" w:cs="Arial"/>
          <w:color w:val="000000" w:themeColor="text1"/>
          <w:sz w:val="24"/>
          <w:szCs w:val="24"/>
        </w:rPr>
        <w:t xml:space="preserve"> palvelun</w:t>
      </w:r>
      <w:r w:rsidRPr="00A51233">
        <w:rPr>
          <w:rFonts w:eastAsia="Arial" w:cs="Arial"/>
          <w:color w:val="000000" w:themeColor="text1"/>
          <w:sz w:val="24"/>
          <w:szCs w:val="24"/>
        </w:rPr>
        <w:t xml:space="preserve"> tilaajaa kohtaan. Asiakasta kohtaan avoimuudella tarkoitamme sitä, että asiakkaan asioita hoidetaan yhdessä asiakkaan kanssa. Myös asiakasta koskevat yhteenvedot kirjoitetaan</w:t>
      </w:r>
      <w:r w:rsidR="7DBB2B60" w:rsidRPr="00A51233">
        <w:rPr>
          <w:rFonts w:eastAsia="Arial" w:cs="Arial"/>
          <w:color w:val="000000" w:themeColor="text1"/>
          <w:sz w:val="24"/>
          <w:szCs w:val="24"/>
        </w:rPr>
        <w:t xml:space="preserve"> yhdessä</w:t>
      </w:r>
      <w:r w:rsidRPr="00A51233">
        <w:rPr>
          <w:rFonts w:eastAsia="Arial" w:cs="Arial"/>
          <w:color w:val="000000" w:themeColor="text1"/>
          <w:sz w:val="24"/>
          <w:szCs w:val="24"/>
        </w:rPr>
        <w:t xml:space="preserve"> asiakkaan kanssa. Asiakas on jatkuvasti tietoinen siitä, minkälaista informaatiota meiltä hänestä lähtee</w:t>
      </w:r>
      <w:r w:rsidR="29DA4413" w:rsidRPr="00A51233">
        <w:rPr>
          <w:rFonts w:eastAsia="Arial" w:cs="Arial"/>
          <w:color w:val="000000" w:themeColor="text1"/>
          <w:sz w:val="24"/>
          <w:szCs w:val="24"/>
        </w:rPr>
        <w:t xml:space="preserve"> ja</w:t>
      </w:r>
      <w:r w:rsidRPr="00A51233">
        <w:rPr>
          <w:rFonts w:eastAsia="Arial" w:cs="Arial"/>
          <w:color w:val="000000" w:themeColor="text1"/>
          <w:sz w:val="24"/>
          <w:szCs w:val="24"/>
        </w:rPr>
        <w:t xml:space="preserve"> kenen kanssa olemme yhteydessä. Myös vaikeista asioista keskustellaan avoimesti ja asiat "nostetaan pöydälle".</w:t>
      </w:r>
    </w:p>
    <w:p w14:paraId="60797172" w14:textId="234599DC" w:rsidR="00DC2502" w:rsidRPr="00A51233" w:rsidRDefault="3CDBAADE" w:rsidP="5AE83C1A">
      <w:pPr>
        <w:spacing w:after="0" w:line="276" w:lineRule="auto"/>
        <w:rPr>
          <w:rFonts w:eastAsia="Arial" w:cs="Arial"/>
          <w:color w:val="000000" w:themeColor="text1"/>
          <w:sz w:val="24"/>
          <w:szCs w:val="24"/>
        </w:rPr>
      </w:pPr>
      <w:r w:rsidRPr="00A51233">
        <w:rPr>
          <w:rFonts w:eastAsia="Arial" w:cs="Arial"/>
          <w:color w:val="000000" w:themeColor="text1"/>
          <w:sz w:val="24"/>
          <w:szCs w:val="24"/>
        </w:rPr>
        <w:t xml:space="preserve">Asiakastilauksissa valitsemme yhdessä tilaajan kanssa sopivan työntekijän. Emme salaa tietoja tilaajalta, vaan käymme avoimesti keskustelua asiakasta koskevissa asioissa. Toisinaan tulee vastaan tilanteita, joissa syystä tai toisesta työskentely ei lähde käyntiin, asiakkaan kanssa kemiat eivät kohtaa tai jokin muu este vaikuttaa palvelumme tuotantoon. Näistäkin asioista kerromme rehellisesti ja keskustelemme tilaajan kanssa mahdollisista muista vaihtoehdoista. Toisinaan tilaukset voivat myös ylittää henkilökuntamme osaamistason erityispiirteillä, tai sopivaa työntekijää ei ole saatavilla. Emme tuota palvelua, jonka tavoitteita tai tilausta emme pysty tekemään. </w:t>
      </w:r>
    </w:p>
    <w:p w14:paraId="58D02A1F" w14:textId="6D355CD5" w:rsidR="00DC2502" w:rsidRPr="00A51233" w:rsidRDefault="3CDBAADE" w:rsidP="5AE83C1A">
      <w:pPr>
        <w:spacing w:after="0" w:line="276" w:lineRule="auto"/>
      </w:pPr>
      <w:r w:rsidRPr="00A51233">
        <w:rPr>
          <w:rFonts w:eastAsia="Arial" w:cs="Arial"/>
          <w:color w:val="000000" w:themeColor="text1"/>
          <w:sz w:val="24"/>
          <w:szCs w:val="24"/>
        </w:rPr>
        <w:t xml:space="preserve"> </w:t>
      </w:r>
    </w:p>
    <w:p w14:paraId="6C5E2B3D" w14:textId="7B21C435" w:rsidR="00DC2502" w:rsidRPr="00A51233" w:rsidRDefault="3CDBAADE" w:rsidP="5AE83C1A">
      <w:pPr>
        <w:spacing w:after="0" w:line="276" w:lineRule="auto"/>
      </w:pPr>
      <w:r w:rsidRPr="00A51233">
        <w:rPr>
          <w:rFonts w:eastAsia="Arial" w:cs="Arial"/>
          <w:i/>
          <w:iCs/>
          <w:color w:val="000000" w:themeColor="text1"/>
          <w:sz w:val="24"/>
          <w:szCs w:val="24"/>
        </w:rPr>
        <w:t>Luotettavuus:</w:t>
      </w:r>
      <w:r w:rsidRPr="00A51233">
        <w:rPr>
          <w:rFonts w:eastAsia="Arial" w:cs="Arial"/>
          <w:color w:val="000000" w:themeColor="text1"/>
          <w:sz w:val="24"/>
          <w:szCs w:val="24"/>
        </w:rPr>
        <w:t xml:space="preserve"> Seisomme työmme takana. Luotettavuus on myös sitä, että asiakas saa tarvitsemansa ja sovitun palvelun. </w:t>
      </w:r>
    </w:p>
    <w:p w14:paraId="5F89590C" w14:textId="4F8314F2" w:rsidR="00DC2502" w:rsidRPr="00A51233" w:rsidRDefault="3CDBAADE" w:rsidP="5AE83C1A">
      <w:pPr>
        <w:spacing w:after="0" w:line="276" w:lineRule="auto"/>
      </w:pPr>
      <w:r w:rsidRPr="00A51233">
        <w:rPr>
          <w:rFonts w:eastAsia="Arial" w:cs="Arial"/>
          <w:color w:val="000000" w:themeColor="text1"/>
          <w:sz w:val="24"/>
          <w:szCs w:val="24"/>
        </w:rPr>
        <w:t xml:space="preserve">Tilaajaa kohtaan luotettavuus merkitsee tilatun palvelun ja asiakkaan prosessin lisäksi myös yleistä luottamusta palveluntuottajan ja tilaajan välillä.  Noudatamme ja valvomme sovittuja ehtoja. Palautteen vastaanottaminen ja antaminen on myös tärkeää, mikäli palvelussamme on jokin epäkohta, pyrimme korjaamaan tilanteen välittömästi. </w:t>
      </w:r>
    </w:p>
    <w:p w14:paraId="1F396002" w14:textId="2862C377" w:rsidR="00DC2502" w:rsidRPr="00A51233" w:rsidRDefault="3CDBAADE" w:rsidP="5AE83C1A">
      <w:pPr>
        <w:spacing w:after="0" w:line="276" w:lineRule="auto"/>
      </w:pPr>
      <w:r w:rsidRPr="00A51233">
        <w:rPr>
          <w:rFonts w:eastAsia="Arial" w:cs="Arial"/>
          <w:color w:val="000000" w:themeColor="text1"/>
          <w:sz w:val="24"/>
          <w:szCs w:val="24"/>
        </w:rPr>
        <w:t xml:space="preserve"> </w:t>
      </w:r>
    </w:p>
    <w:p w14:paraId="7C8942F0" w14:textId="527602D6" w:rsidR="00DC2502" w:rsidRPr="00A51233" w:rsidRDefault="3CDBAADE" w:rsidP="5AE83C1A">
      <w:pPr>
        <w:spacing w:after="0" w:line="276" w:lineRule="auto"/>
        <w:rPr>
          <w:rFonts w:eastAsia="Arial" w:cs="Arial"/>
          <w:color w:val="000000" w:themeColor="text1"/>
          <w:sz w:val="24"/>
          <w:szCs w:val="24"/>
        </w:rPr>
      </w:pPr>
      <w:r w:rsidRPr="00A51233">
        <w:rPr>
          <w:rFonts w:eastAsia="Arial" w:cs="Arial"/>
          <w:i/>
          <w:iCs/>
          <w:color w:val="000000" w:themeColor="text1"/>
          <w:sz w:val="24"/>
          <w:szCs w:val="24"/>
        </w:rPr>
        <w:t xml:space="preserve">Pysyvyys: </w:t>
      </w:r>
      <w:r w:rsidRPr="00A51233">
        <w:rPr>
          <w:rFonts w:eastAsia="Arial" w:cs="Arial"/>
          <w:color w:val="000000" w:themeColor="text1"/>
          <w:sz w:val="24"/>
          <w:szCs w:val="24"/>
        </w:rPr>
        <w:t>Työnantajina pyrimme valitsemaan työhön sopivat ihmiset. Koulutuksen ja kokemuksen lisäksi myös persoonaltaan sopivat. Tuemme työhyvinvointia ja haasteiden tullessa pyrimme löytämään erilaisia ratkaisuja ja tukimalleja työssä jaksamiseen. Meille on tärkeää se, että asiakasprosesseissa ei työntekijät vaihdu</w:t>
      </w:r>
      <w:r w:rsidR="2B6EA5F8" w:rsidRPr="00A51233">
        <w:rPr>
          <w:rFonts w:eastAsia="Arial" w:cs="Arial"/>
          <w:color w:val="000000" w:themeColor="text1"/>
          <w:sz w:val="24"/>
          <w:szCs w:val="24"/>
        </w:rPr>
        <w:t>, m</w:t>
      </w:r>
      <w:r w:rsidRPr="00A51233">
        <w:rPr>
          <w:rFonts w:eastAsia="Arial" w:cs="Arial"/>
          <w:color w:val="000000" w:themeColor="text1"/>
          <w:sz w:val="24"/>
          <w:szCs w:val="24"/>
        </w:rPr>
        <w:t>ikäli se ei asiakkaan prosessin näkökulmasta ol</w:t>
      </w:r>
      <w:r w:rsidR="3905E145" w:rsidRPr="00A51233">
        <w:rPr>
          <w:rFonts w:eastAsia="Arial" w:cs="Arial"/>
          <w:color w:val="000000" w:themeColor="text1"/>
          <w:sz w:val="24"/>
          <w:szCs w:val="24"/>
        </w:rPr>
        <w:t>isi tarpeellista</w:t>
      </w:r>
      <w:r w:rsidRPr="00A51233">
        <w:rPr>
          <w:rFonts w:eastAsia="Arial" w:cs="Arial"/>
          <w:color w:val="000000" w:themeColor="text1"/>
          <w:sz w:val="24"/>
          <w:szCs w:val="24"/>
        </w:rPr>
        <w:t>. Tästä sovitaan aina yhdessä tilaajan ja asiakkaan kanssa.</w:t>
      </w:r>
    </w:p>
    <w:p w14:paraId="7992D495" w14:textId="052DAC5D" w:rsidR="00DC2502" w:rsidRPr="00A51233" w:rsidRDefault="00DC2502" w:rsidP="5AE83C1A">
      <w:pPr>
        <w:pStyle w:val="Otsikko2"/>
        <w:spacing w:line="276" w:lineRule="auto"/>
        <w:rPr>
          <w:rFonts w:eastAsia="Arial" w:cs="Arial"/>
          <w:sz w:val="24"/>
          <w:szCs w:val="24"/>
        </w:rPr>
      </w:pPr>
      <w:bookmarkStart w:id="34" w:name="_Hlk169613202"/>
      <w:bookmarkStart w:id="35" w:name="_Toc175740434"/>
      <w:bookmarkStart w:id="36" w:name="_Toc175741897"/>
      <w:bookmarkStart w:id="37" w:name="_Toc175741952"/>
      <w:bookmarkEnd w:id="34"/>
    </w:p>
    <w:p w14:paraId="122608D4" w14:textId="6D588338" w:rsidR="00DC2502" w:rsidRPr="00A51233" w:rsidRDefault="0A731864" w:rsidP="5AE83C1A">
      <w:pPr>
        <w:pStyle w:val="Otsikko2"/>
        <w:spacing w:line="276" w:lineRule="auto"/>
        <w:rPr>
          <w:rFonts w:eastAsia="Arial" w:cs="Arial"/>
          <w:sz w:val="24"/>
          <w:szCs w:val="24"/>
        </w:rPr>
      </w:pPr>
      <w:bookmarkStart w:id="38" w:name="_Toc177734569"/>
      <w:bookmarkStart w:id="39" w:name="_Toc185333369"/>
      <w:bookmarkStart w:id="40" w:name="_Toc96010278"/>
      <w:bookmarkStart w:id="41" w:name="_Toc674102879"/>
      <w:r w:rsidRPr="74644907">
        <w:rPr>
          <w:color w:val="auto"/>
        </w:rPr>
        <w:t>1.4 Päiväys</w:t>
      </w:r>
      <w:bookmarkEnd w:id="38"/>
      <w:bookmarkEnd w:id="39"/>
      <w:bookmarkEnd w:id="40"/>
      <w:bookmarkEnd w:id="41"/>
      <w:r w:rsidRPr="74644907">
        <w:rPr>
          <w:rFonts w:eastAsia="Arial" w:cs="Arial"/>
          <w:sz w:val="24"/>
          <w:szCs w:val="24"/>
        </w:rPr>
        <w:t xml:space="preserve"> </w:t>
      </w:r>
    </w:p>
    <w:p w14:paraId="146FA45F" w14:textId="73589063" w:rsidR="00DC2502" w:rsidRPr="00A51233" w:rsidRDefault="00DC2502">
      <w:pPr>
        <w:pStyle w:val="Luettelokappale"/>
        <w:numPr>
          <w:ilvl w:val="0"/>
          <w:numId w:val="15"/>
        </w:numPr>
        <w:spacing w:after="0" w:line="276" w:lineRule="auto"/>
        <w:rPr>
          <w:rFonts w:eastAsia="Arial" w:cs="Arial"/>
          <w:sz w:val="24"/>
          <w:szCs w:val="24"/>
        </w:rPr>
      </w:pPr>
      <w:r w:rsidRPr="00A51233">
        <w:rPr>
          <w:rFonts w:eastAsia="Arial" w:cs="Arial"/>
          <w:sz w:val="24"/>
          <w:szCs w:val="24"/>
        </w:rPr>
        <w:t>Omavalvontasuunnitelman päiväys ja versiomerkinn</w:t>
      </w:r>
      <w:r w:rsidR="00F24604" w:rsidRPr="00A51233">
        <w:rPr>
          <w:rFonts w:eastAsia="Arial" w:cs="Arial"/>
          <w:sz w:val="24"/>
          <w:szCs w:val="24"/>
        </w:rPr>
        <w:t>ät</w:t>
      </w:r>
      <w:r w:rsidR="34B2E2E6" w:rsidRPr="00A51233">
        <w:rPr>
          <w:rFonts w:eastAsia="Arial" w:cs="Arial"/>
          <w:sz w:val="24"/>
          <w:szCs w:val="24"/>
        </w:rPr>
        <w:t xml:space="preserve">: </w:t>
      </w:r>
    </w:p>
    <w:p w14:paraId="2245D7BD" w14:textId="3C28A260" w:rsidR="00DC2502" w:rsidRPr="00A51233" w:rsidRDefault="008142D4" w:rsidP="5AE83C1A">
      <w:pPr>
        <w:pStyle w:val="Luettelokappale"/>
        <w:spacing w:after="0" w:line="276" w:lineRule="auto"/>
        <w:ind w:left="1440"/>
      </w:pPr>
      <w:r w:rsidRPr="3511D15A">
        <w:rPr>
          <w:rFonts w:eastAsia="Arial" w:cs="Arial"/>
          <w:sz w:val="24"/>
          <w:szCs w:val="24"/>
        </w:rPr>
        <w:t>11</w:t>
      </w:r>
      <w:r w:rsidR="34B2E2E6" w:rsidRPr="3511D15A">
        <w:rPr>
          <w:rFonts w:eastAsia="Arial" w:cs="Arial"/>
          <w:sz w:val="24"/>
          <w:szCs w:val="24"/>
        </w:rPr>
        <w:t>.</w:t>
      </w:r>
      <w:r w:rsidRPr="3511D15A">
        <w:rPr>
          <w:rFonts w:eastAsia="Arial" w:cs="Arial"/>
          <w:sz w:val="24"/>
          <w:szCs w:val="24"/>
        </w:rPr>
        <w:t>1</w:t>
      </w:r>
      <w:r w:rsidR="34B2E2E6" w:rsidRPr="3511D15A">
        <w:rPr>
          <w:rFonts w:eastAsia="Arial" w:cs="Arial"/>
          <w:sz w:val="24"/>
          <w:szCs w:val="24"/>
        </w:rPr>
        <w:t>.202</w:t>
      </w:r>
      <w:r w:rsidRPr="3511D15A">
        <w:rPr>
          <w:rFonts w:eastAsia="Arial" w:cs="Arial"/>
          <w:sz w:val="24"/>
          <w:szCs w:val="24"/>
        </w:rPr>
        <w:t>5</w:t>
      </w:r>
      <w:r w:rsidR="34B2E2E6" w:rsidRPr="3511D15A">
        <w:rPr>
          <w:rFonts w:eastAsia="Arial" w:cs="Arial"/>
          <w:sz w:val="24"/>
          <w:szCs w:val="24"/>
        </w:rPr>
        <w:t>, versio 2.</w:t>
      </w:r>
      <w:r w:rsidRPr="3511D15A">
        <w:rPr>
          <w:rFonts w:eastAsia="Arial" w:cs="Arial"/>
          <w:sz w:val="24"/>
          <w:szCs w:val="24"/>
        </w:rPr>
        <w:t>1</w:t>
      </w:r>
    </w:p>
    <w:p w14:paraId="530E77DE" w14:textId="27D5B57B" w:rsidR="6988A47C" w:rsidRDefault="6988A47C" w:rsidP="3511D15A">
      <w:pPr>
        <w:pStyle w:val="Luettelokappale"/>
        <w:numPr>
          <w:ilvl w:val="0"/>
          <w:numId w:val="1"/>
        </w:numPr>
        <w:spacing w:after="0" w:line="276" w:lineRule="auto"/>
        <w:rPr>
          <w:rFonts w:eastAsia="Arial" w:cs="Arial"/>
          <w:sz w:val="24"/>
          <w:szCs w:val="24"/>
        </w:rPr>
      </w:pPr>
      <w:r w:rsidRPr="3511D15A">
        <w:rPr>
          <w:rFonts w:eastAsia="Arial" w:cs="Arial"/>
          <w:sz w:val="24"/>
          <w:szCs w:val="24"/>
        </w:rPr>
        <w:t>16.9.2026, versio 2.2</w:t>
      </w:r>
    </w:p>
    <w:p w14:paraId="10798B5D" w14:textId="7F5C9FF4" w:rsidR="171563CF" w:rsidRPr="00A51233" w:rsidRDefault="47DB28E8" w:rsidP="7B91A9DF">
      <w:pPr>
        <w:pStyle w:val="Otsikko1"/>
        <w:spacing w:before="120" w:line="276" w:lineRule="auto"/>
        <w:rPr>
          <w:rFonts w:eastAsia="Arial" w:cs="Arial"/>
        </w:rPr>
      </w:pPr>
      <w:bookmarkStart w:id="42" w:name="_Toc177734570"/>
      <w:bookmarkStart w:id="43" w:name="_Toc185333370"/>
      <w:bookmarkStart w:id="44" w:name="_Toc2096963886"/>
      <w:bookmarkStart w:id="45" w:name="_Toc62427487"/>
      <w:r w:rsidRPr="74644907">
        <w:rPr>
          <w:rFonts w:eastAsia="Arial" w:cs="Arial"/>
        </w:rPr>
        <w:lastRenderedPageBreak/>
        <w:t>2. Omavalvontasuunnitelman laatiminen ja julkaiseminen sekä vastuunjako</w:t>
      </w:r>
      <w:bookmarkEnd w:id="35"/>
      <w:bookmarkEnd w:id="36"/>
      <w:bookmarkEnd w:id="37"/>
      <w:bookmarkEnd w:id="42"/>
      <w:bookmarkEnd w:id="43"/>
      <w:bookmarkEnd w:id="44"/>
      <w:bookmarkEnd w:id="45"/>
      <w:r w:rsidRPr="74644907">
        <w:rPr>
          <w:rFonts w:eastAsia="Arial" w:cs="Arial"/>
        </w:rPr>
        <w:t xml:space="preserve"> </w:t>
      </w:r>
    </w:p>
    <w:p w14:paraId="44413971" w14:textId="2E2876B9" w:rsidR="00EE5246" w:rsidRPr="00A51233" w:rsidRDefault="7231C021" w:rsidP="5AE83C1A">
      <w:pPr>
        <w:spacing w:before="120" w:after="0" w:line="276" w:lineRule="auto"/>
        <w:rPr>
          <w:rFonts w:eastAsia="Arial" w:cs="Arial"/>
          <w:color w:val="000000" w:themeColor="text1"/>
          <w:sz w:val="24"/>
          <w:szCs w:val="24"/>
        </w:rPr>
      </w:pPr>
      <w:r w:rsidRPr="2F717355">
        <w:rPr>
          <w:rFonts w:eastAsia="Arial" w:cs="Arial"/>
          <w:color w:val="000000" w:themeColor="text1"/>
          <w:sz w:val="24"/>
          <w:szCs w:val="24"/>
        </w:rPr>
        <w:t>Palveluntuottajana meillä on vastuu valvoa toiminnan asianmukaisuutta, laatua ja turvallisuutta. Jokaisella Tukari Oy:n työntekijällä on vastuu omavalvonnan toteuttamisesta. Omavalvonnan vastuut on kuvattu alla.</w:t>
      </w:r>
    </w:p>
    <w:p w14:paraId="54DDEF6B" w14:textId="2503C6E9" w:rsidR="00EE5246" w:rsidRPr="00A51233" w:rsidRDefault="473FBBD0" w:rsidP="5AE83C1A">
      <w:pPr>
        <w:spacing w:before="120" w:after="0" w:line="276" w:lineRule="auto"/>
        <w:rPr>
          <w:rFonts w:eastAsia="Arial" w:cs="Arial"/>
          <w:color w:val="000000" w:themeColor="text1"/>
          <w:sz w:val="24"/>
          <w:szCs w:val="24"/>
        </w:rPr>
      </w:pPr>
      <w:r w:rsidRPr="00A51233">
        <w:rPr>
          <w:rFonts w:eastAsia="Arial" w:cs="Arial"/>
          <w:color w:val="000000" w:themeColor="text1"/>
          <w:sz w:val="24"/>
          <w:szCs w:val="24"/>
        </w:rPr>
        <w:t>Sähköisen o</w:t>
      </w:r>
      <w:r w:rsidR="5249A22F" w:rsidRPr="00A51233">
        <w:rPr>
          <w:rFonts w:eastAsia="Arial" w:cs="Arial"/>
          <w:color w:val="000000" w:themeColor="text1"/>
          <w:sz w:val="24"/>
          <w:szCs w:val="24"/>
        </w:rPr>
        <w:t>mavalvon</w:t>
      </w:r>
      <w:r w:rsidR="6F125CAF" w:rsidRPr="00A51233">
        <w:rPr>
          <w:rFonts w:eastAsia="Arial" w:cs="Arial"/>
          <w:color w:val="000000" w:themeColor="text1"/>
          <w:sz w:val="24"/>
          <w:szCs w:val="24"/>
        </w:rPr>
        <w:t xml:space="preserve">tasuunnitelman </w:t>
      </w:r>
      <w:r w:rsidR="5249A22F" w:rsidRPr="00A51233">
        <w:rPr>
          <w:rFonts w:eastAsia="Arial" w:cs="Arial"/>
          <w:color w:val="000000" w:themeColor="text1"/>
          <w:sz w:val="24"/>
          <w:szCs w:val="24"/>
        </w:rPr>
        <w:t>laadinnasta</w:t>
      </w:r>
      <w:r w:rsidR="6F142EF1" w:rsidRPr="00A51233">
        <w:rPr>
          <w:rFonts w:eastAsia="Arial" w:cs="Arial"/>
          <w:color w:val="000000" w:themeColor="text1"/>
          <w:sz w:val="24"/>
          <w:szCs w:val="24"/>
        </w:rPr>
        <w:t xml:space="preserve"> ja toteuttamisesta, seurannasta, päivittämisestä ja julkaisemisesta</w:t>
      </w:r>
      <w:r w:rsidR="5249A22F" w:rsidRPr="00A51233">
        <w:rPr>
          <w:rFonts w:eastAsia="Arial" w:cs="Arial"/>
          <w:color w:val="000000" w:themeColor="text1"/>
          <w:sz w:val="24"/>
          <w:szCs w:val="24"/>
        </w:rPr>
        <w:t xml:space="preserve"> vastaavat henkilöt: </w:t>
      </w:r>
    </w:p>
    <w:p w14:paraId="4DDF0D89" w14:textId="522AC4E8" w:rsidR="00EE5246" w:rsidRPr="00A51233" w:rsidRDefault="6036C55B" w:rsidP="5AE83C1A">
      <w:pPr>
        <w:spacing w:before="120" w:after="0" w:line="276" w:lineRule="auto"/>
        <w:rPr>
          <w:rFonts w:eastAsia="Arial" w:cs="Arial"/>
          <w:color w:val="000000" w:themeColor="text1"/>
          <w:sz w:val="24"/>
          <w:szCs w:val="24"/>
        </w:rPr>
      </w:pPr>
      <w:r w:rsidRPr="00A51233">
        <w:rPr>
          <w:rFonts w:eastAsia="Arial" w:cs="Arial"/>
          <w:color w:val="000000" w:themeColor="text1"/>
          <w:sz w:val="24"/>
          <w:szCs w:val="24"/>
        </w:rPr>
        <w:t xml:space="preserve">Toimitusjohtaja ja esihenkilö: </w:t>
      </w:r>
      <w:r w:rsidR="5249A22F" w:rsidRPr="00A51233">
        <w:rPr>
          <w:rFonts w:eastAsia="Arial" w:cs="Arial"/>
          <w:color w:val="000000" w:themeColor="text1"/>
          <w:sz w:val="24"/>
          <w:szCs w:val="24"/>
        </w:rPr>
        <w:t>Tiina Kivijärvi</w:t>
      </w:r>
      <w:r w:rsidR="445A041C" w:rsidRPr="00A51233">
        <w:rPr>
          <w:rFonts w:eastAsia="Arial" w:cs="Arial"/>
          <w:color w:val="000000" w:themeColor="text1"/>
          <w:sz w:val="24"/>
          <w:szCs w:val="24"/>
        </w:rPr>
        <w:t>, puh. 0505451128</w:t>
      </w:r>
    </w:p>
    <w:p w14:paraId="1A102006" w14:textId="2AA7CCE0" w:rsidR="00EE5246" w:rsidRPr="00A51233" w:rsidRDefault="222DC167" w:rsidP="5AE83C1A">
      <w:pPr>
        <w:spacing w:before="120" w:after="0" w:line="276" w:lineRule="auto"/>
        <w:rPr>
          <w:rFonts w:eastAsia="Arial" w:cs="Arial"/>
          <w:color w:val="000000" w:themeColor="text1"/>
          <w:sz w:val="24"/>
          <w:szCs w:val="24"/>
        </w:rPr>
      </w:pPr>
      <w:r w:rsidRPr="00A51233">
        <w:rPr>
          <w:rFonts w:eastAsia="Arial" w:cs="Arial"/>
          <w:color w:val="000000" w:themeColor="text1"/>
          <w:sz w:val="24"/>
          <w:szCs w:val="24"/>
        </w:rPr>
        <w:t>Lähiesihenkilö:</w:t>
      </w:r>
      <w:r w:rsidR="5249A22F" w:rsidRPr="00A51233">
        <w:rPr>
          <w:rFonts w:eastAsia="Arial" w:cs="Arial"/>
          <w:color w:val="000000" w:themeColor="text1"/>
          <w:sz w:val="24"/>
          <w:szCs w:val="24"/>
        </w:rPr>
        <w:t xml:space="preserve"> Mirkka Ali-Alha</w:t>
      </w:r>
      <w:r w:rsidR="594AA470" w:rsidRPr="00A51233">
        <w:rPr>
          <w:rFonts w:eastAsia="Arial" w:cs="Arial"/>
          <w:color w:val="000000" w:themeColor="text1"/>
          <w:sz w:val="24"/>
          <w:szCs w:val="24"/>
        </w:rPr>
        <w:t>, puh. 0447521101</w:t>
      </w:r>
    </w:p>
    <w:p w14:paraId="34CDA92C" w14:textId="2264871F" w:rsidR="00EE5246" w:rsidRPr="00A51233" w:rsidRDefault="63F3D936" w:rsidP="5AE83C1A">
      <w:pPr>
        <w:spacing w:before="120" w:after="0" w:line="276" w:lineRule="auto"/>
        <w:rPr>
          <w:rFonts w:eastAsia="Arial" w:cs="Arial"/>
          <w:color w:val="000000" w:themeColor="text1"/>
          <w:sz w:val="24"/>
          <w:szCs w:val="24"/>
        </w:rPr>
      </w:pPr>
      <w:r w:rsidRPr="00A51233">
        <w:rPr>
          <w:rFonts w:eastAsia="Arial" w:cs="Arial"/>
          <w:color w:val="000000" w:themeColor="text1"/>
          <w:sz w:val="24"/>
          <w:szCs w:val="24"/>
        </w:rPr>
        <w:t>Omavalvontasuunnitelman hyväksyy: Tiina Kivijärvi</w:t>
      </w:r>
    </w:p>
    <w:p w14:paraId="514D0711" w14:textId="5E40C6B8" w:rsidR="00EE5246" w:rsidRPr="00A51233" w:rsidRDefault="00EE5246" w:rsidP="5AE83C1A">
      <w:pPr>
        <w:spacing w:before="120" w:after="0" w:line="276" w:lineRule="auto"/>
        <w:rPr>
          <w:rFonts w:eastAsia="Arial" w:cs="Arial"/>
          <w:color w:val="000000" w:themeColor="text1"/>
          <w:sz w:val="24"/>
          <w:szCs w:val="24"/>
        </w:rPr>
      </w:pPr>
    </w:p>
    <w:p w14:paraId="00833A2A" w14:textId="73BB04C4" w:rsidR="00EE5246" w:rsidRPr="008142D4" w:rsidRDefault="5249A22F" w:rsidP="008142D4">
      <w:pPr>
        <w:spacing w:before="120" w:after="0" w:line="276" w:lineRule="auto"/>
        <w:rPr>
          <w:rFonts w:eastAsia="Arial" w:cs="Arial"/>
          <w:color w:val="000000" w:themeColor="text1"/>
          <w:sz w:val="24"/>
          <w:szCs w:val="24"/>
        </w:rPr>
      </w:pPr>
      <w:r w:rsidRPr="00A51233">
        <w:rPr>
          <w:rFonts w:eastAsia="Arial" w:cs="Arial"/>
          <w:color w:val="000000" w:themeColor="text1"/>
          <w:sz w:val="24"/>
          <w:szCs w:val="24"/>
        </w:rPr>
        <w:t xml:space="preserve">Lisäksi </w:t>
      </w:r>
      <w:r w:rsidR="1EB0020C" w:rsidRPr="00A51233">
        <w:rPr>
          <w:rFonts w:eastAsia="Arial" w:cs="Arial"/>
          <w:color w:val="000000" w:themeColor="text1"/>
          <w:sz w:val="24"/>
          <w:szCs w:val="24"/>
        </w:rPr>
        <w:t>laadintaan</w:t>
      </w:r>
      <w:r w:rsidR="0FA67AB7" w:rsidRPr="00A51233">
        <w:rPr>
          <w:rFonts w:eastAsia="Arial" w:cs="Arial"/>
          <w:color w:val="000000" w:themeColor="text1"/>
          <w:sz w:val="24"/>
          <w:szCs w:val="24"/>
        </w:rPr>
        <w:t>,</w:t>
      </w:r>
      <w:r w:rsidR="1EB0020C" w:rsidRPr="00A51233">
        <w:rPr>
          <w:rFonts w:eastAsia="Arial" w:cs="Arial"/>
          <w:color w:val="000000" w:themeColor="text1"/>
          <w:sz w:val="24"/>
          <w:szCs w:val="24"/>
        </w:rPr>
        <w:t xml:space="preserve"> toteuttamiseen</w:t>
      </w:r>
      <w:r w:rsidRPr="00A51233">
        <w:rPr>
          <w:rFonts w:eastAsia="Arial" w:cs="Arial"/>
          <w:color w:val="000000" w:themeColor="text1"/>
          <w:sz w:val="24"/>
          <w:szCs w:val="24"/>
        </w:rPr>
        <w:t xml:space="preserve"> </w:t>
      </w:r>
      <w:r w:rsidR="20FD7A6B" w:rsidRPr="00A51233">
        <w:rPr>
          <w:rFonts w:eastAsia="Arial" w:cs="Arial"/>
          <w:color w:val="000000" w:themeColor="text1"/>
          <w:sz w:val="24"/>
          <w:szCs w:val="24"/>
        </w:rPr>
        <w:t xml:space="preserve">ja päivittämiseen </w:t>
      </w:r>
      <w:r w:rsidR="162F12A0" w:rsidRPr="00A51233">
        <w:rPr>
          <w:rFonts w:eastAsia="Arial" w:cs="Arial"/>
          <w:color w:val="000000" w:themeColor="text1"/>
          <w:sz w:val="24"/>
          <w:szCs w:val="24"/>
        </w:rPr>
        <w:t xml:space="preserve">osallistuu </w:t>
      </w:r>
      <w:r w:rsidRPr="00A51233">
        <w:rPr>
          <w:rFonts w:eastAsia="Arial" w:cs="Arial"/>
          <w:color w:val="000000" w:themeColor="text1"/>
          <w:sz w:val="24"/>
          <w:szCs w:val="24"/>
        </w:rPr>
        <w:t xml:space="preserve">Tukari Oy:n vakituinen työryhmä. Omavalvontasuunnitelman sisältöä </w:t>
      </w:r>
      <w:r w:rsidR="090765DC" w:rsidRPr="00A51233">
        <w:rPr>
          <w:rFonts w:eastAsia="Arial" w:cs="Arial"/>
          <w:color w:val="000000" w:themeColor="text1"/>
          <w:sz w:val="24"/>
          <w:szCs w:val="24"/>
        </w:rPr>
        <w:t>käydään</w:t>
      </w:r>
      <w:r w:rsidRPr="00A51233">
        <w:rPr>
          <w:rFonts w:eastAsia="Arial" w:cs="Arial"/>
          <w:color w:val="000000" w:themeColor="text1"/>
          <w:sz w:val="24"/>
          <w:szCs w:val="24"/>
        </w:rPr>
        <w:t xml:space="preserve"> läpi henkilöstön kanssa yhteisissä tiimipalavereissa</w:t>
      </w:r>
      <w:r w:rsidR="5716A923" w:rsidRPr="00A51233">
        <w:rPr>
          <w:rFonts w:eastAsia="Arial" w:cs="Arial"/>
          <w:color w:val="000000" w:themeColor="text1"/>
          <w:sz w:val="24"/>
          <w:szCs w:val="24"/>
        </w:rPr>
        <w:t xml:space="preserve"> ja aina erikseen myös tarpeen vaatiessa. </w:t>
      </w:r>
    </w:p>
    <w:p w14:paraId="22A789FD" w14:textId="224E9D71" w:rsidR="00EE5246" w:rsidRPr="00A51233" w:rsidRDefault="5249A22F" w:rsidP="4E1BADB5">
      <w:pPr>
        <w:spacing w:before="120" w:after="0" w:line="276" w:lineRule="auto"/>
        <w:rPr>
          <w:rFonts w:eastAsia="Arial" w:cs="Arial"/>
          <w:color w:val="000000" w:themeColor="text1"/>
          <w:sz w:val="24"/>
          <w:szCs w:val="24"/>
        </w:rPr>
      </w:pPr>
      <w:r w:rsidRPr="00A51233">
        <w:rPr>
          <w:rFonts w:eastAsia="Arial" w:cs="Arial"/>
          <w:color w:val="000000" w:themeColor="text1"/>
          <w:sz w:val="24"/>
          <w:szCs w:val="24"/>
        </w:rPr>
        <w:t>Omavalvontasuunnitelma päivitetään</w:t>
      </w:r>
      <w:r w:rsidR="01C9257C" w:rsidRPr="00A51233">
        <w:rPr>
          <w:rFonts w:eastAsia="Arial" w:cs="Arial"/>
          <w:color w:val="000000" w:themeColor="text1"/>
          <w:sz w:val="24"/>
          <w:szCs w:val="24"/>
        </w:rPr>
        <w:t xml:space="preserve"> ajanmukaisesti</w:t>
      </w:r>
      <w:r w:rsidRPr="00A51233">
        <w:rPr>
          <w:rFonts w:eastAsia="Arial" w:cs="Arial"/>
          <w:color w:val="000000" w:themeColor="text1"/>
          <w:sz w:val="24"/>
          <w:szCs w:val="24"/>
        </w:rPr>
        <w:t>, kun toiminnassa tapahtuu</w:t>
      </w:r>
      <w:r w:rsidR="1376E981" w:rsidRPr="00A51233">
        <w:rPr>
          <w:rFonts w:eastAsia="Arial" w:cs="Arial"/>
          <w:color w:val="000000" w:themeColor="text1"/>
          <w:sz w:val="24"/>
          <w:szCs w:val="24"/>
        </w:rPr>
        <w:t xml:space="preserve"> esim.</w:t>
      </w:r>
      <w:r w:rsidRPr="00A51233">
        <w:rPr>
          <w:rFonts w:eastAsia="Arial" w:cs="Arial"/>
          <w:color w:val="000000" w:themeColor="text1"/>
          <w:sz w:val="24"/>
          <w:szCs w:val="24"/>
        </w:rPr>
        <w:t xml:space="preserve"> palvelun laatuun </w:t>
      </w:r>
      <w:r w:rsidR="18A70570" w:rsidRPr="00A51233">
        <w:rPr>
          <w:rFonts w:eastAsia="Arial" w:cs="Arial"/>
          <w:color w:val="000000" w:themeColor="text1"/>
          <w:sz w:val="24"/>
          <w:szCs w:val="24"/>
        </w:rPr>
        <w:t>tai</w:t>
      </w:r>
      <w:r w:rsidRPr="00A51233">
        <w:rPr>
          <w:rFonts w:eastAsia="Arial" w:cs="Arial"/>
          <w:color w:val="000000" w:themeColor="text1"/>
          <w:sz w:val="24"/>
          <w:szCs w:val="24"/>
        </w:rPr>
        <w:t xml:space="preserve"> asiakasturvallisuuteen liittyviä muutoksia. Omavalvontasuunnitelmaa tarkastellaan yhdessä työnryhmän kanssa säännöllisesti</w:t>
      </w:r>
      <w:r w:rsidR="1EDE0C7E" w:rsidRPr="00A51233">
        <w:rPr>
          <w:rFonts w:eastAsia="Arial" w:cs="Arial"/>
          <w:color w:val="000000" w:themeColor="text1"/>
          <w:sz w:val="24"/>
          <w:szCs w:val="24"/>
        </w:rPr>
        <w:t xml:space="preserve"> </w:t>
      </w:r>
      <w:r w:rsidR="34F877E3" w:rsidRPr="00A51233">
        <w:rPr>
          <w:rFonts w:eastAsia="Arial" w:cs="Arial"/>
          <w:color w:val="000000" w:themeColor="text1"/>
          <w:sz w:val="24"/>
          <w:szCs w:val="24"/>
        </w:rPr>
        <w:t xml:space="preserve">vähintään </w:t>
      </w:r>
      <w:r w:rsidR="1EDE0C7E" w:rsidRPr="00A51233">
        <w:rPr>
          <w:rFonts w:eastAsia="Arial" w:cs="Arial"/>
          <w:color w:val="000000" w:themeColor="text1"/>
          <w:sz w:val="24"/>
          <w:szCs w:val="24"/>
        </w:rPr>
        <w:t>vuosittain</w:t>
      </w:r>
      <w:r w:rsidR="74D517F0" w:rsidRPr="00A51233">
        <w:rPr>
          <w:rFonts w:eastAsia="Arial" w:cs="Arial"/>
          <w:color w:val="000000" w:themeColor="text1"/>
          <w:sz w:val="24"/>
          <w:szCs w:val="24"/>
        </w:rPr>
        <w:t xml:space="preserve"> </w:t>
      </w:r>
      <w:r w:rsidRPr="00A51233">
        <w:rPr>
          <w:rFonts w:eastAsia="Arial" w:cs="Arial"/>
          <w:color w:val="000000" w:themeColor="text1"/>
          <w:sz w:val="24"/>
          <w:szCs w:val="24"/>
        </w:rPr>
        <w:t xml:space="preserve">sekä </w:t>
      </w:r>
      <w:r w:rsidR="2988A332" w:rsidRPr="00A51233">
        <w:rPr>
          <w:rFonts w:eastAsia="Arial" w:cs="Arial"/>
          <w:color w:val="000000" w:themeColor="text1"/>
          <w:sz w:val="24"/>
          <w:szCs w:val="24"/>
        </w:rPr>
        <w:t xml:space="preserve">lisäksi </w:t>
      </w:r>
      <w:r w:rsidRPr="00A51233">
        <w:rPr>
          <w:rFonts w:eastAsia="Arial" w:cs="Arial"/>
          <w:color w:val="000000" w:themeColor="text1"/>
          <w:sz w:val="24"/>
          <w:szCs w:val="24"/>
        </w:rPr>
        <w:t>aina tarpeen vaatiessa</w:t>
      </w:r>
      <w:r w:rsidR="503E7159" w:rsidRPr="00A51233">
        <w:rPr>
          <w:rFonts w:eastAsia="Arial" w:cs="Arial"/>
          <w:color w:val="000000" w:themeColor="text1"/>
          <w:sz w:val="24"/>
          <w:szCs w:val="24"/>
        </w:rPr>
        <w:t xml:space="preserve"> sekä päivityksen jälkeen.</w:t>
      </w:r>
    </w:p>
    <w:p w14:paraId="1DDE7321" w14:textId="5DE33C31" w:rsidR="171563CF" w:rsidRPr="00A51233" w:rsidRDefault="5249A22F" w:rsidP="171563CF">
      <w:pPr>
        <w:spacing w:before="120" w:after="0" w:line="276" w:lineRule="auto"/>
        <w:rPr>
          <w:rFonts w:eastAsia="Arial" w:cs="Arial"/>
          <w:color w:val="000000" w:themeColor="text1"/>
          <w:sz w:val="24"/>
          <w:szCs w:val="24"/>
        </w:rPr>
      </w:pPr>
      <w:r w:rsidRPr="3511D15A">
        <w:rPr>
          <w:rFonts w:eastAsia="Arial" w:cs="Arial"/>
          <w:color w:val="000000" w:themeColor="text1"/>
          <w:sz w:val="24"/>
          <w:szCs w:val="24"/>
        </w:rPr>
        <w:t>Tukari Oy:n omavalvontasuunnitelma</w:t>
      </w:r>
      <w:r w:rsidR="274380B3" w:rsidRPr="3511D15A">
        <w:rPr>
          <w:rFonts w:eastAsia="Arial" w:cs="Arial"/>
          <w:color w:val="000000" w:themeColor="text1"/>
          <w:sz w:val="24"/>
          <w:szCs w:val="24"/>
        </w:rPr>
        <w:t xml:space="preserve"> </w:t>
      </w:r>
      <w:r w:rsidRPr="3511D15A">
        <w:rPr>
          <w:rFonts w:eastAsia="Arial" w:cs="Arial"/>
          <w:color w:val="000000" w:themeColor="text1"/>
          <w:sz w:val="24"/>
          <w:szCs w:val="24"/>
        </w:rPr>
        <w:t>on nähtävillä</w:t>
      </w:r>
      <w:r w:rsidR="3318B403" w:rsidRPr="3511D15A">
        <w:rPr>
          <w:rFonts w:eastAsia="Arial" w:cs="Arial"/>
          <w:color w:val="000000" w:themeColor="text1"/>
          <w:sz w:val="24"/>
          <w:szCs w:val="24"/>
        </w:rPr>
        <w:t xml:space="preserve"> sähköisessä muodossa yrityksen sisäisessä tietoverkossa</w:t>
      </w:r>
      <w:r w:rsidR="2E49585E" w:rsidRPr="3511D15A">
        <w:rPr>
          <w:rFonts w:eastAsia="Arial" w:cs="Arial"/>
          <w:color w:val="000000" w:themeColor="text1"/>
          <w:sz w:val="24"/>
          <w:szCs w:val="24"/>
        </w:rPr>
        <w:t xml:space="preserve"> sekä julkisena yrityksen verkkosivuilla</w:t>
      </w:r>
      <w:r w:rsidR="363451A1" w:rsidRPr="3511D15A">
        <w:rPr>
          <w:rFonts w:eastAsia="Arial" w:cs="Arial"/>
          <w:color w:val="000000" w:themeColor="text1"/>
          <w:sz w:val="24"/>
          <w:szCs w:val="24"/>
        </w:rPr>
        <w:t xml:space="preserve">: </w:t>
      </w:r>
      <w:hyperlink r:id="rId12">
        <w:r w:rsidR="363451A1" w:rsidRPr="3511D15A">
          <w:rPr>
            <w:rStyle w:val="Hyperlinkki"/>
          </w:rPr>
          <w:t>www.tukari.fi</w:t>
        </w:r>
      </w:hyperlink>
      <w:r w:rsidR="3318B403" w:rsidRPr="3511D15A">
        <w:rPr>
          <w:rFonts w:eastAsia="Arial" w:cs="Arial"/>
          <w:color w:val="000000" w:themeColor="text1"/>
          <w:sz w:val="24"/>
          <w:szCs w:val="24"/>
        </w:rPr>
        <w:t>.</w:t>
      </w:r>
      <w:r w:rsidR="033AAD75" w:rsidRPr="3511D15A">
        <w:rPr>
          <w:rFonts w:eastAsia="Arial" w:cs="Arial"/>
          <w:color w:val="000000" w:themeColor="text1"/>
          <w:sz w:val="24"/>
          <w:szCs w:val="24"/>
        </w:rPr>
        <w:t xml:space="preserve"> </w:t>
      </w:r>
      <w:r w:rsidRPr="3511D15A">
        <w:rPr>
          <w:rFonts w:eastAsia="Arial" w:cs="Arial"/>
          <w:color w:val="000000" w:themeColor="text1"/>
          <w:sz w:val="24"/>
          <w:szCs w:val="24"/>
        </w:rPr>
        <w:t xml:space="preserve"> </w:t>
      </w:r>
      <w:r w:rsidR="4C859254" w:rsidRPr="3511D15A">
        <w:rPr>
          <w:rFonts w:eastAsia="Arial" w:cs="Arial"/>
          <w:color w:val="000000" w:themeColor="text1"/>
          <w:sz w:val="24"/>
          <w:szCs w:val="24"/>
        </w:rPr>
        <w:t xml:space="preserve"> </w:t>
      </w:r>
    </w:p>
    <w:p w14:paraId="5D474BC9" w14:textId="2851CAEB" w:rsidR="55754A3A" w:rsidRPr="00A51233" w:rsidRDefault="55754A3A" w:rsidP="4E1BADB5">
      <w:pPr>
        <w:spacing w:before="120" w:after="0" w:line="276" w:lineRule="auto"/>
        <w:rPr>
          <w:rFonts w:eastAsia="Arial" w:cs="Arial"/>
          <w:color w:val="000000" w:themeColor="text1"/>
          <w:sz w:val="24"/>
          <w:szCs w:val="24"/>
        </w:rPr>
      </w:pPr>
      <w:r w:rsidRPr="3511D15A">
        <w:rPr>
          <w:rFonts w:eastAsia="Arial" w:cs="Arial"/>
          <w:color w:val="000000" w:themeColor="text1"/>
          <w:sz w:val="24"/>
          <w:szCs w:val="24"/>
        </w:rPr>
        <w:t>Tukari Oy:n omavalvonnan käytännön toteuttamisessa ja sen onnistumisessa asiakastyössä on oleellista henkilöstön sitoutuminen omavalvontaan sekä henkilöstön ymmärrys ja näkemys omavalvonnan merkityksestä, tarkoituksesta ja tavoitteista. Henkilöstö koulutetaan yrityksen omavalvontasuunnitelman noudattamiseen. Päivitetty omavalvontasuunnitelma on henkilöstö</w:t>
      </w:r>
      <w:r w:rsidR="401B9A29" w:rsidRPr="3511D15A">
        <w:rPr>
          <w:rFonts w:eastAsia="Arial" w:cs="Arial"/>
          <w:color w:val="000000" w:themeColor="text1"/>
          <w:sz w:val="24"/>
          <w:szCs w:val="24"/>
        </w:rPr>
        <w:t xml:space="preserve">n </w:t>
      </w:r>
      <w:r w:rsidRPr="3511D15A">
        <w:rPr>
          <w:rFonts w:eastAsia="Arial" w:cs="Arial"/>
          <w:color w:val="000000" w:themeColor="text1"/>
          <w:sz w:val="24"/>
          <w:szCs w:val="24"/>
        </w:rPr>
        <w:t>tiedossa ja saatavilla kaiken aikaa yrityksen sisäisestä tietoverkosta.</w:t>
      </w:r>
      <w:r w:rsidR="0F02A4A4" w:rsidRPr="3511D15A">
        <w:rPr>
          <w:rFonts w:eastAsia="Arial" w:cs="Arial"/>
          <w:color w:val="000000" w:themeColor="text1"/>
          <w:sz w:val="24"/>
          <w:szCs w:val="24"/>
        </w:rPr>
        <w:t xml:space="preserve"> </w:t>
      </w:r>
    </w:p>
    <w:p w14:paraId="7CA6FBD4" w14:textId="1644E9D9" w:rsidR="55754A3A" w:rsidRPr="00A51233" w:rsidRDefault="0F02A4A4" w:rsidP="171563CF">
      <w:pPr>
        <w:spacing w:before="120" w:after="0" w:line="276" w:lineRule="auto"/>
        <w:rPr>
          <w:rFonts w:eastAsia="Arial" w:cs="Arial"/>
          <w:color w:val="000000" w:themeColor="text1"/>
          <w:sz w:val="24"/>
          <w:szCs w:val="24"/>
        </w:rPr>
      </w:pPr>
      <w:r w:rsidRPr="3511D15A">
        <w:rPr>
          <w:rFonts w:eastAsia="Arial" w:cs="Arial"/>
          <w:color w:val="000000" w:themeColor="text1"/>
          <w:sz w:val="24"/>
          <w:szCs w:val="24"/>
        </w:rPr>
        <w:t xml:space="preserve">Myös asiakkaat voivat tutustua omavalvontasuunnitelmaan yrityksen </w:t>
      </w:r>
      <w:r w:rsidR="0294128E" w:rsidRPr="3511D15A">
        <w:rPr>
          <w:rFonts w:eastAsia="Arial" w:cs="Arial"/>
          <w:color w:val="000000" w:themeColor="text1"/>
          <w:sz w:val="24"/>
          <w:szCs w:val="24"/>
        </w:rPr>
        <w:t>verkkosivuilla</w:t>
      </w:r>
      <w:r w:rsidR="6019C0AE" w:rsidRPr="3511D15A">
        <w:rPr>
          <w:rFonts w:eastAsia="Arial" w:cs="Arial"/>
          <w:color w:val="000000" w:themeColor="text1"/>
          <w:sz w:val="24"/>
          <w:szCs w:val="24"/>
        </w:rPr>
        <w:t xml:space="preserve">. </w:t>
      </w:r>
      <w:r w:rsidRPr="3511D15A">
        <w:rPr>
          <w:rFonts w:eastAsia="Arial" w:cs="Arial"/>
          <w:color w:val="000000" w:themeColor="text1"/>
          <w:sz w:val="24"/>
          <w:szCs w:val="24"/>
        </w:rPr>
        <w:t xml:space="preserve">Aiemmat versiot omavalvontasuunnitelmista säilytetään yrityksen sisäisessä tietoverkossa. </w:t>
      </w:r>
    </w:p>
    <w:p w14:paraId="34654783" w14:textId="1F68F1D6" w:rsidR="55754A3A" w:rsidRPr="00A51233" w:rsidRDefault="55754A3A" w:rsidP="171563CF">
      <w:pPr>
        <w:spacing w:before="120" w:after="0" w:line="276" w:lineRule="auto"/>
        <w:rPr>
          <w:rFonts w:eastAsia="Arial" w:cs="Arial"/>
          <w:color w:val="000000" w:themeColor="text1"/>
          <w:sz w:val="24"/>
          <w:szCs w:val="24"/>
        </w:rPr>
      </w:pPr>
      <w:r w:rsidRPr="00A51233">
        <w:rPr>
          <w:rFonts w:eastAsia="Arial" w:cs="Arial"/>
          <w:color w:val="000000" w:themeColor="text1"/>
          <w:sz w:val="24"/>
          <w:szCs w:val="24"/>
        </w:rPr>
        <w:t>Omavalvontasuunnitelman muutokset tiedotetaan henkilöstölle</w:t>
      </w:r>
      <w:r w:rsidR="73DE724A" w:rsidRPr="00A51233">
        <w:rPr>
          <w:rFonts w:eastAsia="Arial" w:cs="Arial"/>
          <w:color w:val="000000" w:themeColor="text1"/>
          <w:sz w:val="24"/>
          <w:szCs w:val="24"/>
        </w:rPr>
        <w:t xml:space="preserve"> ajanmukaisesti, vähintään kuitenkin vuosittain</w:t>
      </w:r>
      <w:r w:rsidRPr="00A51233">
        <w:rPr>
          <w:rFonts w:eastAsia="Arial" w:cs="Arial"/>
          <w:color w:val="000000" w:themeColor="text1"/>
          <w:sz w:val="24"/>
          <w:szCs w:val="24"/>
        </w:rPr>
        <w:t xml:space="preserve">. Omavalvontasuunnitelmaan tehtyjen muutosten vieminen yrityksen arkeen ja käytäntöihin varmistetaan </w:t>
      </w:r>
      <w:r w:rsidR="7549A17A" w:rsidRPr="00A51233">
        <w:rPr>
          <w:rFonts w:eastAsia="Arial" w:cs="Arial"/>
          <w:color w:val="000000" w:themeColor="text1"/>
          <w:sz w:val="24"/>
          <w:szCs w:val="24"/>
        </w:rPr>
        <w:t>esi</w:t>
      </w:r>
      <w:r w:rsidRPr="00A51233">
        <w:rPr>
          <w:rFonts w:eastAsia="Arial" w:cs="Arial"/>
          <w:color w:val="000000" w:themeColor="text1"/>
          <w:sz w:val="24"/>
          <w:szCs w:val="24"/>
        </w:rPr>
        <w:t>henkilön toimesta päivitysten sisäisen julkaisemisen ja lisäperehdyttämisen jälkeen kysymällä tai valvomalla toimintaa</w:t>
      </w:r>
      <w:r w:rsidR="031B22F4" w:rsidRPr="00A51233">
        <w:rPr>
          <w:rFonts w:eastAsia="Arial" w:cs="Arial"/>
          <w:color w:val="000000" w:themeColor="text1"/>
          <w:sz w:val="24"/>
          <w:szCs w:val="24"/>
        </w:rPr>
        <w:t>.</w:t>
      </w:r>
    </w:p>
    <w:p w14:paraId="44EEDE12" w14:textId="644EC9E5" w:rsidR="00EE5246" w:rsidRPr="00A51233" w:rsidRDefault="00EE5246" w:rsidP="5AE83C1A">
      <w:pPr>
        <w:spacing w:before="120" w:after="0" w:line="276" w:lineRule="auto"/>
        <w:rPr>
          <w:rFonts w:eastAsia="Arial" w:cs="Arial"/>
          <w:color w:val="000000" w:themeColor="text1"/>
          <w:sz w:val="24"/>
          <w:szCs w:val="24"/>
        </w:rPr>
      </w:pPr>
    </w:p>
    <w:p w14:paraId="61F8E74C" w14:textId="08A39F50" w:rsidR="00C17F8F" w:rsidRPr="00A51233" w:rsidRDefault="3BAB547F" w:rsidP="25E2C0E2">
      <w:pPr>
        <w:pStyle w:val="Otsikko1"/>
        <w:spacing w:line="276" w:lineRule="auto"/>
        <w:rPr>
          <w:rFonts w:eastAsia="Arial" w:cs="Arial"/>
        </w:rPr>
      </w:pPr>
      <w:bookmarkStart w:id="46" w:name="_Toc175740435"/>
      <w:bookmarkStart w:id="47" w:name="_Toc175741898"/>
      <w:bookmarkStart w:id="48" w:name="_Toc175741953"/>
      <w:bookmarkStart w:id="49" w:name="_Toc177734571"/>
      <w:bookmarkStart w:id="50" w:name="_Toc185333371"/>
      <w:bookmarkStart w:id="51" w:name="_Toc34094734"/>
      <w:bookmarkStart w:id="52" w:name="_Toc1705407091"/>
      <w:r w:rsidRPr="74644907">
        <w:rPr>
          <w:rFonts w:eastAsia="Arial" w:cs="Arial"/>
        </w:rPr>
        <w:t>3</w:t>
      </w:r>
      <w:r w:rsidR="33F72DB8" w:rsidRPr="74644907">
        <w:rPr>
          <w:rFonts w:eastAsia="Arial" w:cs="Arial"/>
        </w:rPr>
        <w:t>.</w:t>
      </w:r>
      <w:r w:rsidR="21F20925" w:rsidRPr="74644907">
        <w:rPr>
          <w:rFonts w:eastAsia="Arial" w:cs="Arial"/>
        </w:rPr>
        <w:t xml:space="preserve"> </w:t>
      </w:r>
      <w:r w:rsidR="2C552E73" w:rsidRPr="74644907">
        <w:rPr>
          <w:rFonts w:eastAsia="Arial" w:cs="Arial"/>
        </w:rPr>
        <w:t>Palveluyks</w:t>
      </w:r>
      <w:r w:rsidR="0849C2A1" w:rsidRPr="74644907">
        <w:rPr>
          <w:rFonts w:eastAsia="Arial" w:cs="Arial"/>
        </w:rPr>
        <w:t>i</w:t>
      </w:r>
      <w:r w:rsidR="5E803E8F" w:rsidRPr="74644907">
        <w:rPr>
          <w:rFonts w:eastAsia="Arial" w:cs="Arial"/>
        </w:rPr>
        <w:t xml:space="preserve">kön </w:t>
      </w:r>
      <w:r w:rsidR="33F72DB8" w:rsidRPr="74644907">
        <w:rPr>
          <w:rFonts w:eastAsia="Arial" w:cs="Arial"/>
        </w:rPr>
        <w:t>omavalvonnan</w:t>
      </w:r>
      <w:r w:rsidR="13177825" w:rsidRPr="74644907">
        <w:rPr>
          <w:rFonts w:eastAsia="Arial" w:cs="Arial"/>
        </w:rPr>
        <w:t xml:space="preserve"> toteut</w:t>
      </w:r>
      <w:r w:rsidR="67302809" w:rsidRPr="74644907">
        <w:rPr>
          <w:rFonts w:eastAsia="Arial" w:cs="Arial"/>
        </w:rPr>
        <w:t>tam</w:t>
      </w:r>
      <w:r w:rsidR="75892F50" w:rsidRPr="74644907">
        <w:rPr>
          <w:rFonts w:eastAsia="Arial" w:cs="Arial"/>
        </w:rPr>
        <w:t>inen</w:t>
      </w:r>
      <w:r w:rsidR="0F0DB5ED" w:rsidRPr="74644907">
        <w:rPr>
          <w:rFonts w:eastAsia="Arial" w:cs="Arial"/>
        </w:rPr>
        <w:t xml:space="preserve"> ja </w:t>
      </w:r>
      <w:r w:rsidR="457B7B52" w:rsidRPr="74644907">
        <w:rPr>
          <w:rFonts w:eastAsia="Arial" w:cs="Arial"/>
        </w:rPr>
        <w:t>menettelytavat</w:t>
      </w:r>
      <w:bookmarkEnd w:id="46"/>
      <w:bookmarkEnd w:id="47"/>
      <w:bookmarkEnd w:id="48"/>
      <w:bookmarkEnd w:id="49"/>
      <w:bookmarkEnd w:id="50"/>
      <w:bookmarkEnd w:id="51"/>
      <w:bookmarkEnd w:id="52"/>
    </w:p>
    <w:p w14:paraId="739BCAF6" w14:textId="66D68916" w:rsidR="00235BCE" w:rsidRPr="00A51233" w:rsidRDefault="3C838F01" w:rsidP="25E2C0E2">
      <w:pPr>
        <w:pStyle w:val="Otsikko2"/>
        <w:spacing w:line="276" w:lineRule="auto"/>
        <w:rPr>
          <w:rFonts w:eastAsia="Arial" w:cs="Arial"/>
          <w:color w:val="auto"/>
        </w:rPr>
      </w:pPr>
      <w:bookmarkStart w:id="53" w:name="_Toc153534229"/>
      <w:bookmarkStart w:id="54" w:name="_Toc175740436"/>
      <w:bookmarkStart w:id="55" w:name="_Toc175741899"/>
      <w:bookmarkStart w:id="56" w:name="_Toc175741954"/>
      <w:bookmarkStart w:id="57" w:name="_Toc177734572"/>
      <w:bookmarkStart w:id="58" w:name="_Toc185333372"/>
      <w:bookmarkStart w:id="59" w:name="_Toc2075869028"/>
      <w:bookmarkStart w:id="60" w:name="_Toc1802112794"/>
      <w:r w:rsidRPr="74644907">
        <w:rPr>
          <w:rFonts w:eastAsia="Arial" w:cs="Arial"/>
        </w:rPr>
        <w:t>3</w:t>
      </w:r>
      <w:r w:rsidR="71E7F5AC" w:rsidRPr="74644907">
        <w:rPr>
          <w:rFonts w:eastAsia="Arial" w:cs="Arial"/>
        </w:rPr>
        <w:t xml:space="preserve">.1 </w:t>
      </w:r>
      <w:r w:rsidR="25887BAD" w:rsidRPr="74644907">
        <w:rPr>
          <w:rFonts w:eastAsia="Arial" w:cs="Arial"/>
        </w:rPr>
        <w:t>Palvelujen saatavuu</w:t>
      </w:r>
      <w:r w:rsidR="1B8295D9" w:rsidRPr="74644907">
        <w:rPr>
          <w:rFonts w:eastAsia="Arial" w:cs="Arial"/>
        </w:rPr>
        <w:t xml:space="preserve">den </w:t>
      </w:r>
      <w:r w:rsidR="1B8295D9" w:rsidRPr="74644907">
        <w:rPr>
          <w:rFonts w:eastAsia="Arial" w:cs="Arial"/>
          <w:color w:val="auto"/>
        </w:rPr>
        <w:t>varmistaminen</w:t>
      </w:r>
      <w:bookmarkEnd w:id="53"/>
      <w:bookmarkEnd w:id="54"/>
      <w:bookmarkEnd w:id="55"/>
      <w:bookmarkEnd w:id="56"/>
      <w:bookmarkEnd w:id="57"/>
      <w:bookmarkEnd w:id="58"/>
      <w:bookmarkEnd w:id="59"/>
      <w:bookmarkEnd w:id="60"/>
    </w:p>
    <w:p w14:paraId="19E53BBB" w14:textId="7F45BEF5" w:rsidR="47FA257B" w:rsidRPr="00A51233" w:rsidRDefault="47FA257B" w:rsidP="171563CF">
      <w:pPr>
        <w:spacing w:after="0" w:line="276" w:lineRule="auto"/>
        <w:rPr>
          <w:rFonts w:eastAsia="Arial" w:cs="Arial"/>
          <w:sz w:val="24"/>
          <w:szCs w:val="24"/>
        </w:rPr>
      </w:pPr>
    </w:p>
    <w:p w14:paraId="12A89C95" w14:textId="1A486ABA" w:rsidR="72301EDF" w:rsidRPr="00A51233" w:rsidRDefault="72301EDF" w:rsidP="171563CF">
      <w:pPr>
        <w:spacing w:after="0" w:line="276" w:lineRule="auto"/>
        <w:rPr>
          <w:rFonts w:eastAsia="Arial" w:cs="Arial"/>
          <w:sz w:val="24"/>
          <w:szCs w:val="24"/>
        </w:rPr>
      </w:pPr>
      <w:r w:rsidRPr="00A51233">
        <w:rPr>
          <w:rFonts w:eastAsia="Arial" w:cs="Arial"/>
          <w:sz w:val="24"/>
          <w:szCs w:val="24"/>
        </w:rPr>
        <w:lastRenderedPageBreak/>
        <w:t>Tukari Oy:n asiakkaat ohjautuvat hyvinvointialueiden</w:t>
      </w:r>
      <w:r w:rsidR="2C8B4678" w:rsidRPr="00A51233">
        <w:rPr>
          <w:rFonts w:eastAsia="Arial" w:cs="Arial"/>
          <w:sz w:val="24"/>
          <w:szCs w:val="24"/>
        </w:rPr>
        <w:t xml:space="preserve"> tilausten kautta </w:t>
      </w:r>
      <w:r w:rsidR="6E607BCD" w:rsidRPr="00A51233">
        <w:rPr>
          <w:rFonts w:eastAsia="Arial" w:cs="Arial"/>
          <w:sz w:val="24"/>
          <w:szCs w:val="24"/>
        </w:rPr>
        <w:t xml:space="preserve">yritykselle, jonka jälkeen pyrimme tarjoamaan sopivaa työntekijää tarvittavaan palveluun. Asiakkaan palveluntarvetta arvioidaan sosiaalityöntekijän kanssa käydyissä neuvotteluissa. </w:t>
      </w:r>
    </w:p>
    <w:p w14:paraId="55578046" w14:textId="7606B8CD" w:rsidR="171563CF" w:rsidRPr="00A51233" w:rsidRDefault="171563CF" w:rsidP="171563CF">
      <w:pPr>
        <w:spacing w:after="0" w:line="276" w:lineRule="auto"/>
        <w:rPr>
          <w:rFonts w:eastAsia="Arial" w:cs="Arial"/>
          <w:sz w:val="24"/>
          <w:szCs w:val="24"/>
        </w:rPr>
      </w:pPr>
    </w:p>
    <w:p w14:paraId="3E9132DE" w14:textId="219C14A0" w:rsidR="4121A7D9" w:rsidRPr="00A51233" w:rsidRDefault="4121A7D9" w:rsidP="171563CF">
      <w:pPr>
        <w:spacing w:after="0" w:line="276" w:lineRule="auto"/>
        <w:rPr>
          <w:rFonts w:eastAsia="Arial" w:cs="Arial"/>
          <w:sz w:val="24"/>
          <w:szCs w:val="24"/>
        </w:rPr>
      </w:pPr>
      <w:r w:rsidRPr="00A51233">
        <w:rPr>
          <w:rFonts w:eastAsia="Arial" w:cs="Arial"/>
          <w:sz w:val="24"/>
          <w:szCs w:val="24"/>
        </w:rPr>
        <w:t>Pyrimme ylläpitämään riittävää henkilöstömäärää, jotta pystymme vastaamaan tilaajien palveluntarpeisiin, sekä työn jatkuvuuteen ja pysyvyyteen. Pääsä</w:t>
      </w:r>
      <w:r w:rsidR="17DB4107" w:rsidRPr="00A51233">
        <w:rPr>
          <w:rFonts w:eastAsia="Arial" w:cs="Arial"/>
          <w:sz w:val="24"/>
          <w:szCs w:val="24"/>
        </w:rPr>
        <w:t xml:space="preserve">äntöisesti käytämme vakituista henkilöstöä, mutta </w:t>
      </w:r>
      <w:r w:rsidR="000AE676" w:rsidRPr="00A51233">
        <w:rPr>
          <w:rFonts w:eastAsia="Arial" w:cs="Arial"/>
          <w:sz w:val="24"/>
          <w:szCs w:val="24"/>
        </w:rPr>
        <w:t xml:space="preserve">tarvittaessa </w:t>
      </w:r>
      <w:r w:rsidR="68FEE4B7" w:rsidRPr="00A51233">
        <w:rPr>
          <w:rFonts w:eastAsia="Arial" w:cs="Arial"/>
          <w:sz w:val="24"/>
          <w:szCs w:val="24"/>
        </w:rPr>
        <w:t>käytämme</w:t>
      </w:r>
      <w:r w:rsidR="17DB4107" w:rsidRPr="00A51233">
        <w:rPr>
          <w:rFonts w:eastAsia="Arial" w:cs="Arial"/>
          <w:sz w:val="24"/>
          <w:szCs w:val="24"/>
        </w:rPr>
        <w:t xml:space="preserve"> myös </w:t>
      </w:r>
      <w:r w:rsidR="4FBBC20C" w:rsidRPr="00A51233">
        <w:rPr>
          <w:rFonts w:eastAsia="Arial" w:cs="Arial"/>
          <w:sz w:val="24"/>
          <w:szCs w:val="24"/>
        </w:rPr>
        <w:t xml:space="preserve">alihankintana </w:t>
      </w:r>
      <w:r w:rsidR="17DB4107" w:rsidRPr="00A51233">
        <w:rPr>
          <w:rFonts w:eastAsia="Arial" w:cs="Arial"/>
          <w:sz w:val="24"/>
          <w:szCs w:val="24"/>
        </w:rPr>
        <w:t>palveluntuottaj</w:t>
      </w:r>
      <w:r w:rsidR="7BA7AA36" w:rsidRPr="00A51233">
        <w:rPr>
          <w:rFonts w:eastAsia="Arial" w:cs="Arial"/>
          <w:sz w:val="24"/>
          <w:szCs w:val="24"/>
        </w:rPr>
        <w:t xml:space="preserve">ia </w:t>
      </w:r>
      <w:r w:rsidR="17DB4107" w:rsidRPr="00A51233">
        <w:rPr>
          <w:rFonts w:eastAsia="Arial" w:cs="Arial"/>
          <w:sz w:val="24"/>
          <w:szCs w:val="24"/>
        </w:rPr>
        <w:t>sekä tuntityöntekijöitä.</w:t>
      </w:r>
    </w:p>
    <w:p w14:paraId="01C8FDD0" w14:textId="69D87F10" w:rsidR="4121A7D9" w:rsidRPr="00A51233" w:rsidRDefault="4121A7D9" w:rsidP="171563CF">
      <w:pPr>
        <w:spacing w:after="0" w:line="276" w:lineRule="auto"/>
      </w:pPr>
      <w:r w:rsidRPr="00A51233">
        <w:rPr>
          <w:rFonts w:eastAsia="Arial" w:cs="Arial"/>
          <w:sz w:val="24"/>
          <w:szCs w:val="24"/>
        </w:rPr>
        <w:t>Riippuen miten paljon asiakkuuksia on tarjolla</w:t>
      </w:r>
      <w:r w:rsidR="1B732963" w:rsidRPr="00A51233">
        <w:rPr>
          <w:rFonts w:eastAsia="Arial" w:cs="Arial"/>
          <w:sz w:val="24"/>
          <w:szCs w:val="24"/>
        </w:rPr>
        <w:t>,</w:t>
      </w:r>
      <w:r w:rsidRPr="00A51233">
        <w:rPr>
          <w:rFonts w:eastAsia="Arial" w:cs="Arial"/>
          <w:sz w:val="24"/>
          <w:szCs w:val="24"/>
        </w:rPr>
        <w:t xml:space="preserve"> Tukari Oy tarvittaessa pyrkii rekrytoimaan lisää työntekijöitä.</w:t>
      </w:r>
    </w:p>
    <w:p w14:paraId="17440EC5" w14:textId="77CB314B" w:rsidR="171563CF" w:rsidRPr="00A51233" w:rsidRDefault="171563CF" w:rsidP="171563CF">
      <w:pPr>
        <w:spacing w:after="0" w:line="276" w:lineRule="auto"/>
        <w:rPr>
          <w:rFonts w:eastAsia="Arial" w:cs="Arial"/>
          <w:sz w:val="24"/>
          <w:szCs w:val="24"/>
        </w:rPr>
      </w:pPr>
    </w:p>
    <w:p w14:paraId="0CEDCFC0" w14:textId="6B704E87" w:rsidR="31FFF48E" w:rsidRPr="00A51233" w:rsidRDefault="31FFF48E" w:rsidP="171563CF">
      <w:pPr>
        <w:spacing w:after="0" w:line="276" w:lineRule="auto"/>
        <w:rPr>
          <w:rFonts w:eastAsia="Arial" w:cs="Arial"/>
          <w:sz w:val="24"/>
          <w:szCs w:val="24"/>
        </w:rPr>
      </w:pPr>
      <w:r w:rsidRPr="3511D15A">
        <w:rPr>
          <w:rFonts w:eastAsia="Arial" w:cs="Arial"/>
          <w:sz w:val="24"/>
          <w:szCs w:val="24"/>
        </w:rPr>
        <w:t>Kaikki Tukari Oy:n työntekijät</w:t>
      </w:r>
      <w:r w:rsidR="5007E1C1" w:rsidRPr="3511D15A">
        <w:rPr>
          <w:rFonts w:eastAsia="Arial" w:cs="Arial"/>
          <w:sz w:val="24"/>
          <w:szCs w:val="24"/>
        </w:rPr>
        <w:t xml:space="preserve"> sekä palveluntuottajat</w:t>
      </w:r>
      <w:r w:rsidRPr="3511D15A">
        <w:rPr>
          <w:rFonts w:eastAsia="Arial" w:cs="Arial"/>
          <w:sz w:val="24"/>
          <w:szCs w:val="24"/>
        </w:rPr>
        <w:t xml:space="preserve"> on perehdytetty</w:t>
      </w:r>
      <w:r w:rsidR="6FB3E760" w:rsidRPr="3511D15A">
        <w:rPr>
          <w:rFonts w:eastAsia="Arial" w:cs="Arial"/>
          <w:sz w:val="24"/>
          <w:szCs w:val="24"/>
        </w:rPr>
        <w:t xml:space="preserve"> yrityksen toimintaperiaatteisiin</w:t>
      </w:r>
      <w:r w:rsidR="06341144" w:rsidRPr="3511D15A">
        <w:rPr>
          <w:rFonts w:eastAsia="Arial" w:cs="Arial"/>
          <w:sz w:val="24"/>
          <w:szCs w:val="24"/>
        </w:rPr>
        <w:t>, asiakas</w:t>
      </w:r>
      <w:r w:rsidR="3D22A7A5" w:rsidRPr="3511D15A">
        <w:rPr>
          <w:rFonts w:eastAsia="Arial" w:cs="Arial"/>
          <w:sz w:val="24"/>
          <w:szCs w:val="24"/>
        </w:rPr>
        <w:t>- ja tieto</w:t>
      </w:r>
      <w:r w:rsidR="06341144" w:rsidRPr="3511D15A">
        <w:rPr>
          <w:rFonts w:eastAsia="Arial" w:cs="Arial"/>
          <w:sz w:val="24"/>
          <w:szCs w:val="24"/>
        </w:rPr>
        <w:t>turvallisuuteen</w:t>
      </w:r>
      <w:r w:rsidR="6FB3E760" w:rsidRPr="3511D15A">
        <w:rPr>
          <w:rFonts w:eastAsia="Arial" w:cs="Arial"/>
          <w:sz w:val="24"/>
          <w:szCs w:val="24"/>
        </w:rPr>
        <w:t xml:space="preserve"> </w:t>
      </w:r>
      <w:r w:rsidR="5B33286D" w:rsidRPr="3511D15A">
        <w:rPr>
          <w:rFonts w:eastAsia="Arial" w:cs="Arial"/>
          <w:sz w:val="24"/>
          <w:szCs w:val="24"/>
        </w:rPr>
        <w:t>sekä</w:t>
      </w:r>
      <w:r w:rsidRPr="3511D15A">
        <w:rPr>
          <w:rFonts w:eastAsia="Arial" w:cs="Arial"/>
          <w:sz w:val="24"/>
          <w:szCs w:val="24"/>
        </w:rPr>
        <w:t xml:space="preserve"> omavalvontasuunnitelma</w:t>
      </w:r>
      <w:r w:rsidR="59C71D1A" w:rsidRPr="3511D15A">
        <w:rPr>
          <w:rFonts w:eastAsia="Arial" w:cs="Arial"/>
          <w:sz w:val="24"/>
          <w:szCs w:val="24"/>
        </w:rPr>
        <w:t>n sisältöön ja</w:t>
      </w:r>
      <w:r w:rsidR="194A58D9" w:rsidRPr="3511D15A">
        <w:rPr>
          <w:rFonts w:eastAsia="Arial" w:cs="Arial"/>
          <w:sz w:val="24"/>
          <w:szCs w:val="24"/>
        </w:rPr>
        <w:t xml:space="preserve"> sen</w:t>
      </w:r>
      <w:r w:rsidR="59C71D1A" w:rsidRPr="3511D15A">
        <w:rPr>
          <w:rFonts w:eastAsia="Arial" w:cs="Arial"/>
          <w:sz w:val="24"/>
          <w:szCs w:val="24"/>
        </w:rPr>
        <w:t xml:space="preserve"> toteuttamiseen. Heidän työtään valvotaan </w:t>
      </w:r>
      <w:r w:rsidR="0CC95086" w:rsidRPr="3511D15A">
        <w:rPr>
          <w:rFonts w:eastAsia="Arial" w:cs="Arial"/>
          <w:sz w:val="24"/>
          <w:szCs w:val="24"/>
        </w:rPr>
        <w:t>säännöllisesti laadun takaamiseksi</w:t>
      </w:r>
      <w:r w:rsidR="74E0386A" w:rsidRPr="3511D15A">
        <w:rPr>
          <w:rFonts w:eastAsia="Arial" w:cs="Arial"/>
          <w:sz w:val="24"/>
          <w:szCs w:val="24"/>
        </w:rPr>
        <w:t xml:space="preserve"> ja työskentelyä käydään läpi esihenkilön kanssa keskustellen säännöl</w:t>
      </w:r>
      <w:r w:rsidR="6A1A6359" w:rsidRPr="3511D15A">
        <w:rPr>
          <w:rFonts w:eastAsia="Arial" w:cs="Arial"/>
          <w:sz w:val="24"/>
          <w:szCs w:val="24"/>
        </w:rPr>
        <w:t>lisin väliajoin.</w:t>
      </w:r>
    </w:p>
    <w:p w14:paraId="1E5151AB" w14:textId="13852B9D" w:rsidR="00235404" w:rsidRPr="00A51233" w:rsidRDefault="00235404" w:rsidP="4E1BADB5">
      <w:pPr>
        <w:spacing w:after="0" w:line="276" w:lineRule="auto"/>
        <w:rPr>
          <w:rFonts w:eastAsia="Arial" w:cs="Arial"/>
          <w:sz w:val="24"/>
          <w:szCs w:val="24"/>
        </w:rPr>
      </w:pPr>
    </w:p>
    <w:p w14:paraId="38992B19" w14:textId="1AF6E4D8" w:rsidR="00235404" w:rsidRPr="00A51233" w:rsidRDefault="2AA67FE2" w:rsidP="4E1BADB5">
      <w:pPr>
        <w:spacing w:after="0" w:line="276" w:lineRule="auto"/>
        <w:rPr>
          <w:rFonts w:eastAsia="Arial" w:cs="Arial"/>
          <w:sz w:val="24"/>
          <w:szCs w:val="24"/>
        </w:rPr>
      </w:pPr>
      <w:r w:rsidRPr="00A51233">
        <w:rPr>
          <w:rFonts w:eastAsia="Arial" w:cs="Arial"/>
          <w:sz w:val="24"/>
          <w:szCs w:val="24"/>
        </w:rPr>
        <w:t>Palveluntuottajia velvoitetaan toimimaan lain</w:t>
      </w:r>
      <w:r w:rsidR="50EB98C8" w:rsidRPr="00A51233">
        <w:rPr>
          <w:rFonts w:eastAsia="Arial" w:cs="Arial"/>
          <w:sz w:val="24"/>
          <w:szCs w:val="24"/>
        </w:rPr>
        <w:t>mukaisesti, sekä</w:t>
      </w:r>
      <w:r w:rsidRPr="00A51233">
        <w:rPr>
          <w:rFonts w:eastAsia="Arial" w:cs="Arial"/>
          <w:sz w:val="24"/>
          <w:szCs w:val="24"/>
        </w:rPr>
        <w:t xml:space="preserve"> Tukari Oy:n</w:t>
      </w:r>
      <w:r w:rsidR="5ACCF3D2" w:rsidRPr="00A51233">
        <w:rPr>
          <w:rFonts w:eastAsia="Arial" w:cs="Arial"/>
          <w:sz w:val="24"/>
          <w:szCs w:val="24"/>
        </w:rPr>
        <w:t xml:space="preserve"> käytäntöjen muka</w:t>
      </w:r>
      <w:r w:rsidR="4A349893" w:rsidRPr="00A51233">
        <w:rPr>
          <w:rFonts w:eastAsia="Arial" w:cs="Arial"/>
          <w:sz w:val="24"/>
          <w:szCs w:val="24"/>
        </w:rPr>
        <w:t>isesti</w:t>
      </w:r>
      <w:r w:rsidRPr="00A51233">
        <w:rPr>
          <w:rFonts w:eastAsia="Arial" w:cs="Arial"/>
          <w:sz w:val="24"/>
          <w:szCs w:val="24"/>
        </w:rPr>
        <w:t xml:space="preserve"> laatukriteeri</w:t>
      </w:r>
      <w:r w:rsidR="0089290E" w:rsidRPr="00A51233">
        <w:rPr>
          <w:rFonts w:eastAsia="Arial" w:cs="Arial"/>
          <w:sz w:val="24"/>
          <w:szCs w:val="24"/>
        </w:rPr>
        <w:t xml:space="preserve">en ja riskienhallinnan suhteen. </w:t>
      </w:r>
    </w:p>
    <w:p w14:paraId="309AD8D9" w14:textId="68250BBB" w:rsidR="3872A1D0" w:rsidRPr="00A51233" w:rsidRDefault="3872A1D0" w:rsidP="3872A1D0">
      <w:pPr>
        <w:spacing w:after="0" w:line="276" w:lineRule="auto"/>
        <w:rPr>
          <w:rFonts w:eastAsia="Arial" w:cs="Arial"/>
          <w:sz w:val="24"/>
          <w:szCs w:val="24"/>
        </w:rPr>
      </w:pPr>
    </w:p>
    <w:p w14:paraId="55C32ACE" w14:textId="1CDB6F1C" w:rsidR="7FA8AE39" w:rsidRPr="00A51233" w:rsidRDefault="7FA8AE39" w:rsidP="20E08D4F">
      <w:pPr>
        <w:spacing w:after="0" w:line="276" w:lineRule="auto"/>
        <w:rPr>
          <w:rFonts w:eastAsia="Arial" w:cs="Arial"/>
          <w:color w:val="70AD47" w:themeColor="accent6"/>
          <w:sz w:val="24"/>
          <w:szCs w:val="24"/>
        </w:rPr>
      </w:pPr>
      <w:r w:rsidRPr="00A51233">
        <w:rPr>
          <w:rFonts w:eastAsia="Arial" w:cs="Arial"/>
          <w:sz w:val="24"/>
          <w:szCs w:val="24"/>
        </w:rPr>
        <w:t>Palveluyksikön k</w:t>
      </w:r>
      <w:r w:rsidR="551F7E32" w:rsidRPr="00A51233">
        <w:rPr>
          <w:rFonts w:eastAsia="Arial" w:cs="Arial"/>
          <w:sz w:val="24"/>
          <w:szCs w:val="24"/>
        </w:rPr>
        <w:t>eskeisimpi</w:t>
      </w:r>
      <w:r w:rsidR="002615A5" w:rsidRPr="00A51233">
        <w:rPr>
          <w:rFonts w:eastAsia="Arial" w:cs="Arial"/>
          <w:sz w:val="24"/>
          <w:szCs w:val="24"/>
        </w:rPr>
        <w:t>ä</w:t>
      </w:r>
      <w:r w:rsidR="551F7E32" w:rsidRPr="00A51233">
        <w:rPr>
          <w:rFonts w:eastAsia="Arial" w:cs="Arial"/>
          <w:sz w:val="24"/>
          <w:szCs w:val="24"/>
        </w:rPr>
        <w:t xml:space="preserve"> </w:t>
      </w:r>
      <w:r w:rsidR="551F7E32" w:rsidRPr="00A51233">
        <w:rPr>
          <w:rFonts w:eastAsia="Arial" w:cs="Arial"/>
          <w:bCs/>
          <w:sz w:val="24"/>
          <w:szCs w:val="24"/>
        </w:rPr>
        <w:t>palvelui</w:t>
      </w:r>
      <w:r w:rsidR="002615A5" w:rsidRPr="00A51233">
        <w:rPr>
          <w:rFonts w:eastAsia="Arial" w:cs="Arial"/>
          <w:bCs/>
          <w:sz w:val="24"/>
          <w:szCs w:val="24"/>
        </w:rPr>
        <w:t>ta</w:t>
      </w:r>
      <w:r w:rsidR="551F7E32" w:rsidRPr="00A51233">
        <w:rPr>
          <w:rFonts w:eastAsia="Arial" w:cs="Arial"/>
          <w:bCs/>
          <w:sz w:val="24"/>
          <w:szCs w:val="24"/>
        </w:rPr>
        <w:t xml:space="preserve"> ja hoitoon pääsyä</w:t>
      </w:r>
      <w:r w:rsidR="551F7E32" w:rsidRPr="00A51233">
        <w:rPr>
          <w:rFonts w:eastAsia="Arial" w:cs="Arial"/>
          <w:sz w:val="24"/>
          <w:szCs w:val="24"/>
        </w:rPr>
        <w:t xml:space="preserve"> koskevien riskien tunnistaminen</w:t>
      </w:r>
      <w:r w:rsidR="39FD11E4" w:rsidRPr="00A51233">
        <w:rPr>
          <w:rFonts w:eastAsia="Arial" w:cs="Arial"/>
          <w:sz w:val="24"/>
          <w:szCs w:val="24"/>
        </w:rPr>
        <w:t xml:space="preserve">, </w:t>
      </w:r>
      <w:r w:rsidR="551F7E32" w:rsidRPr="00A51233">
        <w:rPr>
          <w:rFonts w:eastAsia="Arial" w:cs="Arial"/>
          <w:sz w:val="24"/>
          <w:szCs w:val="24"/>
        </w:rPr>
        <w:t>arviointi ja hallinta</w:t>
      </w:r>
      <w:r w:rsidR="003E322A" w:rsidRPr="00A51233">
        <w:rPr>
          <w:rFonts w:eastAsia="Arial" w:cs="Arial"/>
          <w:sz w:val="24"/>
          <w:szCs w:val="24"/>
        </w:rPr>
        <w:t xml:space="preserve"> on kuvattu Taulukossa 1.</w:t>
      </w:r>
    </w:p>
    <w:p w14:paraId="5261F61C" w14:textId="7C09A221" w:rsidR="3872A1D0" w:rsidRPr="00A51233" w:rsidRDefault="3872A1D0" w:rsidP="3872A1D0">
      <w:pPr>
        <w:spacing w:after="0" w:line="276" w:lineRule="auto"/>
        <w:rPr>
          <w:rFonts w:eastAsia="Arial" w:cs="Arial"/>
          <w:sz w:val="24"/>
          <w:szCs w:val="24"/>
        </w:rPr>
      </w:pPr>
    </w:p>
    <w:p w14:paraId="290CB38A" w14:textId="1FC4E692" w:rsidR="002A7612" w:rsidRPr="00A51233" w:rsidRDefault="00FD48CB" w:rsidP="002A7612">
      <w:pPr>
        <w:pStyle w:val="Kuvaotsikko"/>
        <w:keepNext/>
        <w:rPr>
          <w:rFonts w:cs="Arial"/>
        </w:rPr>
      </w:pPr>
      <w:r w:rsidRPr="00A51233">
        <w:rPr>
          <w:rFonts w:cs="Arial"/>
          <w:sz w:val="24"/>
          <w:szCs w:val="24"/>
        </w:rPr>
        <w:t xml:space="preserve">Taulukko 1: </w:t>
      </w:r>
      <w:r w:rsidRPr="00A51233">
        <w:rPr>
          <w:rFonts w:eastAsia="Arial" w:cs="Arial"/>
          <w:sz w:val="24"/>
          <w:szCs w:val="24"/>
        </w:rPr>
        <w:t>Palveluyksikön keskeisimpi</w:t>
      </w:r>
      <w:r w:rsidR="002615A5" w:rsidRPr="00A51233">
        <w:rPr>
          <w:rFonts w:eastAsia="Arial" w:cs="Arial"/>
          <w:sz w:val="24"/>
          <w:szCs w:val="24"/>
        </w:rPr>
        <w:t xml:space="preserve">ä </w:t>
      </w:r>
      <w:r w:rsidRPr="00A51233">
        <w:rPr>
          <w:rFonts w:eastAsia="Arial" w:cs="Arial"/>
          <w:b/>
          <w:bCs/>
          <w:sz w:val="24"/>
          <w:szCs w:val="24"/>
        </w:rPr>
        <w:t>palvelui</w:t>
      </w:r>
      <w:r w:rsidR="002615A5" w:rsidRPr="00A51233">
        <w:rPr>
          <w:rFonts w:eastAsia="Arial" w:cs="Arial"/>
          <w:b/>
          <w:bCs/>
          <w:sz w:val="24"/>
          <w:szCs w:val="24"/>
        </w:rPr>
        <w:t>ta</w:t>
      </w:r>
      <w:r w:rsidRPr="00A51233">
        <w:rPr>
          <w:rFonts w:eastAsia="Arial" w:cs="Arial"/>
          <w:b/>
          <w:bCs/>
          <w:sz w:val="24"/>
          <w:szCs w:val="24"/>
        </w:rPr>
        <w:t xml:space="preserve"> ja hoitoon pääsyä</w:t>
      </w:r>
      <w:r w:rsidRPr="00A51233">
        <w:rPr>
          <w:rFonts w:eastAsia="Arial" w:cs="Arial"/>
          <w:sz w:val="24"/>
          <w:szCs w:val="24"/>
        </w:rPr>
        <w:t xml:space="preserve"> koskevien riskien tunnistaminen, arviointi ja </w:t>
      </w:r>
      <w:r w:rsidRPr="00A51233">
        <w:rPr>
          <w:rFonts w:eastAsia="Arial" w:cs="Arial"/>
          <w:color w:val="44546A"/>
          <w:sz w:val="24"/>
          <w:szCs w:val="24"/>
        </w:rPr>
        <w:t>hallinta</w:t>
      </w:r>
    </w:p>
    <w:tbl>
      <w:tblPr>
        <w:tblStyle w:val="Vaaleataulukkoruudukko"/>
        <w:tblW w:w="10035" w:type="dxa"/>
        <w:tblLayout w:type="fixed"/>
        <w:tblLook w:val="0620" w:firstRow="1" w:lastRow="0" w:firstColumn="0" w:lastColumn="0" w:noHBand="1" w:noVBand="1"/>
        <w:tblCaption w:val="Palveluyksikön toiminnan keskeisimpien palveluiden ja hoitoon pääsyä koskevien riskien tunnistaminen, arviointi ja hallinta"/>
        <w:tblDescription w:val="Taulukossa on kolme saraketta, joiden otsikot ovat: Tunnistettu riski, riskin arviointi (suuruus ja vaikutus) ja ehkäisy- ja hallintatoimet."/>
      </w:tblPr>
      <w:tblGrid>
        <w:gridCol w:w="3345"/>
        <w:gridCol w:w="3345"/>
        <w:gridCol w:w="3345"/>
      </w:tblGrid>
      <w:tr w:rsidR="6A9617F7" w:rsidRPr="00A51233" w14:paraId="37B5E485" w14:textId="77777777" w:rsidTr="28B4E1C0">
        <w:trPr>
          <w:trHeight w:val="300"/>
          <w:tblHeader/>
        </w:trPr>
        <w:tc>
          <w:tcPr>
            <w:tcW w:w="3345" w:type="dxa"/>
          </w:tcPr>
          <w:p w14:paraId="1D29A9E7" w14:textId="19855556" w:rsidR="003E322A" w:rsidRPr="00A51233" w:rsidRDefault="0E42534F" w:rsidP="20E08D4F">
            <w:pPr>
              <w:rPr>
                <w:rFonts w:eastAsia="Arial" w:cs="Arial"/>
                <w:sz w:val="24"/>
                <w:szCs w:val="24"/>
              </w:rPr>
            </w:pPr>
            <w:r w:rsidRPr="00A51233">
              <w:rPr>
                <w:rFonts w:eastAsia="Arial" w:cs="Arial"/>
                <w:sz w:val="24"/>
                <w:szCs w:val="24"/>
              </w:rPr>
              <w:t>Tunnistettu riski</w:t>
            </w:r>
          </w:p>
        </w:tc>
        <w:tc>
          <w:tcPr>
            <w:tcW w:w="3345" w:type="dxa"/>
          </w:tcPr>
          <w:p w14:paraId="045F6D73" w14:textId="447413F7" w:rsidR="6A9617F7" w:rsidRPr="00A51233" w:rsidRDefault="0E42534F" w:rsidP="20E08D4F">
            <w:pPr>
              <w:rPr>
                <w:rFonts w:eastAsia="Arial" w:cs="Arial"/>
                <w:color w:val="70AD47" w:themeColor="accent6"/>
                <w:sz w:val="24"/>
                <w:szCs w:val="24"/>
              </w:rPr>
            </w:pPr>
            <w:r w:rsidRPr="00A51233">
              <w:rPr>
                <w:rFonts w:eastAsia="Arial" w:cs="Arial"/>
                <w:sz w:val="24"/>
                <w:szCs w:val="24"/>
              </w:rPr>
              <w:t>Riskin arviointi (suuruus ja vaikutus)</w:t>
            </w:r>
          </w:p>
        </w:tc>
        <w:tc>
          <w:tcPr>
            <w:tcW w:w="3345" w:type="dxa"/>
          </w:tcPr>
          <w:p w14:paraId="515522D2" w14:textId="4897C75B" w:rsidR="6A9617F7" w:rsidRPr="00A51233" w:rsidRDefault="0E42534F" w:rsidP="20E08D4F">
            <w:pPr>
              <w:rPr>
                <w:rFonts w:eastAsia="Arial" w:cs="Arial"/>
                <w:color w:val="70AD47" w:themeColor="accent6"/>
                <w:sz w:val="24"/>
                <w:szCs w:val="24"/>
              </w:rPr>
            </w:pPr>
            <w:r w:rsidRPr="00A51233">
              <w:rPr>
                <w:rFonts w:eastAsia="Arial" w:cs="Arial"/>
                <w:sz w:val="24"/>
                <w:szCs w:val="24"/>
              </w:rPr>
              <w:t>Ehkäisy- ja hallintatoimet</w:t>
            </w:r>
          </w:p>
        </w:tc>
      </w:tr>
      <w:tr w:rsidR="6A9617F7" w:rsidRPr="00A51233" w14:paraId="6E34BECC" w14:textId="77777777" w:rsidTr="28B4E1C0">
        <w:trPr>
          <w:trHeight w:val="300"/>
          <w:tblHeader/>
        </w:trPr>
        <w:tc>
          <w:tcPr>
            <w:tcW w:w="3345" w:type="dxa"/>
          </w:tcPr>
          <w:p w14:paraId="273F1F2A" w14:textId="0CCDE060" w:rsidR="6A9617F7" w:rsidRPr="00A51233" w:rsidRDefault="08A00BB0" w:rsidP="20E08D4F">
            <w:pPr>
              <w:rPr>
                <w:rFonts w:eastAsia="Arial" w:cs="Arial"/>
                <w:color w:val="70AD47" w:themeColor="accent6"/>
                <w:sz w:val="24"/>
                <w:szCs w:val="24"/>
              </w:rPr>
            </w:pPr>
            <w:r w:rsidRPr="00A51233">
              <w:rPr>
                <w:rFonts w:eastAsia="Arial" w:cs="Arial"/>
                <w:color w:val="70AD47" w:themeColor="accent6"/>
                <w:sz w:val="24"/>
                <w:szCs w:val="24"/>
              </w:rPr>
              <w:t>Ei riittävästi henkilöstöä</w:t>
            </w:r>
          </w:p>
        </w:tc>
        <w:tc>
          <w:tcPr>
            <w:tcW w:w="3345" w:type="dxa"/>
          </w:tcPr>
          <w:p w14:paraId="2F917CF1" w14:textId="571A8783" w:rsidR="6A9617F7" w:rsidRPr="00A51233" w:rsidRDefault="08A00BB0" w:rsidP="20E08D4F">
            <w:pPr>
              <w:rPr>
                <w:rFonts w:eastAsia="Arial" w:cs="Arial"/>
                <w:color w:val="70AD47" w:themeColor="accent6"/>
                <w:sz w:val="24"/>
                <w:szCs w:val="24"/>
              </w:rPr>
            </w:pPr>
            <w:r w:rsidRPr="00A51233">
              <w:rPr>
                <w:rFonts w:eastAsia="Arial" w:cs="Arial"/>
                <w:color w:val="70AD47" w:themeColor="accent6"/>
                <w:sz w:val="24"/>
                <w:szCs w:val="24"/>
              </w:rPr>
              <w:t>Palvelua ei voida tarjota</w:t>
            </w:r>
          </w:p>
        </w:tc>
        <w:tc>
          <w:tcPr>
            <w:tcW w:w="3345" w:type="dxa"/>
          </w:tcPr>
          <w:p w14:paraId="5B7554A7" w14:textId="51B2C41E" w:rsidR="6A9617F7" w:rsidRPr="00A51233" w:rsidRDefault="08A00BB0" w:rsidP="20E08D4F">
            <w:pPr>
              <w:rPr>
                <w:rFonts w:eastAsia="Arial" w:cs="Arial"/>
                <w:color w:val="70AD47" w:themeColor="accent6"/>
                <w:sz w:val="24"/>
                <w:szCs w:val="24"/>
              </w:rPr>
            </w:pPr>
            <w:r w:rsidRPr="00A51233">
              <w:rPr>
                <w:rFonts w:eastAsia="Arial" w:cs="Arial"/>
                <w:color w:val="70AD47" w:themeColor="accent6"/>
                <w:sz w:val="24"/>
                <w:szCs w:val="24"/>
              </w:rPr>
              <w:t>Riittävän henkilöstömäärän ylläpitäminen, ennakointi, tuntityöntekijöiden rekrytointi</w:t>
            </w:r>
          </w:p>
        </w:tc>
      </w:tr>
      <w:tr w:rsidR="6A9617F7" w:rsidRPr="00A51233" w14:paraId="6A51CC67" w14:textId="77777777" w:rsidTr="28B4E1C0">
        <w:trPr>
          <w:trHeight w:val="300"/>
          <w:tblHeader/>
        </w:trPr>
        <w:tc>
          <w:tcPr>
            <w:tcW w:w="3345" w:type="dxa"/>
          </w:tcPr>
          <w:p w14:paraId="6558E423" w14:textId="433A0B62" w:rsidR="6A9617F7" w:rsidRPr="00A51233" w:rsidRDefault="546A5E12" w:rsidP="20E08D4F">
            <w:pPr>
              <w:rPr>
                <w:rFonts w:eastAsia="Arial" w:cs="Arial"/>
                <w:color w:val="70AD47" w:themeColor="accent6"/>
                <w:sz w:val="24"/>
                <w:szCs w:val="24"/>
              </w:rPr>
            </w:pPr>
            <w:r w:rsidRPr="00A51233">
              <w:rPr>
                <w:rFonts w:eastAsia="Arial" w:cs="Arial"/>
                <w:color w:val="70AD47" w:themeColor="accent6"/>
                <w:sz w:val="24"/>
                <w:szCs w:val="24"/>
              </w:rPr>
              <w:t>Palveluntarpeeseen ei löydy sopivaa työntekijää</w:t>
            </w:r>
          </w:p>
        </w:tc>
        <w:tc>
          <w:tcPr>
            <w:tcW w:w="3345" w:type="dxa"/>
          </w:tcPr>
          <w:p w14:paraId="491134EE" w14:textId="54E84A26" w:rsidR="6A9617F7" w:rsidRPr="00A51233" w:rsidRDefault="546A5E12" w:rsidP="20E08D4F">
            <w:pPr>
              <w:rPr>
                <w:rFonts w:eastAsia="Arial" w:cs="Arial"/>
                <w:color w:val="70AD47" w:themeColor="accent6"/>
                <w:sz w:val="24"/>
                <w:szCs w:val="24"/>
              </w:rPr>
            </w:pPr>
            <w:r w:rsidRPr="00A51233">
              <w:rPr>
                <w:rFonts w:eastAsia="Arial" w:cs="Arial"/>
                <w:color w:val="70AD47" w:themeColor="accent6"/>
                <w:sz w:val="24"/>
                <w:szCs w:val="24"/>
              </w:rPr>
              <w:t>Palveluntarpeeseen ei pystytä vastaamaan kohdennetusti</w:t>
            </w:r>
          </w:p>
        </w:tc>
        <w:tc>
          <w:tcPr>
            <w:tcW w:w="3345" w:type="dxa"/>
          </w:tcPr>
          <w:p w14:paraId="51BB73FC" w14:textId="1A2F503F" w:rsidR="6A9617F7" w:rsidRPr="00A51233" w:rsidRDefault="546A5E12" w:rsidP="20E08D4F">
            <w:pPr>
              <w:rPr>
                <w:rFonts w:eastAsia="Arial" w:cs="Arial"/>
                <w:color w:val="70AD47" w:themeColor="accent6"/>
                <w:sz w:val="24"/>
                <w:szCs w:val="24"/>
              </w:rPr>
            </w:pPr>
            <w:r w:rsidRPr="00A51233">
              <w:rPr>
                <w:rFonts w:eastAsia="Arial" w:cs="Arial"/>
                <w:color w:val="70AD47" w:themeColor="accent6"/>
                <w:sz w:val="24"/>
                <w:szCs w:val="24"/>
              </w:rPr>
              <w:t>Riittävä ja monipuolinen hen</w:t>
            </w:r>
            <w:r w:rsidR="00A51233">
              <w:rPr>
                <w:rFonts w:eastAsia="Arial" w:cs="Arial"/>
                <w:color w:val="70AD47" w:themeColor="accent6"/>
                <w:sz w:val="24"/>
                <w:szCs w:val="24"/>
              </w:rPr>
              <w:t>kil</w:t>
            </w:r>
            <w:r w:rsidRPr="00A51233">
              <w:rPr>
                <w:rFonts w:eastAsia="Arial" w:cs="Arial"/>
                <w:color w:val="70AD47" w:themeColor="accent6"/>
                <w:sz w:val="24"/>
                <w:szCs w:val="24"/>
              </w:rPr>
              <w:t>östömäärä, lisäkouluttautuminen</w:t>
            </w:r>
          </w:p>
        </w:tc>
      </w:tr>
      <w:tr w:rsidR="6A9617F7" w:rsidRPr="00A51233" w14:paraId="6B2E52DE" w14:textId="77777777" w:rsidTr="28B4E1C0">
        <w:trPr>
          <w:trHeight w:val="300"/>
          <w:tblHeader/>
        </w:trPr>
        <w:tc>
          <w:tcPr>
            <w:tcW w:w="3345" w:type="dxa"/>
          </w:tcPr>
          <w:p w14:paraId="25203E7B" w14:textId="610032F7" w:rsidR="6A9617F7" w:rsidRPr="00A51233" w:rsidRDefault="35D21E97" w:rsidP="20E08D4F">
            <w:pPr>
              <w:rPr>
                <w:rFonts w:eastAsia="Arial" w:cs="Arial"/>
                <w:color w:val="70AD47" w:themeColor="accent6"/>
                <w:sz w:val="24"/>
                <w:szCs w:val="24"/>
              </w:rPr>
            </w:pPr>
            <w:r w:rsidRPr="28B4E1C0">
              <w:rPr>
                <w:rFonts w:eastAsia="Arial" w:cs="Arial"/>
                <w:color w:val="70AD47" w:themeColor="accent6"/>
                <w:sz w:val="24"/>
                <w:szCs w:val="24"/>
              </w:rPr>
              <w:t>Yhteydenpidon ja aikataulujen sovittamisen haasteet tila</w:t>
            </w:r>
            <w:r w:rsidR="4E92261B" w:rsidRPr="28B4E1C0">
              <w:rPr>
                <w:rFonts w:eastAsia="Arial" w:cs="Arial"/>
                <w:color w:val="70AD47" w:themeColor="accent6"/>
                <w:sz w:val="24"/>
                <w:szCs w:val="24"/>
              </w:rPr>
              <w:t>a</w:t>
            </w:r>
            <w:r w:rsidRPr="28B4E1C0">
              <w:rPr>
                <w:rFonts w:eastAsia="Arial" w:cs="Arial"/>
                <w:color w:val="70AD47" w:themeColor="accent6"/>
                <w:sz w:val="24"/>
                <w:szCs w:val="24"/>
              </w:rPr>
              <w:t>jaan, asiakkaan ja palveluntuottajan osilta.</w:t>
            </w:r>
          </w:p>
        </w:tc>
        <w:tc>
          <w:tcPr>
            <w:tcW w:w="3345" w:type="dxa"/>
          </w:tcPr>
          <w:p w14:paraId="0C5A407F" w14:textId="5002DF02" w:rsidR="6A9617F7" w:rsidRPr="00A51233" w:rsidRDefault="70B85579" w:rsidP="20E08D4F">
            <w:pPr>
              <w:rPr>
                <w:rFonts w:eastAsia="Arial" w:cs="Arial"/>
                <w:color w:val="70AD47" w:themeColor="accent6"/>
                <w:sz w:val="24"/>
                <w:szCs w:val="24"/>
              </w:rPr>
            </w:pPr>
            <w:r w:rsidRPr="00A51233">
              <w:rPr>
                <w:rFonts w:eastAsia="Arial" w:cs="Arial"/>
                <w:color w:val="70AD47" w:themeColor="accent6"/>
                <w:sz w:val="24"/>
                <w:szCs w:val="24"/>
              </w:rPr>
              <w:t xml:space="preserve">Ei saada jonkin osapuolen toimesta yhteyttä tai sovituksi tapaamisia. Palvelun tarjoaminen voi viivästyä. </w:t>
            </w:r>
          </w:p>
        </w:tc>
        <w:tc>
          <w:tcPr>
            <w:tcW w:w="3345" w:type="dxa"/>
          </w:tcPr>
          <w:p w14:paraId="4B14153A" w14:textId="190AA7DB" w:rsidR="6A9617F7" w:rsidRPr="00A51233" w:rsidRDefault="5672FB2F" w:rsidP="20E08D4F">
            <w:pPr>
              <w:rPr>
                <w:rFonts w:eastAsia="Arial" w:cs="Arial"/>
                <w:color w:val="70AD47" w:themeColor="accent6"/>
                <w:sz w:val="24"/>
                <w:szCs w:val="24"/>
              </w:rPr>
            </w:pPr>
            <w:r w:rsidRPr="00A51233">
              <w:rPr>
                <w:rFonts w:eastAsia="Arial" w:cs="Arial"/>
                <w:color w:val="70AD47" w:themeColor="accent6"/>
                <w:sz w:val="24"/>
                <w:szCs w:val="24"/>
              </w:rPr>
              <w:t xml:space="preserve">Vastataan mahdollisimman pian tilauksiin ja yhteydenottopyyntöihin. Huolellisuus, ennakointi ja aikataulutus. </w:t>
            </w:r>
          </w:p>
        </w:tc>
      </w:tr>
    </w:tbl>
    <w:p w14:paraId="6B4395B2" w14:textId="29422F36" w:rsidR="171563CF" w:rsidRPr="00A51233" w:rsidRDefault="171563CF"/>
    <w:p w14:paraId="43095CBF" w14:textId="525B51D4" w:rsidR="6A9617F7" w:rsidRPr="00A51233" w:rsidRDefault="6A9617F7" w:rsidP="25E2C0E2">
      <w:pPr>
        <w:spacing w:after="0" w:line="276" w:lineRule="auto"/>
        <w:ind w:left="720"/>
        <w:rPr>
          <w:rFonts w:eastAsia="Arial" w:cs="Arial"/>
          <w:color w:val="FF0000"/>
          <w:sz w:val="24"/>
          <w:szCs w:val="24"/>
        </w:rPr>
      </w:pPr>
    </w:p>
    <w:p w14:paraId="3E93B94F" w14:textId="7BD7D424" w:rsidR="00CE3A08" w:rsidRPr="00A51233" w:rsidRDefault="3C838F01" w:rsidP="25E2C0E2">
      <w:pPr>
        <w:pStyle w:val="Otsikko2"/>
        <w:spacing w:line="276" w:lineRule="auto"/>
        <w:rPr>
          <w:rFonts w:eastAsia="Arial" w:cs="Arial"/>
          <w:color w:val="auto"/>
        </w:rPr>
      </w:pPr>
      <w:bookmarkStart w:id="61" w:name="_Toc175740437"/>
      <w:bookmarkStart w:id="62" w:name="_Toc175741900"/>
      <w:bookmarkStart w:id="63" w:name="_Toc175741955"/>
      <w:bookmarkStart w:id="64" w:name="_Toc177734573"/>
      <w:bookmarkStart w:id="65" w:name="_Toc185333373"/>
      <w:bookmarkStart w:id="66" w:name="_Toc199392664"/>
      <w:bookmarkStart w:id="67" w:name="_Toc430102200"/>
      <w:bookmarkStart w:id="68" w:name="_Toc978757974"/>
      <w:r w:rsidRPr="74644907">
        <w:rPr>
          <w:rFonts w:eastAsia="Arial" w:cs="Arial"/>
        </w:rPr>
        <w:lastRenderedPageBreak/>
        <w:t>3</w:t>
      </w:r>
      <w:r w:rsidR="1982B414" w:rsidRPr="74644907">
        <w:rPr>
          <w:rFonts w:eastAsia="Arial" w:cs="Arial"/>
        </w:rPr>
        <w:t xml:space="preserve">.2 </w:t>
      </w:r>
      <w:r w:rsidR="25887BAD" w:rsidRPr="74644907">
        <w:rPr>
          <w:rFonts w:eastAsia="Arial" w:cs="Arial"/>
        </w:rPr>
        <w:t>Palvelujen jatkuvuu</w:t>
      </w:r>
      <w:r w:rsidR="1B8295D9" w:rsidRPr="74644907">
        <w:rPr>
          <w:rFonts w:eastAsia="Arial" w:cs="Arial"/>
        </w:rPr>
        <w:t xml:space="preserve">den </w:t>
      </w:r>
      <w:r w:rsidR="1B8295D9" w:rsidRPr="74644907">
        <w:rPr>
          <w:rFonts w:eastAsia="Arial" w:cs="Arial"/>
          <w:color w:val="auto"/>
        </w:rPr>
        <w:t>varmistaminen</w:t>
      </w:r>
      <w:bookmarkEnd w:id="61"/>
      <w:bookmarkEnd w:id="62"/>
      <w:bookmarkEnd w:id="63"/>
      <w:bookmarkEnd w:id="64"/>
      <w:bookmarkEnd w:id="65"/>
      <w:bookmarkEnd w:id="66"/>
      <w:bookmarkEnd w:id="67"/>
    </w:p>
    <w:p w14:paraId="06C693B6" w14:textId="77777777" w:rsidR="000D2115" w:rsidRDefault="000D2115" w:rsidP="000D2115">
      <w:pPr>
        <w:pStyle w:val="Otsikko3"/>
      </w:pPr>
      <w:bookmarkStart w:id="69" w:name="_Toc175741956"/>
    </w:p>
    <w:p w14:paraId="3203A592" w14:textId="1F6F2AB8" w:rsidR="00CE3A08" w:rsidRPr="00A51233" w:rsidRDefault="7D4FC95E" w:rsidP="000D2115">
      <w:pPr>
        <w:pStyle w:val="Otsikko2"/>
      </w:pPr>
      <w:bookmarkStart w:id="70" w:name="_Toc185333374"/>
      <w:bookmarkStart w:id="71" w:name="_Toc794234166"/>
      <w:bookmarkStart w:id="72" w:name="_Toc824544638"/>
      <w:r>
        <w:t>3</w:t>
      </w:r>
      <w:r w:rsidR="3EE1453D">
        <w:t>.2.1 Monialainen yhteistyö ja palvelun koordinointi</w:t>
      </w:r>
      <w:bookmarkEnd w:id="69"/>
      <w:bookmarkEnd w:id="70"/>
      <w:bookmarkEnd w:id="71"/>
      <w:bookmarkEnd w:id="72"/>
    </w:p>
    <w:p w14:paraId="491EB04C" w14:textId="2ACC1A9F" w:rsidR="171563CF" w:rsidRPr="00A51233" w:rsidRDefault="171563CF" w:rsidP="171563CF"/>
    <w:bookmarkEnd w:id="68"/>
    <w:p w14:paraId="462862C3" w14:textId="3FBA37B4" w:rsidR="05895A1B" w:rsidRPr="00A51233" w:rsidRDefault="05895A1B" w:rsidP="171563CF">
      <w:pPr>
        <w:spacing w:after="0" w:line="276" w:lineRule="auto"/>
        <w:rPr>
          <w:rFonts w:eastAsia="Arial" w:cs="Arial"/>
          <w:sz w:val="24"/>
          <w:szCs w:val="24"/>
        </w:rPr>
      </w:pPr>
      <w:r w:rsidRPr="00A51233">
        <w:rPr>
          <w:rFonts w:eastAsia="Arial" w:cs="Arial"/>
          <w:sz w:val="24"/>
          <w:szCs w:val="24"/>
        </w:rPr>
        <w:t>Tukari Oy:n henkilöstön sisällä esihenkilö koordinoi asiakkuuden sopivaksi arvioimalleen työntekijälle</w:t>
      </w:r>
      <w:r w:rsidR="01F9BEAB" w:rsidRPr="00A51233">
        <w:rPr>
          <w:rFonts w:eastAsia="Arial" w:cs="Arial"/>
          <w:sz w:val="24"/>
          <w:szCs w:val="24"/>
        </w:rPr>
        <w:t>, joka huolehtii asiakkuuden käynnistymisestä ja sosiaalityöntekijän kanssa neuvottelun sopimisesta. Jos asiakkuutta on tarpeen sijaistaa tai työntekijää vaihtaa, perehdytetään seuraava työntekijä huolellisesti</w:t>
      </w:r>
      <w:r w:rsidR="353032C6" w:rsidRPr="00A51233">
        <w:rPr>
          <w:rFonts w:eastAsia="Arial" w:cs="Arial"/>
          <w:sz w:val="24"/>
          <w:szCs w:val="24"/>
        </w:rPr>
        <w:t>,</w:t>
      </w:r>
      <w:r w:rsidR="01F9BEAB" w:rsidRPr="00A51233">
        <w:rPr>
          <w:rFonts w:eastAsia="Arial" w:cs="Arial"/>
          <w:sz w:val="24"/>
          <w:szCs w:val="24"/>
        </w:rPr>
        <w:t xml:space="preserve"> asiakk</w:t>
      </w:r>
      <w:r w:rsidR="093862A5" w:rsidRPr="00A51233">
        <w:rPr>
          <w:rFonts w:eastAsia="Arial" w:cs="Arial"/>
          <w:sz w:val="24"/>
          <w:szCs w:val="24"/>
        </w:rPr>
        <w:t xml:space="preserve">aan palveluntarve huomioon ottaen. </w:t>
      </w:r>
    </w:p>
    <w:p w14:paraId="4A9112E9" w14:textId="433D060F" w:rsidR="171563CF" w:rsidRPr="00A51233" w:rsidRDefault="171563CF" w:rsidP="171563CF">
      <w:pPr>
        <w:spacing w:after="0" w:line="276" w:lineRule="auto"/>
        <w:rPr>
          <w:rFonts w:eastAsia="Arial" w:cs="Arial"/>
          <w:sz w:val="24"/>
          <w:szCs w:val="24"/>
        </w:rPr>
      </w:pPr>
    </w:p>
    <w:p w14:paraId="358838B5" w14:textId="533C583D" w:rsidR="523665C0" w:rsidRPr="00A51233" w:rsidRDefault="523665C0" w:rsidP="171563CF">
      <w:pPr>
        <w:spacing w:after="0" w:line="276" w:lineRule="auto"/>
        <w:rPr>
          <w:rFonts w:eastAsia="Arial" w:cs="Arial"/>
          <w:sz w:val="24"/>
          <w:szCs w:val="24"/>
        </w:rPr>
      </w:pPr>
      <w:r w:rsidRPr="00A51233">
        <w:rPr>
          <w:rFonts w:eastAsia="Arial" w:cs="Arial"/>
          <w:sz w:val="24"/>
          <w:szCs w:val="24"/>
        </w:rPr>
        <w:t xml:space="preserve">Joskus asiakas saattaa tarvita useita palveluja yhtäaikaisesti, esim. koulun, terveydenhuollon, psykiatrian, kuntoutuksen tai varhaiskasvatuksen palveluja. Jotta palvelukokonaisuudesta muodostuisi asiakkaan kannalta toimiva ja hänen tarpeitaan vastaava, vaaditaan palvelunantajien välistä yhteistyötä, jossa erityisen tärkeää on tiedonkulku eri toimijoiden välillä. </w:t>
      </w:r>
    </w:p>
    <w:p w14:paraId="09F4343A" w14:textId="6ED2EBD8" w:rsidR="523665C0" w:rsidRPr="00A51233" w:rsidRDefault="523665C0" w:rsidP="171563CF">
      <w:pPr>
        <w:spacing w:after="0" w:line="276" w:lineRule="auto"/>
        <w:rPr>
          <w:rFonts w:eastAsia="Arial" w:cs="Arial"/>
          <w:sz w:val="24"/>
          <w:szCs w:val="24"/>
        </w:rPr>
      </w:pPr>
      <w:r w:rsidRPr="00A51233">
        <w:rPr>
          <w:rFonts w:eastAsia="Arial" w:cs="Arial"/>
          <w:sz w:val="24"/>
          <w:szCs w:val="24"/>
        </w:rPr>
        <w:t xml:space="preserve">Yhteistyö ja tiedonkulku asiakkaan palvelukokonaisuuteen kuuluvien muiden sosiaali- ja terveydenhuollon palvelunantajien kanssa toteutetaan </w:t>
      </w:r>
      <w:r w:rsidR="680DB3B0" w:rsidRPr="00A51233">
        <w:rPr>
          <w:rFonts w:eastAsia="Arial" w:cs="Arial"/>
          <w:sz w:val="24"/>
          <w:szCs w:val="24"/>
        </w:rPr>
        <w:t>sovitu</w:t>
      </w:r>
      <w:r w:rsidR="4CF913DF" w:rsidRPr="00A51233">
        <w:rPr>
          <w:rFonts w:eastAsia="Arial" w:cs="Arial"/>
          <w:sz w:val="24"/>
          <w:szCs w:val="24"/>
        </w:rPr>
        <w:t xml:space="preserve">illa </w:t>
      </w:r>
      <w:r w:rsidR="680DB3B0" w:rsidRPr="00A51233">
        <w:rPr>
          <w:rFonts w:eastAsia="Arial" w:cs="Arial"/>
          <w:sz w:val="24"/>
          <w:szCs w:val="24"/>
        </w:rPr>
        <w:t>tapaamisilla,</w:t>
      </w:r>
      <w:r w:rsidR="5AD79297" w:rsidRPr="00A51233">
        <w:rPr>
          <w:rFonts w:eastAsia="Arial" w:cs="Arial"/>
          <w:sz w:val="24"/>
          <w:szCs w:val="24"/>
        </w:rPr>
        <w:t xml:space="preserve"> sähköisesti</w:t>
      </w:r>
      <w:r w:rsidRPr="00A51233">
        <w:rPr>
          <w:rFonts w:eastAsia="Arial" w:cs="Arial"/>
          <w:sz w:val="24"/>
          <w:szCs w:val="24"/>
        </w:rPr>
        <w:t xml:space="preserve"> </w:t>
      </w:r>
      <w:r w:rsidR="756CE37D" w:rsidRPr="00A51233">
        <w:rPr>
          <w:rFonts w:eastAsia="Arial" w:cs="Arial"/>
          <w:sz w:val="24"/>
          <w:szCs w:val="24"/>
        </w:rPr>
        <w:t>tai</w:t>
      </w:r>
      <w:r w:rsidRPr="00A51233">
        <w:rPr>
          <w:rFonts w:eastAsia="Arial" w:cs="Arial"/>
          <w:sz w:val="24"/>
          <w:szCs w:val="24"/>
        </w:rPr>
        <w:t xml:space="preserve"> tarpeen mukaan puhelimitse.</w:t>
      </w:r>
    </w:p>
    <w:p w14:paraId="6B2D5B16" w14:textId="57495A2F" w:rsidR="00AB444C" w:rsidRPr="00A51233" w:rsidRDefault="00AB444C" w:rsidP="4E1BADB5">
      <w:pPr>
        <w:spacing w:after="0" w:line="276" w:lineRule="auto"/>
        <w:rPr>
          <w:rFonts w:eastAsia="Arial" w:cs="Arial"/>
          <w:sz w:val="24"/>
          <w:szCs w:val="24"/>
        </w:rPr>
      </w:pPr>
    </w:p>
    <w:p w14:paraId="7F287579" w14:textId="099C94D8" w:rsidR="00AB444C" w:rsidRPr="00A51233" w:rsidRDefault="2D3DC309" w:rsidP="4E1BADB5">
      <w:pPr>
        <w:spacing w:after="0" w:line="276" w:lineRule="auto"/>
        <w:rPr>
          <w:rFonts w:eastAsia="Arial" w:cs="Arial"/>
          <w:sz w:val="24"/>
          <w:szCs w:val="24"/>
        </w:rPr>
      </w:pPr>
      <w:r w:rsidRPr="00A51233">
        <w:rPr>
          <w:rFonts w:eastAsia="Arial" w:cs="Arial"/>
          <w:sz w:val="24"/>
          <w:szCs w:val="24"/>
        </w:rPr>
        <w:t xml:space="preserve">Asiakkaan luvalla ja asiakkaan edun mukaisesti </w:t>
      </w:r>
      <w:r w:rsidR="29E92CC9" w:rsidRPr="00A51233">
        <w:rPr>
          <w:rFonts w:eastAsia="Arial" w:cs="Arial"/>
          <w:sz w:val="24"/>
          <w:szCs w:val="24"/>
        </w:rPr>
        <w:t>luovutetaan</w:t>
      </w:r>
      <w:r w:rsidRPr="00A51233">
        <w:rPr>
          <w:rFonts w:eastAsia="Arial" w:cs="Arial"/>
          <w:sz w:val="24"/>
          <w:szCs w:val="24"/>
        </w:rPr>
        <w:t xml:space="preserve"> tarvitta</w:t>
      </w:r>
      <w:r w:rsidR="61B22F4A" w:rsidRPr="00A51233">
        <w:rPr>
          <w:rFonts w:eastAsia="Arial" w:cs="Arial"/>
          <w:sz w:val="24"/>
          <w:szCs w:val="24"/>
        </w:rPr>
        <w:t>vat</w:t>
      </w:r>
      <w:r w:rsidRPr="00A51233">
        <w:rPr>
          <w:rFonts w:eastAsia="Arial" w:cs="Arial"/>
          <w:sz w:val="24"/>
          <w:szCs w:val="24"/>
        </w:rPr>
        <w:t xml:space="preserve"> tie</w:t>
      </w:r>
      <w:r w:rsidR="411CBAD8" w:rsidRPr="00A51233">
        <w:rPr>
          <w:rFonts w:eastAsia="Arial" w:cs="Arial"/>
          <w:sz w:val="24"/>
          <w:szCs w:val="24"/>
        </w:rPr>
        <w:t>dot</w:t>
      </w:r>
      <w:r w:rsidRPr="00A51233">
        <w:rPr>
          <w:rFonts w:eastAsia="Arial" w:cs="Arial"/>
          <w:sz w:val="24"/>
          <w:szCs w:val="24"/>
        </w:rPr>
        <w:t xml:space="preserve"> yhteistyötahoille, salassapitomääräykset huomioiden. </w:t>
      </w:r>
    </w:p>
    <w:p w14:paraId="128E8AAB" w14:textId="0828920E" w:rsidR="00AB444C" w:rsidRPr="00A51233" w:rsidRDefault="00AB444C" w:rsidP="4E1BADB5">
      <w:pPr>
        <w:spacing w:after="0" w:line="276" w:lineRule="auto"/>
        <w:rPr>
          <w:rFonts w:eastAsia="Arial" w:cs="Arial"/>
          <w:sz w:val="24"/>
          <w:szCs w:val="24"/>
        </w:rPr>
      </w:pPr>
    </w:p>
    <w:p w14:paraId="2CD65528" w14:textId="0E0264BB" w:rsidR="171563CF" w:rsidRPr="00A51233" w:rsidRDefault="7D4FC95E" w:rsidP="000D2115">
      <w:pPr>
        <w:pStyle w:val="Otsikko2"/>
      </w:pPr>
      <w:bookmarkStart w:id="73" w:name="_Toc750371403"/>
      <w:bookmarkStart w:id="74" w:name="_Toc175741957"/>
      <w:bookmarkStart w:id="75" w:name="_Toc185333375"/>
      <w:bookmarkStart w:id="76" w:name="_Toc463485743"/>
      <w:bookmarkStart w:id="77" w:name="_Toc1575560217"/>
      <w:r>
        <w:t>3</w:t>
      </w:r>
      <w:r w:rsidR="12FD3A17">
        <w:t>.2.</w:t>
      </w:r>
      <w:r w:rsidR="3EE1453D">
        <w:t>2</w:t>
      </w:r>
      <w:r w:rsidR="12FD3A17">
        <w:t xml:space="preserve"> Valmius- ja jatkuvuudenhallinta</w:t>
      </w:r>
      <w:bookmarkEnd w:id="73"/>
      <w:bookmarkEnd w:id="74"/>
      <w:bookmarkEnd w:id="75"/>
      <w:bookmarkEnd w:id="76"/>
      <w:bookmarkEnd w:id="77"/>
    </w:p>
    <w:p w14:paraId="0C5A92EA" w14:textId="7B6D02D4" w:rsidR="2626E5E1" w:rsidRPr="00A51233" w:rsidRDefault="2626E5E1">
      <w:pPr>
        <w:pStyle w:val="Luettelokappale"/>
        <w:numPr>
          <w:ilvl w:val="1"/>
          <w:numId w:val="16"/>
        </w:numPr>
        <w:spacing w:after="0" w:line="276" w:lineRule="auto"/>
        <w:ind w:left="1418" w:hanging="284"/>
        <w:rPr>
          <w:rFonts w:eastAsia="Arial" w:cs="Arial"/>
          <w:sz w:val="24"/>
          <w:szCs w:val="24"/>
        </w:rPr>
      </w:pPr>
      <w:r w:rsidRPr="00A51233">
        <w:rPr>
          <w:rFonts w:eastAsia="Arial" w:cs="Arial"/>
          <w:sz w:val="24"/>
          <w:szCs w:val="24"/>
        </w:rPr>
        <w:t>P</w:t>
      </w:r>
      <w:r w:rsidR="54398C17" w:rsidRPr="00A51233">
        <w:rPr>
          <w:rFonts w:eastAsia="Arial" w:cs="Arial"/>
          <w:sz w:val="24"/>
          <w:szCs w:val="24"/>
        </w:rPr>
        <w:t xml:space="preserve">alveluyksikön valmius- ja jatkuvuudenhallinnasta </w:t>
      </w:r>
      <w:r w:rsidR="007966BC" w:rsidRPr="00A51233">
        <w:rPr>
          <w:rFonts w:eastAsia="Arial" w:cs="Arial"/>
          <w:sz w:val="24"/>
          <w:szCs w:val="24"/>
        </w:rPr>
        <w:t>sekä</w:t>
      </w:r>
      <w:r w:rsidR="54398C17" w:rsidRPr="00A51233">
        <w:rPr>
          <w:rFonts w:eastAsia="Arial" w:cs="Arial"/>
          <w:sz w:val="24"/>
          <w:szCs w:val="24"/>
        </w:rPr>
        <w:t xml:space="preserve"> valmius- ja jatkuvuussuunnitelmasta</w:t>
      </w:r>
      <w:r w:rsidR="520564DE" w:rsidRPr="00A51233">
        <w:rPr>
          <w:rFonts w:eastAsia="Arial" w:cs="Arial"/>
          <w:sz w:val="24"/>
          <w:szCs w:val="24"/>
        </w:rPr>
        <w:t xml:space="preserve"> vastaavan henkilön nimi</w:t>
      </w:r>
      <w:r w:rsidR="0066502F" w:rsidRPr="00A51233">
        <w:rPr>
          <w:rFonts w:eastAsia="Arial" w:cs="Arial"/>
          <w:sz w:val="24"/>
          <w:szCs w:val="24"/>
        </w:rPr>
        <w:t>, tehtävänimike</w:t>
      </w:r>
      <w:r w:rsidR="520564DE" w:rsidRPr="00A51233">
        <w:rPr>
          <w:rFonts w:eastAsia="Arial" w:cs="Arial"/>
          <w:sz w:val="24"/>
          <w:szCs w:val="24"/>
        </w:rPr>
        <w:t xml:space="preserve"> ja yhteystiedot</w:t>
      </w:r>
      <w:r w:rsidR="0DE6015D" w:rsidRPr="00A51233">
        <w:rPr>
          <w:rFonts w:eastAsia="Arial" w:cs="Arial"/>
          <w:sz w:val="24"/>
          <w:szCs w:val="24"/>
        </w:rPr>
        <w:t>:</w:t>
      </w:r>
    </w:p>
    <w:p w14:paraId="30B936DA" w14:textId="33D41D0B" w:rsidR="0DE6015D" w:rsidRPr="00A51233" w:rsidRDefault="0DE6015D">
      <w:pPr>
        <w:pStyle w:val="Luettelokappale"/>
        <w:numPr>
          <w:ilvl w:val="0"/>
          <w:numId w:val="9"/>
        </w:numPr>
        <w:spacing w:after="0" w:line="276" w:lineRule="auto"/>
        <w:rPr>
          <w:rFonts w:eastAsia="Arial" w:cs="Arial"/>
          <w:sz w:val="24"/>
          <w:szCs w:val="24"/>
        </w:rPr>
      </w:pPr>
      <w:r w:rsidRPr="00A51233">
        <w:rPr>
          <w:rFonts w:eastAsia="Arial" w:cs="Arial"/>
          <w:sz w:val="24"/>
          <w:szCs w:val="24"/>
        </w:rPr>
        <w:t>Tiina Kivijärvi, toimitusjohtaja, esihenkilö</w:t>
      </w:r>
    </w:p>
    <w:p w14:paraId="663C4384" w14:textId="219F78F1" w:rsidR="0008545B" w:rsidRPr="00A51233" w:rsidRDefault="0DE6015D">
      <w:pPr>
        <w:pStyle w:val="Luettelokappale"/>
        <w:numPr>
          <w:ilvl w:val="0"/>
          <w:numId w:val="9"/>
        </w:numPr>
        <w:spacing w:after="0" w:line="276" w:lineRule="auto"/>
        <w:rPr>
          <w:rFonts w:eastAsia="Arial" w:cs="Arial"/>
          <w:color w:val="000000" w:themeColor="text1"/>
          <w:sz w:val="24"/>
          <w:szCs w:val="24"/>
        </w:rPr>
      </w:pPr>
      <w:r w:rsidRPr="00A51233">
        <w:rPr>
          <w:rFonts w:eastAsia="Arial" w:cs="Arial"/>
          <w:sz w:val="24"/>
          <w:szCs w:val="24"/>
        </w:rPr>
        <w:t>Puh.</w:t>
      </w:r>
      <w:r w:rsidRPr="00A51233">
        <w:rPr>
          <w:rFonts w:eastAsia="Arial" w:cs="Arial"/>
          <w:color w:val="000000" w:themeColor="text1"/>
          <w:sz w:val="24"/>
          <w:szCs w:val="24"/>
        </w:rPr>
        <w:t xml:space="preserve"> 0505451128, </w:t>
      </w:r>
      <w:hyperlink r:id="rId13">
        <w:r w:rsidRPr="00A51233">
          <w:rPr>
            <w:rStyle w:val="Hyperlinkki"/>
            <w:rFonts w:eastAsia="Arial" w:cs="Arial"/>
            <w:sz w:val="24"/>
            <w:szCs w:val="24"/>
          </w:rPr>
          <w:t>tiina.kivijarvi@tukari.fi</w:t>
        </w:r>
      </w:hyperlink>
    </w:p>
    <w:p w14:paraId="77ADEA6F" w14:textId="7279C7C8" w:rsidR="4E1BADB5" w:rsidRPr="00A51233" w:rsidRDefault="4E1BADB5" w:rsidP="4E1BADB5">
      <w:pPr>
        <w:pStyle w:val="Luettelokappale"/>
        <w:spacing w:after="0" w:line="276" w:lineRule="auto"/>
        <w:ind w:left="1494"/>
        <w:rPr>
          <w:rFonts w:eastAsia="Arial" w:cs="Arial"/>
          <w:color w:val="000000" w:themeColor="text1"/>
          <w:sz w:val="24"/>
          <w:szCs w:val="24"/>
        </w:rPr>
      </w:pPr>
    </w:p>
    <w:p w14:paraId="5C4BBCF0" w14:textId="3CEDE2F1" w:rsidR="009E5C0B" w:rsidRPr="00A51233" w:rsidRDefault="1FB789DC" w:rsidP="4E1BADB5">
      <w:pPr>
        <w:spacing w:after="0" w:line="276" w:lineRule="auto"/>
        <w:rPr>
          <w:rFonts w:eastAsia="Arial" w:cs="Arial"/>
          <w:sz w:val="24"/>
          <w:szCs w:val="24"/>
        </w:rPr>
      </w:pPr>
      <w:r w:rsidRPr="00A51233">
        <w:rPr>
          <w:rFonts w:eastAsia="Arial" w:cs="Arial"/>
          <w:sz w:val="24"/>
          <w:szCs w:val="24"/>
        </w:rPr>
        <w:t xml:space="preserve">Tukari </w:t>
      </w:r>
      <w:proofErr w:type="spellStart"/>
      <w:r w:rsidRPr="00A51233">
        <w:rPr>
          <w:rFonts w:eastAsia="Arial" w:cs="Arial"/>
          <w:sz w:val="24"/>
          <w:szCs w:val="24"/>
        </w:rPr>
        <w:t>Oy:ssa</w:t>
      </w:r>
      <w:proofErr w:type="spellEnd"/>
      <w:r w:rsidRPr="00A51233">
        <w:rPr>
          <w:rFonts w:eastAsia="Arial" w:cs="Arial"/>
          <w:sz w:val="24"/>
          <w:szCs w:val="24"/>
        </w:rPr>
        <w:t xml:space="preserve"> valmiudella ja jatkuvuudenhallinnalla tarkoitetaan riittävän ja ammattitaitoisen henkilöstön työllistämistä</w:t>
      </w:r>
      <w:r w:rsidR="48D7D7F2" w:rsidRPr="00A51233">
        <w:rPr>
          <w:rFonts w:eastAsia="Arial" w:cs="Arial"/>
          <w:sz w:val="24"/>
          <w:szCs w:val="24"/>
        </w:rPr>
        <w:t>,</w:t>
      </w:r>
      <w:r w:rsidR="3B3F5BB6" w:rsidRPr="00A51233">
        <w:rPr>
          <w:rFonts w:eastAsia="Arial" w:cs="Arial"/>
          <w:sz w:val="24"/>
          <w:szCs w:val="24"/>
        </w:rPr>
        <w:t xml:space="preserve"> sekä ennakointia</w:t>
      </w:r>
      <w:r w:rsidR="5289892C" w:rsidRPr="00A51233">
        <w:rPr>
          <w:rFonts w:eastAsia="Arial" w:cs="Arial"/>
          <w:sz w:val="24"/>
          <w:szCs w:val="24"/>
        </w:rPr>
        <w:t xml:space="preserve"> </w:t>
      </w:r>
      <w:r w:rsidR="5030A2BC" w:rsidRPr="00A51233">
        <w:rPr>
          <w:rFonts w:eastAsia="Arial" w:cs="Arial"/>
          <w:sz w:val="24"/>
          <w:szCs w:val="24"/>
        </w:rPr>
        <w:t xml:space="preserve">työntekijöiden </w:t>
      </w:r>
      <w:r w:rsidR="5289892C" w:rsidRPr="00A51233">
        <w:rPr>
          <w:rFonts w:eastAsia="Arial" w:cs="Arial"/>
          <w:sz w:val="24"/>
          <w:szCs w:val="24"/>
        </w:rPr>
        <w:t>asiakkuuksien hallinnassa</w:t>
      </w:r>
      <w:r w:rsidR="3B3F5BB6" w:rsidRPr="00A51233">
        <w:rPr>
          <w:rFonts w:eastAsia="Arial" w:cs="Arial"/>
          <w:sz w:val="24"/>
          <w:szCs w:val="24"/>
        </w:rPr>
        <w:t xml:space="preserve">, jolla pystytään myös tarvittaessa sijaistamaan henkilöstön </w:t>
      </w:r>
      <w:r w:rsidR="69B1F71B" w:rsidRPr="00A51233">
        <w:rPr>
          <w:rFonts w:eastAsia="Arial" w:cs="Arial"/>
          <w:sz w:val="24"/>
          <w:szCs w:val="24"/>
        </w:rPr>
        <w:t>sairaus- tai poissaolotilanteissa.</w:t>
      </w:r>
      <w:r w:rsidR="44F3E8CA" w:rsidRPr="00A51233">
        <w:rPr>
          <w:rFonts w:eastAsia="Arial" w:cs="Arial"/>
          <w:sz w:val="24"/>
          <w:szCs w:val="24"/>
        </w:rPr>
        <w:t xml:space="preserve"> Tiedossa olevat lomat ja muut poissaolot suunnitellaan ennalta</w:t>
      </w:r>
      <w:r w:rsidR="6461509B" w:rsidRPr="00A51233">
        <w:rPr>
          <w:rFonts w:eastAsia="Arial" w:cs="Arial"/>
          <w:sz w:val="24"/>
          <w:szCs w:val="24"/>
        </w:rPr>
        <w:t xml:space="preserve"> ja tarvittavat </w:t>
      </w:r>
      <w:proofErr w:type="spellStart"/>
      <w:r w:rsidR="6461509B" w:rsidRPr="00A51233">
        <w:rPr>
          <w:rFonts w:eastAsia="Arial" w:cs="Arial"/>
          <w:sz w:val="24"/>
          <w:szCs w:val="24"/>
        </w:rPr>
        <w:t>sijaistukset</w:t>
      </w:r>
      <w:proofErr w:type="spellEnd"/>
      <w:r w:rsidR="6461509B" w:rsidRPr="00A51233">
        <w:rPr>
          <w:rFonts w:eastAsia="Arial" w:cs="Arial"/>
          <w:sz w:val="24"/>
          <w:szCs w:val="24"/>
        </w:rPr>
        <w:t xml:space="preserve"> sovitaan henkilöstön kesken</w:t>
      </w:r>
      <w:r w:rsidR="44F3E8CA" w:rsidRPr="00A51233">
        <w:rPr>
          <w:rFonts w:eastAsia="Arial" w:cs="Arial"/>
          <w:sz w:val="24"/>
          <w:szCs w:val="24"/>
        </w:rPr>
        <w:t>, jotta asiakastapaamiset toteutuvat so</w:t>
      </w:r>
      <w:r w:rsidR="0461CFE8" w:rsidRPr="00A51233">
        <w:rPr>
          <w:rFonts w:eastAsia="Arial" w:cs="Arial"/>
          <w:sz w:val="24"/>
          <w:szCs w:val="24"/>
        </w:rPr>
        <w:t>pimuksen mukaan</w:t>
      </w:r>
      <w:r w:rsidR="44F3E8CA" w:rsidRPr="00A51233">
        <w:rPr>
          <w:rFonts w:eastAsia="Arial" w:cs="Arial"/>
          <w:sz w:val="24"/>
          <w:szCs w:val="24"/>
        </w:rPr>
        <w:t xml:space="preserve">. </w:t>
      </w:r>
      <w:r w:rsidR="7F22259C" w:rsidRPr="00A51233">
        <w:rPr>
          <w:rFonts w:eastAsia="Arial" w:cs="Arial"/>
          <w:sz w:val="24"/>
          <w:szCs w:val="24"/>
        </w:rPr>
        <w:t>Poikkeus- tai häiriötilanteissa pyritään jatkamaan palvelua mahdollisimman täysimääräisenä</w:t>
      </w:r>
      <w:r w:rsidR="575C197A" w:rsidRPr="00A51233">
        <w:rPr>
          <w:rFonts w:eastAsia="Arial" w:cs="Arial"/>
          <w:sz w:val="24"/>
          <w:szCs w:val="24"/>
        </w:rPr>
        <w:t xml:space="preserve"> yhteisymmärryksessä palvelun tilaajatahon kanssa. </w:t>
      </w:r>
    </w:p>
    <w:p w14:paraId="5774F2B4" w14:textId="0FC183C1" w:rsidR="6A9617F7" w:rsidRPr="00A51233" w:rsidRDefault="6A9617F7" w:rsidP="171563CF">
      <w:pPr>
        <w:spacing w:after="0" w:line="276" w:lineRule="auto"/>
        <w:rPr>
          <w:rFonts w:eastAsia="Arial" w:cs="Arial"/>
          <w:sz w:val="24"/>
          <w:szCs w:val="24"/>
        </w:rPr>
      </w:pPr>
    </w:p>
    <w:p w14:paraId="5BE7A04A" w14:textId="72A2BCC8" w:rsidR="6A9617F7" w:rsidRPr="00A51233" w:rsidRDefault="1509F557" w:rsidP="171563CF">
      <w:pPr>
        <w:spacing w:after="0" w:line="276" w:lineRule="auto"/>
        <w:rPr>
          <w:rFonts w:eastAsia="Arial" w:cs="Arial"/>
          <w:sz w:val="24"/>
          <w:szCs w:val="24"/>
        </w:rPr>
      </w:pPr>
      <w:r w:rsidRPr="00A51233">
        <w:rPr>
          <w:rFonts w:eastAsia="Arial" w:cs="Arial"/>
          <w:sz w:val="24"/>
          <w:szCs w:val="24"/>
        </w:rPr>
        <w:t>Laadukkaan t</w:t>
      </w:r>
      <w:r w:rsidR="5275413A" w:rsidRPr="00A51233">
        <w:rPr>
          <w:rFonts w:eastAsia="Arial" w:cs="Arial"/>
          <w:sz w:val="24"/>
          <w:szCs w:val="24"/>
        </w:rPr>
        <w:t>yöterveyden tarjoaminen sekä työhyvinvoinnista huolehtiminen ovat merkityksellisessä osassa henkilöstön pysyvyyden</w:t>
      </w:r>
      <w:r w:rsidR="486BD409" w:rsidRPr="00A51233">
        <w:rPr>
          <w:rFonts w:eastAsia="Arial" w:cs="Arial"/>
          <w:sz w:val="24"/>
          <w:szCs w:val="24"/>
        </w:rPr>
        <w:t>, tyytyväisyyden</w:t>
      </w:r>
      <w:r w:rsidR="5275413A" w:rsidRPr="00A51233">
        <w:rPr>
          <w:rFonts w:eastAsia="Arial" w:cs="Arial"/>
          <w:sz w:val="24"/>
          <w:szCs w:val="24"/>
        </w:rPr>
        <w:t xml:space="preserve"> </w:t>
      </w:r>
      <w:r w:rsidR="1414A733" w:rsidRPr="00A51233">
        <w:rPr>
          <w:rFonts w:eastAsia="Arial" w:cs="Arial"/>
          <w:sz w:val="24"/>
          <w:szCs w:val="24"/>
        </w:rPr>
        <w:t>sekä</w:t>
      </w:r>
      <w:r w:rsidR="5275413A" w:rsidRPr="00A51233">
        <w:rPr>
          <w:rFonts w:eastAsia="Arial" w:cs="Arial"/>
          <w:sz w:val="24"/>
          <w:szCs w:val="24"/>
        </w:rPr>
        <w:t xml:space="preserve"> työkyvyn ylläpitämisen suhteen. </w:t>
      </w:r>
    </w:p>
    <w:p w14:paraId="00D8895B" w14:textId="07735A6D" w:rsidR="6A9617F7" w:rsidRPr="00A51233" w:rsidRDefault="6A9617F7" w:rsidP="171563CF">
      <w:pPr>
        <w:spacing w:after="0" w:line="276" w:lineRule="auto"/>
        <w:rPr>
          <w:rFonts w:eastAsia="Arial" w:cs="Arial"/>
          <w:sz w:val="24"/>
          <w:szCs w:val="24"/>
        </w:rPr>
      </w:pPr>
    </w:p>
    <w:p w14:paraId="521E52F5" w14:textId="533B2A92" w:rsidR="6A9617F7" w:rsidRPr="00A51233" w:rsidRDefault="041029CD" w:rsidP="171563CF">
      <w:pPr>
        <w:spacing w:after="0" w:line="276" w:lineRule="auto"/>
        <w:rPr>
          <w:rFonts w:eastAsia="Arial" w:cs="Arial"/>
          <w:sz w:val="24"/>
          <w:szCs w:val="24"/>
        </w:rPr>
      </w:pPr>
      <w:r w:rsidRPr="00A51233">
        <w:rPr>
          <w:rFonts w:eastAsia="Arial" w:cs="Arial"/>
          <w:sz w:val="24"/>
          <w:szCs w:val="24"/>
        </w:rPr>
        <w:t xml:space="preserve">Lisäksi valmiuteen liittyy </w:t>
      </w:r>
      <w:r w:rsidR="19928A7C" w:rsidRPr="00A51233">
        <w:rPr>
          <w:rFonts w:eastAsia="Arial" w:cs="Arial"/>
          <w:sz w:val="24"/>
          <w:szCs w:val="24"/>
        </w:rPr>
        <w:t xml:space="preserve">työn teon kannalta </w:t>
      </w:r>
      <w:r w:rsidRPr="00A51233">
        <w:rPr>
          <w:rFonts w:eastAsia="Arial" w:cs="Arial"/>
          <w:sz w:val="24"/>
          <w:szCs w:val="24"/>
        </w:rPr>
        <w:t>oleellisen työvälineistön</w:t>
      </w:r>
      <w:r w:rsidR="319091CB" w:rsidRPr="00A51233">
        <w:rPr>
          <w:rFonts w:eastAsia="Arial" w:cs="Arial"/>
          <w:sz w:val="24"/>
          <w:szCs w:val="24"/>
        </w:rPr>
        <w:t xml:space="preserve"> asianmukainen</w:t>
      </w:r>
      <w:r w:rsidRPr="00A51233">
        <w:rPr>
          <w:rFonts w:eastAsia="Arial" w:cs="Arial"/>
          <w:sz w:val="24"/>
          <w:szCs w:val="24"/>
        </w:rPr>
        <w:t xml:space="preserve"> ylläpitäminen, kuten </w:t>
      </w:r>
      <w:r w:rsidR="3CE104AF" w:rsidRPr="00A51233">
        <w:rPr>
          <w:rFonts w:eastAsia="Arial" w:cs="Arial"/>
          <w:sz w:val="24"/>
          <w:szCs w:val="24"/>
        </w:rPr>
        <w:t>yrityksen autojen</w:t>
      </w:r>
      <w:r w:rsidR="23B3CDE8" w:rsidRPr="00A51233">
        <w:rPr>
          <w:rFonts w:eastAsia="Arial" w:cs="Arial"/>
          <w:sz w:val="24"/>
          <w:szCs w:val="24"/>
        </w:rPr>
        <w:t xml:space="preserve">, </w:t>
      </w:r>
      <w:r w:rsidR="0A6A3256" w:rsidRPr="00A51233">
        <w:rPr>
          <w:rFonts w:eastAsia="Arial" w:cs="Arial"/>
          <w:sz w:val="24"/>
          <w:szCs w:val="24"/>
        </w:rPr>
        <w:t xml:space="preserve">puhelimien ja tietokoneiden </w:t>
      </w:r>
      <w:r w:rsidR="503E6A69" w:rsidRPr="00A51233">
        <w:rPr>
          <w:rFonts w:eastAsia="Arial" w:cs="Arial"/>
          <w:sz w:val="24"/>
          <w:szCs w:val="24"/>
        </w:rPr>
        <w:t xml:space="preserve">huolto ja saatavuus. </w:t>
      </w:r>
    </w:p>
    <w:p w14:paraId="2F25A75B" w14:textId="0A3387A1" w:rsidR="6A9617F7" w:rsidRPr="00A51233" w:rsidRDefault="6A9617F7" w:rsidP="171563CF">
      <w:pPr>
        <w:spacing w:after="0" w:line="276" w:lineRule="auto"/>
        <w:rPr>
          <w:rFonts w:eastAsia="Arial" w:cs="Arial"/>
          <w:sz w:val="24"/>
          <w:szCs w:val="24"/>
        </w:rPr>
      </w:pPr>
    </w:p>
    <w:p w14:paraId="1E5F3D24" w14:textId="0C075650" w:rsidR="002A7612" w:rsidRPr="00A51233" w:rsidRDefault="0621C293" w:rsidP="00EB71FD">
      <w:pPr>
        <w:pStyle w:val="Kuvaotsikko"/>
        <w:keepNext/>
        <w:rPr>
          <w:rFonts w:cs="Arial"/>
          <w:i w:val="0"/>
          <w:color w:val="000000" w:themeColor="text1"/>
          <w:sz w:val="24"/>
          <w:szCs w:val="24"/>
        </w:rPr>
      </w:pPr>
      <w:r w:rsidRPr="00A51233">
        <w:rPr>
          <w:rFonts w:cs="Arial"/>
          <w:i w:val="0"/>
          <w:color w:val="000000" w:themeColor="text1"/>
          <w:sz w:val="24"/>
          <w:szCs w:val="24"/>
        </w:rPr>
        <w:t>Palveluyksikön toiminnan keskeisimpien jatkuvuutta koskevien riskien tunnistaminen, arviointi ja hallinta</w:t>
      </w:r>
      <w:r w:rsidR="002A7612" w:rsidRPr="00A51233">
        <w:rPr>
          <w:rFonts w:cs="Arial"/>
          <w:i w:val="0"/>
          <w:color w:val="000000" w:themeColor="text1"/>
          <w:sz w:val="24"/>
          <w:szCs w:val="24"/>
        </w:rPr>
        <w:t xml:space="preserve"> on kuvattu Taulukossa 2</w:t>
      </w:r>
      <w:r w:rsidR="00EB71FD" w:rsidRPr="00A51233">
        <w:rPr>
          <w:rFonts w:cs="Arial"/>
          <w:i w:val="0"/>
          <w:color w:val="000000" w:themeColor="text1"/>
          <w:sz w:val="24"/>
          <w:szCs w:val="24"/>
        </w:rPr>
        <w:t>.</w:t>
      </w:r>
      <w:r w:rsidR="002A7612" w:rsidRPr="00A51233">
        <w:rPr>
          <w:rFonts w:cs="Arial"/>
          <w:i w:val="0"/>
          <w:color w:val="000000" w:themeColor="text1"/>
          <w:sz w:val="24"/>
          <w:szCs w:val="24"/>
        </w:rPr>
        <w:t xml:space="preserve"> </w:t>
      </w:r>
    </w:p>
    <w:p w14:paraId="1012A281" w14:textId="352C773B" w:rsidR="002A7612" w:rsidRPr="00A51233" w:rsidRDefault="00FD48CB" w:rsidP="002A7612">
      <w:pPr>
        <w:spacing w:after="0" w:line="276" w:lineRule="auto"/>
        <w:rPr>
          <w:rFonts w:cs="Arial"/>
          <w:i/>
          <w:color w:val="44546A"/>
        </w:rPr>
      </w:pPr>
      <w:r w:rsidRPr="00A51233">
        <w:rPr>
          <w:rFonts w:cs="Arial"/>
          <w:i/>
          <w:color w:val="44546A"/>
          <w:sz w:val="24"/>
          <w:szCs w:val="24"/>
        </w:rPr>
        <w:t xml:space="preserve">Taulukko 2: </w:t>
      </w:r>
      <w:r w:rsidRPr="00A51233">
        <w:rPr>
          <w:rFonts w:eastAsia="Arial" w:cs="Arial"/>
          <w:i/>
          <w:color w:val="44546A"/>
          <w:sz w:val="24"/>
          <w:szCs w:val="24"/>
        </w:rPr>
        <w:t xml:space="preserve">Palveluyksikön toiminnan keskeisimpien </w:t>
      </w:r>
      <w:r w:rsidRPr="00A51233">
        <w:rPr>
          <w:rFonts w:eastAsia="Arial" w:cs="Arial"/>
          <w:b/>
          <w:bCs/>
          <w:i/>
          <w:color w:val="44546A"/>
          <w:sz w:val="24"/>
          <w:szCs w:val="24"/>
        </w:rPr>
        <w:t>jatkuvuutta</w:t>
      </w:r>
      <w:r w:rsidRPr="00A51233">
        <w:rPr>
          <w:rFonts w:eastAsia="Arial" w:cs="Arial"/>
          <w:i/>
          <w:color w:val="44546A"/>
          <w:sz w:val="24"/>
          <w:szCs w:val="24"/>
        </w:rPr>
        <w:t xml:space="preserve"> koskevien riskien tunnistaminen, arviointi ja hallinta</w:t>
      </w:r>
    </w:p>
    <w:tbl>
      <w:tblPr>
        <w:tblStyle w:val="Vaaleataulukkoruudukko"/>
        <w:tblW w:w="10035" w:type="dxa"/>
        <w:tblLayout w:type="fixed"/>
        <w:tblLook w:val="0620" w:firstRow="1" w:lastRow="0" w:firstColumn="0" w:lastColumn="0" w:noHBand="1" w:noVBand="1"/>
        <w:tblCaption w:val="Palveluyksikön toiminnan keskeisimpien jatkuvuutta koskevien riskien tunnistaminen, arviointi ja hallinta "/>
        <w:tblDescription w:val="Taulukossa on kolme saraketta: Tunnistettu riski, riskin arviointi (suuruus ja vaikutus) sekä ehkäisy- ja hallintatoimet."/>
      </w:tblPr>
      <w:tblGrid>
        <w:gridCol w:w="3345"/>
        <w:gridCol w:w="3345"/>
        <w:gridCol w:w="3345"/>
      </w:tblGrid>
      <w:tr w:rsidR="6A9617F7" w:rsidRPr="00A51233" w14:paraId="2B052F7B" w14:textId="77777777" w:rsidTr="171563CF">
        <w:trPr>
          <w:trHeight w:val="300"/>
          <w:tblHeader/>
        </w:trPr>
        <w:tc>
          <w:tcPr>
            <w:tcW w:w="3345" w:type="dxa"/>
          </w:tcPr>
          <w:p w14:paraId="7F4B3140" w14:textId="13BFA6EC" w:rsidR="6A9617F7" w:rsidRPr="00A51233" w:rsidRDefault="0E42534F" w:rsidP="20E08D4F">
            <w:pPr>
              <w:rPr>
                <w:rFonts w:eastAsia="Arial" w:cs="Arial"/>
                <w:color w:val="70AD47" w:themeColor="accent6"/>
                <w:sz w:val="24"/>
                <w:szCs w:val="24"/>
              </w:rPr>
            </w:pPr>
            <w:r w:rsidRPr="00A51233">
              <w:rPr>
                <w:rFonts w:eastAsia="Arial" w:cs="Arial"/>
                <w:sz w:val="24"/>
                <w:szCs w:val="24"/>
              </w:rPr>
              <w:t>Tunnistettu riski</w:t>
            </w:r>
          </w:p>
        </w:tc>
        <w:tc>
          <w:tcPr>
            <w:tcW w:w="3345" w:type="dxa"/>
          </w:tcPr>
          <w:p w14:paraId="6C1255AA" w14:textId="447413F7" w:rsidR="6A9617F7" w:rsidRPr="00A51233" w:rsidRDefault="0E42534F" w:rsidP="20E08D4F">
            <w:pPr>
              <w:rPr>
                <w:rFonts w:eastAsia="Arial" w:cs="Arial"/>
                <w:color w:val="70AD47" w:themeColor="accent6"/>
                <w:sz w:val="24"/>
                <w:szCs w:val="24"/>
              </w:rPr>
            </w:pPr>
            <w:r w:rsidRPr="00A51233">
              <w:rPr>
                <w:rFonts w:eastAsia="Arial" w:cs="Arial"/>
                <w:sz w:val="24"/>
                <w:szCs w:val="24"/>
              </w:rPr>
              <w:t>Riskin arviointi (suuruus ja vaikutus)</w:t>
            </w:r>
          </w:p>
        </w:tc>
        <w:tc>
          <w:tcPr>
            <w:tcW w:w="3345" w:type="dxa"/>
          </w:tcPr>
          <w:p w14:paraId="7D5E9DE5" w14:textId="4897C75B" w:rsidR="6A9617F7" w:rsidRPr="00A51233" w:rsidRDefault="0E42534F" w:rsidP="20E08D4F">
            <w:pPr>
              <w:rPr>
                <w:rFonts w:eastAsia="Arial" w:cs="Arial"/>
                <w:color w:val="70AD47" w:themeColor="accent6"/>
                <w:sz w:val="24"/>
                <w:szCs w:val="24"/>
              </w:rPr>
            </w:pPr>
            <w:r w:rsidRPr="00A51233">
              <w:rPr>
                <w:rFonts w:eastAsia="Arial" w:cs="Arial"/>
                <w:sz w:val="24"/>
                <w:szCs w:val="24"/>
              </w:rPr>
              <w:t>Ehkäisy- ja hallintatoimet</w:t>
            </w:r>
          </w:p>
        </w:tc>
      </w:tr>
      <w:tr w:rsidR="6A9617F7" w:rsidRPr="00A51233" w14:paraId="4A6CF97C" w14:textId="77777777" w:rsidTr="171563CF">
        <w:trPr>
          <w:trHeight w:val="300"/>
          <w:tblHeader/>
        </w:trPr>
        <w:tc>
          <w:tcPr>
            <w:tcW w:w="3345" w:type="dxa"/>
          </w:tcPr>
          <w:p w14:paraId="17855C2A" w14:textId="2D3A7671" w:rsidR="6A9617F7" w:rsidRPr="00A51233" w:rsidRDefault="00B1FAE7" w:rsidP="20E08D4F">
            <w:pPr>
              <w:rPr>
                <w:rFonts w:eastAsia="Arial" w:cs="Arial"/>
                <w:color w:val="70AD47" w:themeColor="accent6"/>
                <w:sz w:val="24"/>
                <w:szCs w:val="24"/>
              </w:rPr>
            </w:pPr>
            <w:r w:rsidRPr="00A51233">
              <w:rPr>
                <w:rFonts w:eastAsia="Arial" w:cs="Arial"/>
                <w:color w:val="70AD47" w:themeColor="accent6"/>
                <w:sz w:val="24"/>
                <w:szCs w:val="24"/>
              </w:rPr>
              <w:t>Työntekijän irtisanoutuminen</w:t>
            </w:r>
          </w:p>
        </w:tc>
        <w:tc>
          <w:tcPr>
            <w:tcW w:w="3345" w:type="dxa"/>
          </w:tcPr>
          <w:p w14:paraId="61B22614" w14:textId="638613FF" w:rsidR="6A9617F7" w:rsidRPr="00A51233" w:rsidRDefault="00B1FAE7" w:rsidP="20E08D4F">
            <w:pPr>
              <w:rPr>
                <w:rFonts w:eastAsia="Arial" w:cs="Arial"/>
                <w:color w:val="70AD47" w:themeColor="accent6"/>
                <w:sz w:val="24"/>
                <w:szCs w:val="24"/>
              </w:rPr>
            </w:pPr>
            <w:r w:rsidRPr="00A51233">
              <w:rPr>
                <w:rFonts w:eastAsia="Arial" w:cs="Arial"/>
                <w:color w:val="70AD47" w:themeColor="accent6"/>
                <w:sz w:val="24"/>
                <w:szCs w:val="24"/>
              </w:rPr>
              <w:t>Ei ole riittävästi henkilöstöä vastaamaan palveluntarpeisiin</w:t>
            </w:r>
          </w:p>
        </w:tc>
        <w:tc>
          <w:tcPr>
            <w:tcW w:w="3345" w:type="dxa"/>
          </w:tcPr>
          <w:p w14:paraId="15D88435" w14:textId="2380C9E5" w:rsidR="6A9617F7" w:rsidRPr="00A51233" w:rsidRDefault="00B1FAE7" w:rsidP="20E08D4F">
            <w:pPr>
              <w:rPr>
                <w:rFonts w:eastAsia="Arial" w:cs="Arial"/>
                <w:color w:val="70AD47" w:themeColor="accent6"/>
                <w:sz w:val="24"/>
                <w:szCs w:val="24"/>
              </w:rPr>
            </w:pPr>
            <w:r w:rsidRPr="00A51233">
              <w:rPr>
                <w:rFonts w:eastAsia="Arial" w:cs="Arial"/>
                <w:color w:val="70AD47" w:themeColor="accent6"/>
                <w:sz w:val="24"/>
                <w:szCs w:val="24"/>
              </w:rPr>
              <w:t>Ylläpidetään riittävää henkilöstömäärää, ylläpidetään henkilöstön työhyvinvointia</w:t>
            </w:r>
          </w:p>
        </w:tc>
      </w:tr>
      <w:tr w:rsidR="6A9617F7" w:rsidRPr="00A51233" w14:paraId="6053913F" w14:textId="77777777" w:rsidTr="171563CF">
        <w:trPr>
          <w:trHeight w:val="300"/>
          <w:tblHeader/>
        </w:trPr>
        <w:tc>
          <w:tcPr>
            <w:tcW w:w="3345" w:type="dxa"/>
          </w:tcPr>
          <w:p w14:paraId="6D3E394E" w14:textId="217A905B" w:rsidR="6A9617F7" w:rsidRPr="00A51233" w:rsidRDefault="00B1FAE7" w:rsidP="20E08D4F">
            <w:pPr>
              <w:rPr>
                <w:rFonts w:eastAsia="Arial" w:cs="Arial"/>
                <w:color w:val="70AD47" w:themeColor="accent6"/>
                <w:sz w:val="24"/>
                <w:szCs w:val="24"/>
              </w:rPr>
            </w:pPr>
            <w:r w:rsidRPr="00A51233">
              <w:rPr>
                <w:rFonts w:eastAsia="Arial" w:cs="Arial"/>
                <w:color w:val="70AD47" w:themeColor="accent6"/>
                <w:sz w:val="24"/>
                <w:szCs w:val="24"/>
              </w:rPr>
              <w:t>Työntekijän sairastuminen</w:t>
            </w:r>
          </w:p>
        </w:tc>
        <w:tc>
          <w:tcPr>
            <w:tcW w:w="3345" w:type="dxa"/>
          </w:tcPr>
          <w:p w14:paraId="7FC31B8B" w14:textId="5BED2A7F" w:rsidR="6A9617F7" w:rsidRPr="00A51233" w:rsidRDefault="00B1FAE7" w:rsidP="20E08D4F">
            <w:pPr>
              <w:rPr>
                <w:rFonts w:eastAsia="Arial" w:cs="Arial"/>
                <w:color w:val="70AD47" w:themeColor="accent6"/>
                <w:sz w:val="24"/>
                <w:szCs w:val="24"/>
              </w:rPr>
            </w:pPr>
            <w:r w:rsidRPr="00A51233">
              <w:rPr>
                <w:rFonts w:eastAsia="Arial" w:cs="Arial"/>
                <w:color w:val="70AD47" w:themeColor="accent6"/>
                <w:sz w:val="24"/>
                <w:szCs w:val="24"/>
              </w:rPr>
              <w:t>Ei ole riittävästi henkilöstöä toteuttamaan asiakastyötä</w:t>
            </w:r>
          </w:p>
        </w:tc>
        <w:tc>
          <w:tcPr>
            <w:tcW w:w="3345" w:type="dxa"/>
          </w:tcPr>
          <w:p w14:paraId="4D30D1FA" w14:textId="1D666814" w:rsidR="6A9617F7" w:rsidRPr="00A51233" w:rsidRDefault="00B1FAE7" w:rsidP="20E08D4F">
            <w:pPr>
              <w:rPr>
                <w:rFonts w:eastAsia="Arial" w:cs="Arial"/>
                <w:color w:val="70AD47" w:themeColor="accent6"/>
                <w:sz w:val="24"/>
                <w:szCs w:val="24"/>
              </w:rPr>
            </w:pPr>
            <w:r w:rsidRPr="00A51233">
              <w:rPr>
                <w:rFonts w:eastAsia="Arial" w:cs="Arial"/>
                <w:color w:val="70AD47" w:themeColor="accent6"/>
                <w:sz w:val="24"/>
                <w:szCs w:val="24"/>
              </w:rPr>
              <w:t>Sijaistaminen ja aikataulutus muun henkilöstön kesken, tarvittaessa rekrytointi</w:t>
            </w:r>
          </w:p>
        </w:tc>
      </w:tr>
      <w:tr w:rsidR="6A9617F7" w:rsidRPr="00A51233" w14:paraId="3AA82095" w14:textId="77777777" w:rsidTr="171563CF">
        <w:trPr>
          <w:trHeight w:val="300"/>
          <w:tblHeader/>
        </w:trPr>
        <w:tc>
          <w:tcPr>
            <w:tcW w:w="3345" w:type="dxa"/>
          </w:tcPr>
          <w:p w14:paraId="2054D699" w14:textId="0AD80DE2" w:rsidR="6A9617F7" w:rsidRPr="00A51233" w:rsidRDefault="6C9DF640" w:rsidP="20E08D4F">
            <w:pPr>
              <w:rPr>
                <w:rFonts w:eastAsia="Arial" w:cs="Arial"/>
                <w:color w:val="70AD47" w:themeColor="accent6"/>
                <w:sz w:val="24"/>
                <w:szCs w:val="24"/>
              </w:rPr>
            </w:pPr>
            <w:r w:rsidRPr="00A51233">
              <w:rPr>
                <w:rFonts w:eastAsia="Arial" w:cs="Arial"/>
                <w:color w:val="70AD47" w:themeColor="accent6"/>
                <w:sz w:val="24"/>
                <w:szCs w:val="24"/>
              </w:rPr>
              <w:t>Työauton rikkoutuminen</w:t>
            </w:r>
          </w:p>
        </w:tc>
        <w:tc>
          <w:tcPr>
            <w:tcW w:w="3345" w:type="dxa"/>
          </w:tcPr>
          <w:p w14:paraId="01DD3CFC" w14:textId="472B5E28" w:rsidR="6A9617F7" w:rsidRPr="00A51233" w:rsidRDefault="6C9DF640" w:rsidP="20E08D4F">
            <w:pPr>
              <w:rPr>
                <w:rFonts w:eastAsia="Arial" w:cs="Arial"/>
                <w:color w:val="70AD47" w:themeColor="accent6"/>
                <w:sz w:val="24"/>
                <w:szCs w:val="24"/>
              </w:rPr>
            </w:pPr>
            <w:r w:rsidRPr="00A51233">
              <w:rPr>
                <w:rFonts w:eastAsia="Arial" w:cs="Arial"/>
                <w:color w:val="70AD47" w:themeColor="accent6"/>
                <w:sz w:val="24"/>
                <w:szCs w:val="24"/>
              </w:rPr>
              <w:t>Työntekijä ei pääse asiakastapaamiselle</w:t>
            </w:r>
          </w:p>
        </w:tc>
        <w:tc>
          <w:tcPr>
            <w:tcW w:w="3345" w:type="dxa"/>
          </w:tcPr>
          <w:p w14:paraId="40BB3CAA" w14:textId="0CAB4EC2" w:rsidR="6A9617F7" w:rsidRPr="00A51233" w:rsidRDefault="6C9DF640" w:rsidP="20E08D4F">
            <w:pPr>
              <w:rPr>
                <w:rFonts w:eastAsia="Arial" w:cs="Arial"/>
                <w:color w:val="70AD47" w:themeColor="accent6"/>
                <w:sz w:val="24"/>
                <w:szCs w:val="24"/>
              </w:rPr>
            </w:pPr>
            <w:r w:rsidRPr="00A51233">
              <w:rPr>
                <w:rFonts w:eastAsia="Arial" w:cs="Arial"/>
                <w:color w:val="70AD47" w:themeColor="accent6"/>
                <w:sz w:val="24"/>
                <w:szCs w:val="24"/>
              </w:rPr>
              <w:t>Riittävästi autoja käytössä, asianmukainen säännöllinen huolto, ohjeistus myös tarvittaessa oman auton käytöstä</w:t>
            </w:r>
          </w:p>
        </w:tc>
      </w:tr>
      <w:tr w:rsidR="3872A1D0" w:rsidRPr="00A51233" w14:paraId="4B1124F7" w14:textId="77777777" w:rsidTr="171563CF">
        <w:trPr>
          <w:trHeight w:val="300"/>
          <w:tblHeader/>
        </w:trPr>
        <w:tc>
          <w:tcPr>
            <w:tcW w:w="3345" w:type="dxa"/>
          </w:tcPr>
          <w:p w14:paraId="58D83CB0" w14:textId="21B54865" w:rsidR="3872A1D0" w:rsidRPr="00A51233" w:rsidRDefault="3872A1D0" w:rsidP="3872A1D0">
            <w:pPr>
              <w:rPr>
                <w:rFonts w:eastAsia="Arial" w:cs="Arial"/>
                <w:sz w:val="24"/>
                <w:szCs w:val="24"/>
              </w:rPr>
            </w:pPr>
          </w:p>
        </w:tc>
        <w:tc>
          <w:tcPr>
            <w:tcW w:w="3345" w:type="dxa"/>
          </w:tcPr>
          <w:p w14:paraId="7D9756B4" w14:textId="100B8ED8" w:rsidR="3872A1D0" w:rsidRPr="00A51233" w:rsidRDefault="3872A1D0" w:rsidP="3872A1D0">
            <w:pPr>
              <w:rPr>
                <w:rFonts w:eastAsia="Arial" w:cs="Arial"/>
                <w:sz w:val="24"/>
                <w:szCs w:val="24"/>
              </w:rPr>
            </w:pPr>
          </w:p>
        </w:tc>
        <w:tc>
          <w:tcPr>
            <w:tcW w:w="3345" w:type="dxa"/>
          </w:tcPr>
          <w:p w14:paraId="34F5FC1F" w14:textId="1209A71B" w:rsidR="3872A1D0" w:rsidRPr="00A51233" w:rsidRDefault="3872A1D0" w:rsidP="3872A1D0">
            <w:pPr>
              <w:rPr>
                <w:rFonts w:eastAsia="Arial" w:cs="Arial"/>
                <w:sz w:val="24"/>
                <w:szCs w:val="24"/>
              </w:rPr>
            </w:pPr>
          </w:p>
        </w:tc>
      </w:tr>
    </w:tbl>
    <w:p w14:paraId="1E845DDC" w14:textId="23ED0FE4" w:rsidR="171563CF" w:rsidRPr="00A51233" w:rsidRDefault="171563CF"/>
    <w:p w14:paraId="35D93533" w14:textId="77F30B78" w:rsidR="6A9617F7" w:rsidRPr="00A51233" w:rsidRDefault="6A9617F7" w:rsidP="3872A1D0">
      <w:pPr>
        <w:pStyle w:val="Luettelokappale"/>
        <w:spacing w:after="0" w:line="276" w:lineRule="auto"/>
        <w:ind w:left="1440"/>
        <w:rPr>
          <w:rFonts w:eastAsia="Arial" w:cs="Arial"/>
          <w:sz w:val="24"/>
          <w:szCs w:val="24"/>
        </w:rPr>
      </w:pPr>
    </w:p>
    <w:p w14:paraId="4286257B" w14:textId="643D6C78" w:rsidR="35ADCE10" w:rsidRPr="00A51233" w:rsidRDefault="3C838F01" w:rsidP="25E2C0E2">
      <w:pPr>
        <w:pStyle w:val="Otsikko2"/>
        <w:spacing w:line="276" w:lineRule="auto"/>
        <w:rPr>
          <w:rFonts w:eastAsia="Arial" w:cs="Arial"/>
          <w:color w:val="FF0000"/>
        </w:rPr>
      </w:pPr>
      <w:bookmarkStart w:id="78" w:name="_Toc1864136885"/>
      <w:bookmarkStart w:id="79" w:name="_Toc175740438"/>
      <w:bookmarkStart w:id="80" w:name="_Toc175741901"/>
      <w:bookmarkStart w:id="81" w:name="_Toc175741958"/>
      <w:bookmarkStart w:id="82" w:name="_Toc177734574"/>
      <w:bookmarkStart w:id="83" w:name="_Toc185333376"/>
      <w:bookmarkStart w:id="84" w:name="_Toc1144052658"/>
      <w:bookmarkStart w:id="85" w:name="_Toc1685887579"/>
      <w:r w:rsidRPr="74644907">
        <w:rPr>
          <w:rFonts w:eastAsia="Arial" w:cs="Arial"/>
        </w:rPr>
        <w:t>3</w:t>
      </w:r>
      <w:r w:rsidR="7C32E3DF" w:rsidRPr="74644907">
        <w:rPr>
          <w:rFonts w:eastAsia="Arial" w:cs="Arial"/>
        </w:rPr>
        <w:t xml:space="preserve">.3 </w:t>
      </w:r>
      <w:r w:rsidR="25887BAD" w:rsidRPr="74644907">
        <w:rPr>
          <w:rFonts w:eastAsia="Arial" w:cs="Arial"/>
        </w:rPr>
        <w:t>Palvelujen turvallisuu</w:t>
      </w:r>
      <w:r w:rsidR="1B8295D9" w:rsidRPr="74644907">
        <w:rPr>
          <w:rFonts w:eastAsia="Arial" w:cs="Arial"/>
        </w:rPr>
        <w:t>den</w:t>
      </w:r>
      <w:r w:rsidR="25887BAD" w:rsidRPr="74644907">
        <w:rPr>
          <w:rFonts w:eastAsia="Arial" w:cs="Arial"/>
        </w:rPr>
        <w:t xml:space="preserve"> ja </w:t>
      </w:r>
      <w:r w:rsidR="25887BAD" w:rsidRPr="74644907">
        <w:rPr>
          <w:rFonts w:eastAsia="Arial" w:cs="Arial"/>
          <w:color w:val="auto"/>
        </w:rPr>
        <w:t>laa</w:t>
      </w:r>
      <w:r w:rsidR="1B8295D9" w:rsidRPr="74644907">
        <w:rPr>
          <w:rFonts w:eastAsia="Arial" w:cs="Arial"/>
          <w:color w:val="auto"/>
        </w:rPr>
        <w:t>dun varmistaminen</w:t>
      </w:r>
      <w:bookmarkEnd w:id="78"/>
      <w:bookmarkEnd w:id="79"/>
      <w:bookmarkEnd w:id="80"/>
      <w:bookmarkEnd w:id="81"/>
      <w:bookmarkEnd w:id="82"/>
      <w:bookmarkEnd w:id="83"/>
      <w:bookmarkEnd w:id="84"/>
      <w:bookmarkEnd w:id="85"/>
    </w:p>
    <w:p w14:paraId="58B26412" w14:textId="50FED617" w:rsidR="7F208B5A" w:rsidRPr="00A51233" w:rsidRDefault="7D4FC95E" w:rsidP="000D2115">
      <w:pPr>
        <w:pStyle w:val="Otsikko2"/>
      </w:pPr>
      <w:bookmarkStart w:id="86" w:name="_Toc175741959"/>
      <w:bookmarkStart w:id="87" w:name="_Toc185333377"/>
      <w:bookmarkStart w:id="88" w:name="_Toc1899805990"/>
      <w:bookmarkStart w:id="89" w:name="_Toc1559538415"/>
      <w:r>
        <w:t>3</w:t>
      </w:r>
      <w:r w:rsidR="6BFCF7E6">
        <w:t>.3.1 Palveluiden laadulliset edellytykset</w:t>
      </w:r>
      <w:bookmarkEnd w:id="86"/>
      <w:bookmarkEnd w:id="87"/>
      <w:bookmarkEnd w:id="88"/>
      <w:bookmarkEnd w:id="89"/>
    </w:p>
    <w:p w14:paraId="0C0FB0DD" w14:textId="77777777" w:rsidR="0008545B" w:rsidRPr="00A51233" w:rsidRDefault="0008545B" w:rsidP="25E2C0E2">
      <w:pPr>
        <w:spacing w:after="0" w:line="276" w:lineRule="auto"/>
        <w:ind w:left="720"/>
        <w:rPr>
          <w:rFonts w:eastAsia="Arial" w:cs="Arial"/>
          <w:sz w:val="24"/>
          <w:szCs w:val="24"/>
        </w:rPr>
      </w:pPr>
    </w:p>
    <w:p w14:paraId="30106AA3" w14:textId="468EDDB9" w:rsidR="55C43927" w:rsidRPr="00A51233" w:rsidRDefault="55C43927" w:rsidP="171563CF">
      <w:pPr>
        <w:spacing w:after="0" w:line="276" w:lineRule="auto"/>
        <w:rPr>
          <w:rFonts w:eastAsia="Arial" w:cs="Arial"/>
          <w:sz w:val="24"/>
          <w:szCs w:val="24"/>
        </w:rPr>
      </w:pPr>
      <w:r w:rsidRPr="00A51233">
        <w:rPr>
          <w:rFonts w:eastAsia="Arial" w:cs="Arial"/>
          <w:sz w:val="24"/>
          <w:szCs w:val="24"/>
        </w:rPr>
        <w:t xml:space="preserve">Tukari Oy:n tarjoamat palvelut ovat laadukkaita, </w:t>
      </w:r>
      <w:r w:rsidR="0D75BF1A" w:rsidRPr="00A51233">
        <w:rPr>
          <w:rFonts w:eastAsia="Arial" w:cs="Arial"/>
          <w:sz w:val="24"/>
          <w:szCs w:val="24"/>
        </w:rPr>
        <w:t xml:space="preserve">asiakaskeskeisiä, turvallisia ja asianmukaisesti toteutettuja. </w:t>
      </w:r>
      <w:r w:rsidR="05066F02" w:rsidRPr="00A51233">
        <w:rPr>
          <w:rFonts w:eastAsia="Arial" w:cs="Arial"/>
          <w:sz w:val="24"/>
          <w:szCs w:val="24"/>
        </w:rPr>
        <w:t>Tarjoamme monipuolisia palveluita räätälöitynä asiakkaan</w:t>
      </w:r>
      <w:r w:rsidR="6D8AB31F" w:rsidRPr="00A51233">
        <w:rPr>
          <w:rFonts w:eastAsia="Arial" w:cs="Arial"/>
          <w:sz w:val="24"/>
          <w:szCs w:val="24"/>
        </w:rPr>
        <w:t xml:space="preserve"> yksilöllisten</w:t>
      </w:r>
      <w:r w:rsidR="05066F02" w:rsidRPr="00A51233">
        <w:rPr>
          <w:rFonts w:eastAsia="Arial" w:cs="Arial"/>
          <w:sz w:val="24"/>
          <w:szCs w:val="24"/>
        </w:rPr>
        <w:t xml:space="preserve"> tarpeiden mukaisesti. </w:t>
      </w:r>
      <w:r w:rsidR="1D1C673D" w:rsidRPr="00A51233">
        <w:rPr>
          <w:rFonts w:eastAsia="Arial" w:cs="Arial"/>
          <w:sz w:val="24"/>
          <w:szCs w:val="24"/>
        </w:rPr>
        <w:t xml:space="preserve">Työskentelyssä otetaan ensisijaisesti huomioon asiakkaan tarpeet, toiveet, osallisuus sekä kunnioitetaan asiakkaan itsemääräämisoikeutta. Asiakas on aina kykyjensä ja tilanteensa mukaisesti mukana osallisena ja vaikuttamassa palvelun suunnitteluun ja toteuttamiseen. </w:t>
      </w:r>
    </w:p>
    <w:p w14:paraId="2EE2B16B" w14:textId="3EA11428" w:rsidR="171563CF" w:rsidRPr="00A51233" w:rsidRDefault="171563CF" w:rsidP="171563CF">
      <w:pPr>
        <w:spacing w:after="0" w:line="276" w:lineRule="auto"/>
        <w:rPr>
          <w:rFonts w:eastAsia="Arial" w:cs="Arial"/>
          <w:sz w:val="24"/>
          <w:szCs w:val="24"/>
        </w:rPr>
      </w:pPr>
    </w:p>
    <w:p w14:paraId="21788D9F" w14:textId="60439E31" w:rsidR="6F1922DE" w:rsidRPr="00A51233" w:rsidRDefault="6F1922DE" w:rsidP="171563CF">
      <w:pPr>
        <w:spacing w:after="0" w:line="276" w:lineRule="auto"/>
        <w:rPr>
          <w:rFonts w:eastAsia="Arial" w:cs="Arial"/>
          <w:sz w:val="24"/>
          <w:szCs w:val="24"/>
        </w:rPr>
      </w:pPr>
      <w:r w:rsidRPr="00A51233">
        <w:rPr>
          <w:rFonts w:eastAsia="Arial" w:cs="Arial"/>
          <w:sz w:val="24"/>
          <w:szCs w:val="24"/>
        </w:rPr>
        <w:t>Laadukkaan palvelun ja lainmukaisen toimin</w:t>
      </w:r>
      <w:r w:rsidR="5188E927" w:rsidRPr="00A51233">
        <w:rPr>
          <w:rFonts w:eastAsia="Arial" w:cs="Arial"/>
          <w:sz w:val="24"/>
          <w:szCs w:val="24"/>
        </w:rPr>
        <w:t xml:space="preserve">nan takaamiseksi Tukari Oy palkkaa vain kokeneita alan ammattilaisia, jotka perehdytetään tehtäviin ja toimintaperiaatteisiin perusteellisesti. </w:t>
      </w:r>
      <w:r w:rsidR="526D7BA8" w:rsidRPr="00A51233">
        <w:rPr>
          <w:rFonts w:eastAsia="Arial" w:cs="Arial"/>
          <w:sz w:val="24"/>
          <w:szCs w:val="24"/>
        </w:rPr>
        <w:t xml:space="preserve">Työryhmissä käydään jatkuvasti läpi </w:t>
      </w:r>
      <w:r w:rsidR="5188E927" w:rsidRPr="00A51233">
        <w:rPr>
          <w:rFonts w:eastAsia="Arial" w:cs="Arial"/>
          <w:sz w:val="24"/>
          <w:szCs w:val="24"/>
        </w:rPr>
        <w:t>asiakasturvallisuuteen</w:t>
      </w:r>
      <w:r w:rsidR="19C5C745" w:rsidRPr="00A51233">
        <w:rPr>
          <w:rFonts w:eastAsia="Arial" w:cs="Arial"/>
          <w:sz w:val="24"/>
          <w:szCs w:val="24"/>
        </w:rPr>
        <w:t xml:space="preserve"> </w:t>
      </w:r>
      <w:r w:rsidR="4A7FEF43" w:rsidRPr="00A51233">
        <w:rPr>
          <w:rFonts w:eastAsia="Arial" w:cs="Arial"/>
          <w:sz w:val="24"/>
          <w:szCs w:val="24"/>
        </w:rPr>
        <w:t xml:space="preserve">ja riskienhallintaan liittyviä työskentelyn tilanteita ja toimintatapoja. </w:t>
      </w:r>
    </w:p>
    <w:p w14:paraId="76BE1653" w14:textId="2323428F" w:rsidR="171563CF" w:rsidRPr="00A51233" w:rsidRDefault="171563CF" w:rsidP="171563CF">
      <w:pPr>
        <w:spacing w:after="0" w:line="276" w:lineRule="auto"/>
        <w:rPr>
          <w:rFonts w:eastAsia="Arial" w:cs="Arial"/>
          <w:sz w:val="24"/>
          <w:szCs w:val="24"/>
        </w:rPr>
      </w:pPr>
    </w:p>
    <w:p w14:paraId="649A6FF5" w14:textId="3854C1F8" w:rsidR="1D1C673D" w:rsidRPr="00A51233" w:rsidRDefault="1D1C673D" w:rsidP="171563CF">
      <w:pPr>
        <w:spacing w:after="0" w:line="276" w:lineRule="auto"/>
      </w:pPr>
      <w:r w:rsidRPr="00A51233">
        <w:rPr>
          <w:rFonts w:eastAsia="Arial" w:cs="Arial"/>
          <w:sz w:val="24"/>
          <w:szCs w:val="24"/>
        </w:rPr>
        <w:t xml:space="preserve">Asiakkaiden hyvä ja asiallinen kohtelu taataan riittävällä ja ammattitaitoisella henkilökunnalla, sekä säännöllisillä työryhmillä, yhteisillä toimintatavoilla ja tarvittaessa työnohjauksella. </w:t>
      </w:r>
    </w:p>
    <w:p w14:paraId="31E386BF" w14:textId="27313F07" w:rsidR="1D1C673D" w:rsidRPr="00A51233" w:rsidRDefault="1D1C673D" w:rsidP="171563CF">
      <w:pPr>
        <w:spacing w:after="0" w:line="276" w:lineRule="auto"/>
      </w:pPr>
      <w:r w:rsidRPr="00A51233">
        <w:rPr>
          <w:rFonts w:eastAsia="Arial" w:cs="Arial"/>
          <w:sz w:val="24"/>
          <w:szCs w:val="24"/>
        </w:rPr>
        <w:t xml:space="preserve"> </w:t>
      </w:r>
    </w:p>
    <w:p w14:paraId="1F617E99" w14:textId="0A9BE389" w:rsidR="7AD17913" w:rsidRPr="00A51233" w:rsidRDefault="7AD17913" w:rsidP="171563CF">
      <w:pPr>
        <w:spacing w:after="0" w:line="276" w:lineRule="auto"/>
        <w:rPr>
          <w:rFonts w:eastAsia="Arial" w:cs="Arial"/>
          <w:sz w:val="24"/>
          <w:szCs w:val="24"/>
        </w:rPr>
      </w:pPr>
      <w:r w:rsidRPr="28B4E1C0">
        <w:rPr>
          <w:rFonts w:eastAsia="Arial" w:cs="Arial"/>
          <w:sz w:val="24"/>
          <w:szCs w:val="24"/>
        </w:rPr>
        <w:t>Tukari Oy kerää asiakaspalautetta sähköisellä asiakaskyselyllä säännöllisesti</w:t>
      </w:r>
      <w:r w:rsidR="393FE916" w:rsidRPr="28B4E1C0">
        <w:rPr>
          <w:rFonts w:eastAsia="Arial" w:cs="Arial"/>
          <w:sz w:val="24"/>
          <w:szCs w:val="24"/>
        </w:rPr>
        <w:t xml:space="preserve"> vuosittain</w:t>
      </w:r>
      <w:r w:rsidRPr="28B4E1C0">
        <w:rPr>
          <w:rFonts w:eastAsia="Arial" w:cs="Arial"/>
          <w:sz w:val="24"/>
          <w:szCs w:val="24"/>
        </w:rPr>
        <w:t>. Asiakaspalautteita käydään läpi työryhmän kanssa. Hyvinvointialueilta tuleva palaute käsitellään työryhmän kesken ajantasaisesti.</w:t>
      </w:r>
    </w:p>
    <w:p w14:paraId="591AB590" w14:textId="79DD5B4C" w:rsidR="7B91A9DF" w:rsidRPr="00A51233" w:rsidRDefault="7B91A9DF" w:rsidP="7B91A9DF">
      <w:pPr>
        <w:spacing w:after="0" w:line="276" w:lineRule="auto"/>
        <w:rPr>
          <w:rFonts w:eastAsia="Arial" w:cs="Arial"/>
          <w:sz w:val="24"/>
          <w:szCs w:val="24"/>
        </w:rPr>
      </w:pPr>
    </w:p>
    <w:p w14:paraId="5FDDF523" w14:textId="7D15E63E" w:rsidR="1D8015FC" w:rsidRPr="00A51233" w:rsidRDefault="1D8015FC" w:rsidP="7B91A9DF">
      <w:pPr>
        <w:spacing w:after="0" w:line="276" w:lineRule="auto"/>
        <w:rPr>
          <w:rFonts w:eastAsia="Arial" w:cs="Arial"/>
          <w:sz w:val="24"/>
          <w:szCs w:val="24"/>
        </w:rPr>
      </w:pPr>
      <w:r w:rsidRPr="00A51233">
        <w:rPr>
          <w:rFonts w:eastAsia="Arial" w:cs="Arial"/>
          <w:sz w:val="24"/>
          <w:szCs w:val="24"/>
        </w:rPr>
        <w:t>Etänä annettavien palveluiden laatu</w:t>
      </w:r>
      <w:r w:rsidR="3E80E5AE" w:rsidRPr="00A51233">
        <w:rPr>
          <w:rFonts w:eastAsia="Arial" w:cs="Arial"/>
          <w:sz w:val="24"/>
          <w:szCs w:val="24"/>
        </w:rPr>
        <w:t>kriteerit ovat yhtenevät läsnäolona annettujen palveluiden kanssa. Tukari Oy:n työntekijä arvioi asiakkaan kyvyn ottaa va</w:t>
      </w:r>
      <w:r w:rsidR="3E89B63E" w:rsidRPr="00A51233">
        <w:rPr>
          <w:rFonts w:eastAsia="Arial" w:cs="Arial"/>
          <w:sz w:val="24"/>
          <w:szCs w:val="24"/>
        </w:rPr>
        <w:t>staan mahdollinen etäpalvelu. Etäpalvelua tuotetaan sopimusehtojen mukaan sellaisille asiakkaille, jotka etäpalvelusta h</w:t>
      </w:r>
      <w:r w:rsidR="429942D6" w:rsidRPr="00A51233">
        <w:rPr>
          <w:rFonts w:eastAsia="Arial" w:cs="Arial"/>
          <w:sz w:val="24"/>
          <w:szCs w:val="24"/>
        </w:rPr>
        <w:t xml:space="preserve">yötyvät. </w:t>
      </w:r>
    </w:p>
    <w:p w14:paraId="7EA8BE44" w14:textId="5AAB6036" w:rsidR="4E1BADB5" w:rsidRPr="00A51233" w:rsidRDefault="4E1BADB5" w:rsidP="4E1BADB5">
      <w:pPr>
        <w:spacing w:after="0" w:line="276" w:lineRule="auto"/>
        <w:rPr>
          <w:rFonts w:eastAsia="Arial" w:cs="Arial"/>
          <w:sz w:val="24"/>
          <w:szCs w:val="24"/>
        </w:rPr>
      </w:pPr>
    </w:p>
    <w:p w14:paraId="5E50CE11" w14:textId="297C30C2" w:rsidR="62BAFDFE" w:rsidRPr="00A51233" w:rsidRDefault="62BAFDFE" w:rsidP="4E1BADB5">
      <w:pPr>
        <w:spacing w:after="0" w:line="276" w:lineRule="auto"/>
        <w:rPr>
          <w:rFonts w:eastAsia="Arial" w:cs="Arial"/>
          <w:sz w:val="24"/>
          <w:szCs w:val="24"/>
        </w:rPr>
      </w:pPr>
      <w:r w:rsidRPr="00A51233">
        <w:rPr>
          <w:rFonts w:eastAsia="Arial" w:cs="Arial"/>
          <w:sz w:val="24"/>
          <w:szCs w:val="24"/>
        </w:rPr>
        <w:t>Asiakkaat ja heidän läheisensä osallistuvat yksikön toiminnan, laadun ja omavalvonnan kehittämiseen keräämämme palautteen avulla. Asiakaspalautetta kerätään säännöllisesti tapaamisten yhteydessä. Asiakaspalaute on tärkeä osa toimintaa ja sen kehittämistä. Arviointia suoritetaan kirjallisesti säännöllisesti asiakkaan kanssa koostetta tehdessä ja siihen kirjataan asiakkaan näkökulma sellaisenaan sosiaalityöntekijää varten.</w:t>
      </w:r>
    </w:p>
    <w:p w14:paraId="5AB9F886" w14:textId="6DD9B1BA" w:rsidR="62BAFDFE" w:rsidRPr="00A51233" w:rsidRDefault="62BAFDFE" w:rsidP="4E1BADB5">
      <w:pPr>
        <w:spacing w:after="0" w:line="276" w:lineRule="auto"/>
      </w:pPr>
      <w:r w:rsidRPr="00A51233">
        <w:rPr>
          <w:rFonts w:eastAsia="Arial" w:cs="Arial"/>
          <w:sz w:val="24"/>
          <w:szCs w:val="24"/>
        </w:rPr>
        <w:t>Asiakaspalautteita hyödynnetään toiminnan kehittämisessä arvioimalla, muuttamalla ja kehittämällä työskentelyä ja toimintatapoja mahdollisuuksien mukaan.</w:t>
      </w:r>
    </w:p>
    <w:p w14:paraId="62F2B80F" w14:textId="3E3CE608" w:rsidR="4E1BADB5" w:rsidRPr="00A51233" w:rsidRDefault="4E1BADB5" w:rsidP="4E1BADB5">
      <w:pPr>
        <w:spacing w:after="0" w:line="276" w:lineRule="auto"/>
        <w:rPr>
          <w:rFonts w:eastAsia="Arial" w:cs="Arial"/>
          <w:sz w:val="24"/>
          <w:szCs w:val="24"/>
        </w:rPr>
      </w:pPr>
    </w:p>
    <w:p w14:paraId="3516AA96" w14:textId="2AE634ED" w:rsidR="107F9F52" w:rsidRPr="00A51233" w:rsidRDefault="62BAFDFE" w:rsidP="107F9F52">
      <w:pPr>
        <w:spacing w:after="0" w:line="276" w:lineRule="auto"/>
        <w:rPr>
          <w:rFonts w:eastAsia="Arial" w:cs="Arial"/>
          <w:sz w:val="24"/>
          <w:szCs w:val="24"/>
        </w:rPr>
      </w:pPr>
      <w:r w:rsidRPr="00A51233">
        <w:rPr>
          <w:rFonts w:eastAsia="Arial" w:cs="Arial"/>
          <w:sz w:val="24"/>
          <w:szCs w:val="24"/>
        </w:rPr>
        <w:t xml:space="preserve">Esihenkilö vastaa palveluyksikön toimintojen riskienhallinnasta ja </w:t>
      </w:r>
      <w:r w:rsidR="3AF601DE" w:rsidRPr="00A51233">
        <w:rPr>
          <w:rFonts w:eastAsia="Arial" w:cs="Arial"/>
          <w:sz w:val="24"/>
          <w:szCs w:val="24"/>
        </w:rPr>
        <w:t xml:space="preserve">riskienhallintaan osallistuvat kaikki työntekijät omalta osaltaan. </w:t>
      </w:r>
      <w:r w:rsidR="7823CC72" w:rsidRPr="00A51233">
        <w:rPr>
          <w:rFonts w:eastAsia="Arial" w:cs="Arial"/>
          <w:sz w:val="24"/>
          <w:szCs w:val="24"/>
        </w:rPr>
        <w:t>Kaikki työntekijät ovat lisäksi ensiapukoulutettuja työnantajan toimesta.</w:t>
      </w:r>
    </w:p>
    <w:p w14:paraId="779AEDAA" w14:textId="1329361B" w:rsidR="6A9617F7" w:rsidRPr="00A51233" w:rsidRDefault="6A9617F7" w:rsidP="6EF49F14">
      <w:pPr>
        <w:spacing w:after="0" w:line="276" w:lineRule="auto"/>
        <w:rPr>
          <w:rFonts w:eastAsia="Arial" w:cs="Arial"/>
          <w:sz w:val="24"/>
          <w:szCs w:val="24"/>
        </w:rPr>
      </w:pPr>
    </w:p>
    <w:p w14:paraId="18ADFB1B" w14:textId="31BE8EC8" w:rsidR="4F1545C4" w:rsidRPr="00A51233" w:rsidRDefault="264AE0C1" w:rsidP="000D2115">
      <w:pPr>
        <w:pStyle w:val="Otsikko2"/>
      </w:pPr>
      <w:bookmarkStart w:id="90" w:name="_Toc175741960"/>
      <w:bookmarkStart w:id="91" w:name="_Toc185333378"/>
      <w:bookmarkStart w:id="92" w:name="_Toc225902586"/>
      <w:bookmarkStart w:id="93" w:name="_Toc1900922736"/>
      <w:r>
        <w:t>3.3.2 Toimitilat ja välineet</w:t>
      </w:r>
      <w:bookmarkEnd w:id="90"/>
      <w:bookmarkEnd w:id="91"/>
      <w:bookmarkEnd w:id="92"/>
      <w:bookmarkEnd w:id="93"/>
    </w:p>
    <w:p w14:paraId="4DE4F506" w14:textId="4E8821A8" w:rsidR="171563CF" w:rsidRPr="00A51233" w:rsidRDefault="171563CF" w:rsidP="171563CF">
      <w:pPr>
        <w:spacing w:after="0" w:line="276" w:lineRule="auto"/>
        <w:ind w:left="720"/>
        <w:rPr>
          <w:rFonts w:eastAsia="Arial" w:cs="Arial"/>
          <w:color w:val="FF0000"/>
          <w:sz w:val="24"/>
          <w:szCs w:val="24"/>
        </w:rPr>
      </w:pPr>
    </w:p>
    <w:p w14:paraId="172DE300" w14:textId="382336A3" w:rsidR="1A7485F9" w:rsidRPr="00A51233" w:rsidRDefault="1A7485F9" w:rsidP="4E1BADB5">
      <w:pPr>
        <w:pStyle w:val="Eivli1"/>
        <w:spacing w:line="276" w:lineRule="auto"/>
        <w:rPr>
          <w:rFonts w:ascii="Arial" w:eastAsia="Arial" w:hAnsi="Arial" w:cs="Arial"/>
          <w:color w:val="000000" w:themeColor="text1"/>
          <w:sz w:val="24"/>
          <w:szCs w:val="24"/>
        </w:rPr>
      </w:pPr>
      <w:r w:rsidRPr="3511D15A">
        <w:rPr>
          <w:rFonts w:ascii="Arial" w:eastAsia="Arial" w:hAnsi="Arial" w:cs="Arial"/>
          <w:color w:val="000000" w:themeColor="text1"/>
          <w:sz w:val="24"/>
          <w:szCs w:val="24"/>
        </w:rPr>
        <w:t xml:space="preserve">Tukari Oy:llä on Lohjalla </w:t>
      </w:r>
      <w:r w:rsidR="491D5341" w:rsidRPr="3511D15A">
        <w:rPr>
          <w:rFonts w:ascii="Arial" w:eastAsia="Arial" w:hAnsi="Arial" w:cs="Arial"/>
          <w:color w:val="000000" w:themeColor="text1"/>
          <w:sz w:val="24"/>
          <w:szCs w:val="24"/>
        </w:rPr>
        <w:t>yk</w:t>
      </w:r>
      <w:r w:rsidRPr="3511D15A">
        <w:rPr>
          <w:rFonts w:ascii="Arial" w:eastAsia="Arial" w:hAnsi="Arial" w:cs="Arial"/>
          <w:color w:val="000000" w:themeColor="text1"/>
          <w:sz w:val="24"/>
          <w:szCs w:val="24"/>
        </w:rPr>
        <w:t>si toimitila osoitteessa Venteläntie 12 ja Vantaalla yksi toimitila osoitteessa Tikkurilantie 68.</w:t>
      </w:r>
      <w:r w:rsidR="009FED07" w:rsidRPr="3511D15A">
        <w:rPr>
          <w:rFonts w:ascii="Arial" w:eastAsia="Arial" w:hAnsi="Arial" w:cs="Arial"/>
          <w:color w:val="000000" w:themeColor="text1"/>
          <w:sz w:val="24"/>
          <w:szCs w:val="24"/>
        </w:rPr>
        <w:t xml:space="preserve"> Toimitilat ovat työntekijöiden vapaasti käytettävissä ja tiloja voi hyödyntää joko itsenäistä työtä tehdessä t</w:t>
      </w:r>
      <w:r w:rsidR="5B275AD1" w:rsidRPr="3511D15A">
        <w:rPr>
          <w:rFonts w:ascii="Arial" w:eastAsia="Arial" w:hAnsi="Arial" w:cs="Arial"/>
          <w:color w:val="000000" w:themeColor="text1"/>
          <w:sz w:val="24"/>
          <w:szCs w:val="24"/>
        </w:rPr>
        <w:t>ai asiakastyössä.</w:t>
      </w:r>
    </w:p>
    <w:p w14:paraId="7AE8B6DC" w14:textId="65F31C4F" w:rsidR="1A7485F9" w:rsidRPr="00A51233" w:rsidRDefault="1A7485F9" w:rsidP="4E1BADB5">
      <w:pPr>
        <w:pStyle w:val="Eivli1"/>
        <w:spacing w:line="276" w:lineRule="auto"/>
        <w:rPr>
          <w:rFonts w:ascii="Arial" w:eastAsia="Arial" w:hAnsi="Arial" w:cs="Arial"/>
          <w:color w:val="000000" w:themeColor="text1"/>
          <w:sz w:val="24"/>
          <w:szCs w:val="24"/>
        </w:rPr>
      </w:pPr>
      <w:r w:rsidRPr="00A51233">
        <w:rPr>
          <w:rFonts w:ascii="Arial" w:eastAsia="Arial" w:hAnsi="Arial" w:cs="Arial"/>
          <w:color w:val="000000" w:themeColor="text1"/>
          <w:sz w:val="24"/>
          <w:szCs w:val="24"/>
        </w:rPr>
        <w:t>Asiakkaat pääsevät tiloihin vain työntekijän kanssa</w:t>
      </w:r>
      <w:r w:rsidR="276766BE" w:rsidRPr="00A51233">
        <w:rPr>
          <w:rFonts w:ascii="Arial" w:eastAsia="Arial" w:hAnsi="Arial" w:cs="Arial"/>
          <w:color w:val="000000" w:themeColor="text1"/>
          <w:sz w:val="24"/>
          <w:szCs w:val="24"/>
        </w:rPr>
        <w:t xml:space="preserve"> ja tiloissa ollessaan asiakkaat ovat jatkuvasti työntekijän valvonnan alla</w:t>
      </w:r>
      <w:r w:rsidRPr="00A51233">
        <w:rPr>
          <w:rFonts w:ascii="Arial" w:eastAsia="Arial" w:hAnsi="Arial" w:cs="Arial"/>
          <w:color w:val="000000" w:themeColor="text1"/>
          <w:sz w:val="24"/>
          <w:szCs w:val="24"/>
        </w:rPr>
        <w:t xml:space="preserve">. Tilat on mahdollista myös varata vain omaan </w:t>
      </w:r>
      <w:r w:rsidR="0EE7B931" w:rsidRPr="00A51233">
        <w:rPr>
          <w:rFonts w:ascii="Arial" w:eastAsia="Arial" w:hAnsi="Arial" w:cs="Arial"/>
          <w:color w:val="000000" w:themeColor="text1"/>
          <w:sz w:val="24"/>
          <w:szCs w:val="24"/>
        </w:rPr>
        <w:t>asiakas</w:t>
      </w:r>
      <w:r w:rsidRPr="00A51233">
        <w:rPr>
          <w:rFonts w:ascii="Arial" w:eastAsia="Arial" w:hAnsi="Arial" w:cs="Arial"/>
          <w:color w:val="000000" w:themeColor="text1"/>
          <w:sz w:val="24"/>
          <w:szCs w:val="24"/>
        </w:rPr>
        <w:t>käyttöön</w:t>
      </w:r>
      <w:r w:rsidR="2A068185" w:rsidRPr="00A51233">
        <w:rPr>
          <w:rFonts w:ascii="Arial" w:eastAsia="Arial" w:hAnsi="Arial" w:cs="Arial"/>
          <w:color w:val="000000" w:themeColor="text1"/>
          <w:sz w:val="24"/>
          <w:szCs w:val="24"/>
        </w:rPr>
        <w:t xml:space="preserve"> tuntikohtaisesti</w:t>
      </w:r>
      <w:r w:rsidRPr="00A51233">
        <w:rPr>
          <w:rFonts w:ascii="Arial" w:eastAsia="Arial" w:hAnsi="Arial" w:cs="Arial"/>
          <w:color w:val="000000" w:themeColor="text1"/>
          <w:sz w:val="24"/>
          <w:szCs w:val="24"/>
        </w:rPr>
        <w:t xml:space="preserve"> tarvittaessa.</w:t>
      </w:r>
    </w:p>
    <w:p w14:paraId="792EF15E" w14:textId="73FA8BF7" w:rsidR="1A7485F9" w:rsidRPr="00A51233" w:rsidRDefault="1A7485F9" w:rsidP="4E1BADB5">
      <w:pPr>
        <w:pStyle w:val="Eivli1"/>
        <w:spacing w:line="276" w:lineRule="auto"/>
        <w:rPr>
          <w:rFonts w:ascii="Arial" w:eastAsia="Arial" w:hAnsi="Arial" w:cs="Arial"/>
          <w:color w:val="000000" w:themeColor="text1"/>
          <w:sz w:val="24"/>
          <w:szCs w:val="24"/>
        </w:rPr>
      </w:pPr>
      <w:r w:rsidRPr="00A51233">
        <w:rPr>
          <w:rFonts w:ascii="Arial" w:eastAsia="Arial" w:hAnsi="Arial" w:cs="Arial"/>
          <w:color w:val="000000" w:themeColor="text1"/>
          <w:sz w:val="24"/>
          <w:szCs w:val="24"/>
        </w:rPr>
        <w:t>Tilan siivouksesta huolehditaan omien jälkien siivoamisella sekä säännöllisellä siivouksella. Lohjan toimitilojen siivouksesta huolehtii viikoittain ulkoistettu siivouspalvelu.</w:t>
      </w:r>
    </w:p>
    <w:p w14:paraId="7F88E86B" w14:textId="3F6EBE9C" w:rsidR="1A7485F9" w:rsidRPr="00A51233" w:rsidRDefault="1A7485F9" w:rsidP="4E1BADB5">
      <w:pPr>
        <w:pStyle w:val="Eivli1"/>
        <w:spacing w:line="276" w:lineRule="auto"/>
        <w:rPr>
          <w:rFonts w:ascii="Arial" w:eastAsia="Arial" w:hAnsi="Arial" w:cs="Arial"/>
          <w:color w:val="000000" w:themeColor="text1"/>
          <w:sz w:val="24"/>
          <w:szCs w:val="24"/>
        </w:rPr>
      </w:pPr>
      <w:r w:rsidRPr="00A51233">
        <w:rPr>
          <w:rFonts w:ascii="Arial" w:eastAsia="Arial" w:hAnsi="Arial" w:cs="Arial"/>
          <w:color w:val="000000" w:themeColor="text1"/>
          <w:sz w:val="24"/>
          <w:szCs w:val="24"/>
        </w:rPr>
        <w:t>Lohjan toimitiloihin on tehty viimeisin pelastusviranomaisten palotarkastus 30.10.2023.</w:t>
      </w:r>
      <w:r w:rsidR="511B37B3" w:rsidRPr="00A51233">
        <w:rPr>
          <w:rFonts w:ascii="Arial" w:eastAsia="Arial" w:hAnsi="Arial" w:cs="Arial"/>
          <w:color w:val="000000" w:themeColor="text1"/>
          <w:sz w:val="24"/>
          <w:szCs w:val="24"/>
        </w:rPr>
        <w:t xml:space="preserve"> Vantaan toimitila on tarkastettu 14.9.2021</w:t>
      </w:r>
      <w:r w:rsidRPr="00A51233">
        <w:rPr>
          <w:rFonts w:ascii="Arial" w:eastAsia="Arial" w:hAnsi="Arial" w:cs="Arial"/>
          <w:color w:val="000000" w:themeColor="text1"/>
          <w:sz w:val="24"/>
          <w:szCs w:val="24"/>
        </w:rPr>
        <w:t xml:space="preserve"> Tiloista löytyy myös päivitetyt EA-pakkaukset. </w:t>
      </w:r>
    </w:p>
    <w:p w14:paraId="064D1C8D" w14:textId="6093C751" w:rsidR="1A7485F9" w:rsidRPr="00A51233" w:rsidRDefault="1A7485F9" w:rsidP="4E1BADB5">
      <w:pPr>
        <w:pStyle w:val="Eivli1"/>
        <w:spacing w:line="276" w:lineRule="auto"/>
        <w:rPr>
          <w:rFonts w:ascii="Arial" w:eastAsia="Arial" w:hAnsi="Arial" w:cs="Arial"/>
          <w:color w:val="000000" w:themeColor="text1"/>
          <w:sz w:val="24"/>
          <w:szCs w:val="24"/>
        </w:rPr>
      </w:pPr>
      <w:r w:rsidRPr="00A51233">
        <w:rPr>
          <w:rFonts w:ascii="Arial" w:eastAsia="Arial" w:hAnsi="Arial" w:cs="Arial"/>
          <w:color w:val="000000" w:themeColor="text1"/>
          <w:sz w:val="24"/>
          <w:szCs w:val="24"/>
        </w:rPr>
        <w:t xml:space="preserve">Työntekijät käyttävät asiakastyössä Tukari Oy:n työautoja, jotka huolletaan ja katsastetaan säännöllisesti. Jokaisessa autossa on myös päivitetty EA-pakkaus. </w:t>
      </w:r>
    </w:p>
    <w:p w14:paraId="2034130B" w14:textId="576DB0A2" w:rsidR="1A7485F9" w:rsidRPr="00A51233" w:rsidRDefault="1A7485F9" w:rsidP="4E1BADB5">
      <w:pPr>
        <w:pStyle w:val="Eivli1"/>
        <w:spacing w:line="276" w:lineRule="auto"/>
        <w:rPr>
          <w:rFonts w:ascii="Arial" w:eastAsia="Arial" w:hAnsi="Arial" w:cs="Arial"/>
          <w:color w:val="000000" w:themeColor="text1"/>
          <w:sz w:val="24"/>
          <w:szCs w:val="24"/>
        </w:rPr>
      </w:pPr>
      <w:r w:rsidRPr="3511D15A">
        <w:rPr>
          <w:rFonts w:ascii="Arial" w:eastAsia="Arial" w:hAnsi="Arial" w:cs="Arial"/>
          <w:color w:val="000000" w:themeColor="text1"/>
          <w:sz w:val="24"/>
          <w:szCs w:val="24"/>
        </w:rPr>
        <w:t xml:space="preserve">Työntekijöillä on käytössään Tukari Oy:n tarjoamat työpuhelimet ja osalla työntekijöistä on myös käytössään kannettava tietokone. Laitteiden tietoturvasta huolehtii </w:t>
      </w:r>
      <w:proofErr w:type="spellStart"/>
      <w:r w:rsidR="0738034E" w:rsidRPr="3511D15A">
        <w:rPr>
          <w:rFonts w:ascii="Arial" w:eastAsia="Arial" w:hAnsi="Arial" w:cs="Arial"/>
          <w:color w:val="000000" w:themeColor="text1"/>
          <w:sz w:val="24"/>
          <w:szCs w:val="24"/>
        </w:rPr>
        <w:t>VoiceLink</w:t>
      </w:r>
      <w:proofErr w:type="spellEnd"/>
      <w:r w:rsidRPr="3511D15A">
        <w:rPr>
          <w:rFonts w:ascii="Arial" w:eastAsia="Arial" w:hAnsi="Arial" w:cs="Arial"/>
          <w:color w:val="000000" w:themeColor="text1"/>
          <w:sz w:val="24"/>
          <w:szCs w:val="24"/>
        </w:rPr>
        <w:t>-tietoturvapalvelu.</w:t>
      </w:r>
    </w:p>
    <w:p w14:paraId="5A59F56D" w14:textId="707E3E3E" w:rsidR="171563CF" w:rsidRPr="00A51233" w:rsidRDefault="04D7E8DE" w:rsidP="00000CC6">
      <w:pPr>
        <w:pStyle w:val="Eivli1"/>
        <w:spacing w:line="276" w:lineRule="auto"/>
        <w:rPr>
          <w:rFonts w:ascii="Arial" w:eastAsia="Arial" w:hAnsi="Arial" w:cs="Arial"/>
          <w:color w:val="000000" w:themeColor="text1"/>
          <w:sz w:val="24"/>
          <w:szCs w:val="24"/>
        </w:rPr>
      </w:pPr>
      <w:r w:rsidRPr="3511D15A">
        <w:rPr>
          <w:rFonts w:ascii="Arial" w:eastAsia="Arial" w:hAnsi="Arial" w:cs="Arial"/>
          <w:color w:val="000000" w:themeColor="text1"/>
          <w:sz w:val="24"/>
          <w:szCs w:val="24"/>
        </w:rPr>
        <w:t xml:space="preserve">Jokainen työntekijä on vastuussa yhteisten tilojen </w:t>
      </w:r>
      <w:r w:rsidR="6688F275" w:rsidRPr="3511D15A">
        <w:rPr>
          <w:rFonts w:ascii="Arial" w:eastAsia="Arial" w:hAnsi="Arial" w:cs="Arial"/>
          <w:color w:val="000000" w:themeColor="text1"/>
          <w:sz w:val="24"/>
          <w:szCs w:val="24"/>
        </w:rPr>
        <w:t xml:space="preserve">ja laitteiden </w:t>
      </w:r>
      <w:r w:rsidRPr="3511D15A">
        <w:rPr>
          <w:rFonts w:ascii="Arial" w:eastAsia="Arial" w:hAnsi="Arial" w:cs="Arial"/>
          <w:color w:val="000000" w:themeColor="text1"/>
          <w:sz w:val="24"/>
          <w:szCs w:val="24"/>
        </w:rPr>
        <w:t>kunnosta ja heitä on ohjeistettu ilmoittamaan esihenkilölle havaitsemistaan puutteista</w:t>
      </w:r>
      <w:r w:rsidR="6B59675D" w:rsidRPr="3511D15A">
        <w:rPr>
          <w:rFonts w:ascii="Arial" w:eastAsia="Arial" w:hAnsi="Arial" w:cs="Arial"/>
          <w:color w:val="000000" w:themeColor="text1"/>
          <w:sz w:val="24"/>
          <w:szCs w:val="24"/>
        </w:rPr>
        <w:t>, tai tilojen</w:t>
      </w:r>
      <w:r w:rsidR="4DAADB39" w:rsidRPr="3511D15A">
        <w:rPr>
          <w:rFonts w:ascii="Arial" w:eastAsia="Arial" w:hAnsi="Arial" w:cs="Arial"/>
          <w:color w:val="000000" w:themeColor="text1"/>
          <w:sz w:val="24"/>
          <w:szCs w:val="24"/>
        </w:rPr>
        <w:t>/laitteiden</w:t>
      </w:r>
      <w:r w:rsidR="6B59675D" w:rsidRPr="3511D15A">
        <w:rPr>
          <w:rFonts w:ascii="Arial" w:eastAsia="Arial" w:hAnsi="Arial" w:cs="Arial"/>
          <w:color w:val="000000" w:themeColor="text1"/>
          <w:sz w:val="24"/>
          <w:szCs w:val="24"/>
        </w:rPr>
        <w:t xml:space="preserve"> ylläpitoon ja huoltoon liittyvistä </w:t>
      </w:r>
      <w:r w:rsidR="11757255" w:rsidRPr="3511D15A">
        <w:rPr>
          <w:rFonts w:ascii="Arial" w:eastAsia="Arial" w:hAnsi="Arial" w:cs="Arial"/>
          <w:color w:val="000000" w:themeColor="text1"/>
          <w:sz w:val="24"/>
          <w:szCs w:val="24"/>
        </w:rPr>
        <w:t>ongelmista.</w:t>
      </w:r>
    </w:p>
    <w:p w14:paraId="3A7A4982" w14:textId="21EAB6A5" w:rsidR="3872A1D0" w:rsidRPr="00A51233" w:rsidRDefault="3872A1D0" w:rsidP="3872A1D0">
      <w:pPr>
        <w:pStyle w:val="Luettelokappale"/>
        <w:spacing w:after="0" w:line="276" w:lineRule="auto"/>
        <w:ind w:left="1440"/>
        <w:rPr>
          <w:rFonts w:eastAsia="Arial" w:cs="Arial"/>
          <w:sz w:val="24"/>
          <w:szCs w:val="24"/>
        </w:rPr>
      </w:pPr>
    </w:p>
    <w:p w14:paraId="78611E26" w14:textId="2E0CB3CF" w:rsidR="78457C8C" w:rsidRPr="00A51233" w:rsidRDefault="7C3F0495" w:rsidP="000D2115">
      <w:pPr>
        <w:pStyle w:val="Otsikko2"/>
      </w:pPr>
      <w:bookmarkStart w:id="94" w:name="_Toc175741961"/>
      <w:bookmarkStart w:id="95" w:name="_Toc185333379"/>
      <w:bookmarkStart w:id="96" w:name="_Toc1945460556"/>
      <w:bookmarkStart w:id="97" w:name="_Toc1197627643"/>
      <w:r>
        <w:t>3.3.3 Asiakas- ja potilastietojen käsittely ja tietosuoja</w:t>
      </w:r>
      <w:bookmarkEnd w:id="94"/>
      <w:bookmarkEnd w:id="95"/>
      <w:bookmarkEnd w:id="96"/>
      <w:bookmarkEnd w:id="97"/>
    </w:p>
    <w:p w14:paraId="4CA460AF" w14:textId="2DC17735" w:rsidR="78457C8C" w:rsidRPr="00A51233" w:rsidRDefault="78457C8C">
      <w:pPr>
        <w:pStyle w:val="Luettelokappale"/>
        <w:numPr>
          <w:ilvl w:val="0"/>
          <w:numId w:val="17"/>
        </w:numPr>
        <w:spacing w:after="0" w:line="276" w:lineRule="auto"/>
        <w:rPr>
          <w:rFonts w:eastAsia="Arial" w:cs="Arial"/>
          <w:sz w:val="24"/>
          <w:szCs w:val="24"/>
        </w:rPr>
      </w:pPr>
      <w:r w:rsidRPr="00A51233">
        <w:rPr>
          <w:rFonts w:eastAsia="Arial" w:cs="Arial"/>
          <w:sz w:val="24"/>
          <w:szCs w:val="24"/>
        </w:rPr>
        <w:t>Asiakastietolain 7 §:n mukainen</w:t>
      </w:r>
      <w:r w:rsidR="005A082C" w:rsidRPr="00A51233">
        <w:rPr>
          <w:rFonts w:eastAsia="Arial" w:cs="Arial"/>
          <w:sz w:val="24"/>
          <w:szCs w:val="24"/>
        </w:rPr>
        <w:t xml:space="preserve"> johtaja, joka vastaa</w:t>
      </w:r>
      <w:r w:rsidRPr="00A51233">
        <w:rPr>
          <w:rFonts w:eastAsia="Arial" w:cs="Arial"/>
          <w:sz w:val="24"/>
          <w:szCs w:val="24"/>
        </w:rPr>
        <w:t xml:space="preserve"> palveluyksikön asiakastietojen käsittelystä ja siihen liittyvästä ohjeistuksesta</w:t>
      </w:r>
      <w:r w:rsidR="3418A1F7" w:rsidRPr="00A51233">
        <w:rPr>
          <w:rFonts w:eastAsia="Arial" w:cs="Arial"/>
          <w:sz w:val="24"/>
          <w:szCs w:val="24"/>
        </w:rPr>
        <w:t xml:space="preserve">: </w:t>
      </w:r>
    </w:p>
    <w:p w14:paraId="3E30B8DB" w14:textId="18961FC0" w:rsidR="3418A1F7" w:rsidRPr="00A51233" w:rsidRDefault="3418A1F7">
      <w:pPr>
        <w:pStyle w:val="Luettelokappale"/>
        <w:numPr>
          <w:ilvl w:val="0"/>
          <w:numId w:val="7"/>
        </w:numPr>
        <w:spacing w:after="0" w:line="276" w:lineRule="auto"/>
        <w:rPr>
          <w:rFonts w:eastAsia="Arial" w:cs="Arial"/>
          <w:sz w:val="24"/>
          <w:szCs w:val="24"/>
        </w:rPr>
      </w:pPr>
      <w:r w:rsidRPr="00A51233">
        <w:rPr>
          <w:rFonts w:eastAsia="Arial" w:cs="Arial"/>
          <w:sz w:val="24"/>
          <w:szCs w:val="24"/>
        </w:rPr>
        <w:t>Tiina Kivijärvi</w:t>
      </w:r>
    </w:p>
    <w:p w14:paraId="0FA465A7" w14:textId="6F81BED9" w:rsidR="78457C8C" w:rsidRPr="00A51233" w:rsidRDefault="78457C8C">
      <w:pPr>
        <w:pStyle w:val="Luettelokappale"/>
        <w:numPr>
          <w:ilvl w:val="0"/>
          <w:numId w:val="17"/>
        </w:numPr>
        <w:spacing w:after="0" w:line="276" w:lineRule="auto"/>
        <w:rPr>
          <w:rFonts w:eastAsia="Arial" w:cs="Arial"/>
          <w:sz w:val="24"/>
          <w:szCs w:val="24"/>
        </w:rPr>
      </w:pPr>
      <w:r w:rsidRPr="00A51233">
        <w:rPr>
          <w:rFonts w:eastAsia="Arial" w:cs="Arial"/>
          <w:sz w:val="24"/>
          <w:szCs w:val="24"/>
        </w:rPr>
        <w:t>Palveluntuottajan tietosuojavastaavan nimi</w:t>
      </w:r>
      <w:r w:rsidR="0066502F" w:rsidRPr="00A51233">
        <w:rPr>
          <w:rFonts w:eastAsia="Arial" w:cs="Arial"/>
          <w:sz w:val="24"/>
          <w:szCs w:val="24"/>
        </w:rPr>
        <w:t>, tehtävänimike</w:t>
      </w:r>
      <w:r w:rsidRPr="00A51233">
        <w:rPr>
          <w:rFonts w:eastAsia="Arial" w:cs="Arial"/>
          <w:sz w:val="24"/>
          <w:szCs w:val="24"/>
        </w:rPr>
        <w:t xml:space="preserve"> ja yhteystiedot</w:t>
      </w:r>
      <w:r w:rsidR="3A9C84C4" w:rsidRPr="00A51233">
        <w:rPr>
          <w:rFonts w:eastAsia="Arial" w:cs="Arial"/>
          <w:sz w:val="24"/>
          <w:szCs w:val="24"/>
        </w:rPr>
        <w:t xml:space="preserve">: </w:t>
      </w:r>
    </w:p>
    <w:p w14:paraId="43723204" w14:textId="6F589D85" w:rsidR="3A9C84C4" w:rsidRPr="00A51233" w:rsidRDefault="3A9C84C4">
      <w:pPr>
        <w:pStyle w:val="Luettelokappale"/>
        <w:numPr>
          <w:ilvl w:val="0"/>
          <w:numId w:val="8"/>
        </w:numPr>
        <w:spacing w:after="0" w:line="276" w:lineRule="auto"/>
        <w:rPr>
          <w:rFonts w:eastAsia="Arial" w:cs="Arial"/>
          <w:sz w:val="24"/>
          <w:szCs w:val="24"/>
        </w:rPr>
      </w:pPr>
      <w:r w:rsidRPr="00A51233">
        <w:rPr>
          <w:rFonts w:eastAsia="Arial" w:cs="Arial"/>
          <w:sz w:val="24"/>
          <w:szCs w:val="24"/>
        </w:rPr>
        <w:t xml:space="preserve">Tiina Kivijärvi, toimitusjohtaja, esihenkilö, </w:t>
      </w:r>
    </w:p>
    <w:p w14:paraId="3B5F5029" w14:textId="6ECF2C13" w:rsidR="3A9C84C4" w:rsidRPr="00A51233" w:rsidRDefault="3A9C84C4">
      <w:pPr>
        <w:pStyle w:val="Luettelokappale"/>
        <w:numPr>
          <w:ilvl w:val="0"/>
          <w:numId w:val="8"/>
        </w:numPr>
        <w:spacing w:after="0" w:line="276" w:lineRule="auto"/>
        <w:rPr>
          <w:rFonts w:eastAsia="Arial" w:cs="Arial"/>
          <w:sz w:val="24"/>
          <w:szCs w:val="24"/>
        </w:rPr>
      </w:pPr>
      <w:r w:rsidRPr="00A51233">
        <w:rPr>
          <w:rFonts w:eastAsia="Arial" w:cs="Arial"/>
          <w:sz w:val="24"/>
          <w:szCs w:val="24"/>
        </w:rPr>
        <w:t xml:space="preserve">puh. 050 545 1128, tiina.kivijarvi@tukari.fi  </w:t>
      </w:r>
    </w:p>
    <w:p w14:paraId="3BC469A1" w14:textId="09261A04" w:rsidR="171563CF" w:rsidRPr="00A51233" w:rsidRDefault="171563CF" w:rsidP="171563CF">
      <w:pPr>
        <w:pStyle w:val="Luettelokappale"/>
        <w:spacing w:after="0" w:line="276" w:lineRule="auto"/>
        <w:ind w:left="1800"/>
        <w:rPr>
          <w:rFonts w:eastAsia="Arial" w:cs="Arial"/>
          <w:sz w:val="24"/>
          <w:szCs w:val="24"/>
        </w:rPr>
      </w:pPr>
    </w:p>
    <w:p w14:paraId="6CE51A82" w14:textId="0AC65139" w:rsidR="57ECC487" w:rsidRPr="00A51233" w:rsidRDefault="57ECC487" w:rsidP="171563CF">
      <w:pPr>
        <w:spacing w:after="0" w:line="276" w:lineRule="auto"/>
        <w:rPr>
          <w:rFonts w:eastAsia="Arial" w:cs="Arial"/>
          <w:sz w:val="24"/>
          <w:szCs w:val="24"/>
        </w:rPr>
      </w:pPr>
      <w:r w:rsidRPr="00A51233">
        <w:rPr>
          <w:rFonts w:eastAsia="Arial" w:cs="Arial"/>
          <w:sz w:val="24"/>
          <w:szCs w:val="24"/>
        </w:rPr>
        <w:t>Asiakastietoja käsitellään nykyisin pääsääntöisesti sähköisessä muodossa, lähetettäessä asiakastyön raportteja sosiaalityöntekijöille. Raportit lähetetään pääsääntöisesti salatulla sähköpostilla</w:t>
      </w:r>
      <w:r w:rsidR="40AD47C4" w:rsidRPr="00A51233">
        <w:rPr>
          <w:rFonts w:eastAsia="Arial" w:cs="Arial"/>
          <w:sz w:val="24"/>
          <w:szCs w:val="24"/>
        </w:rPr>
        <w:t xml:space="preserve"> tai maapostilla</w:t>
      </w:r>
      <w:r w:rsidRPr="00A51233">
        <w:rPr>
          <w:rFonts w:eastAsia="Arial" w:cs="Arial"/>
          <w:sz w:val="24"/>
          <w:szCs w:val="24"/>
        </w:rPr>
        <w:t xml:space="preserve">. Mahdolliset tietokoneelle eteenpäin lähetystä varten tallennettavat asiakastiedot poistetaan heti lähettämisen jälkeen.  </w:t>
      </w:r>
    </w:p>
    <w:p w14:paraId="56FD8026" w14:textId="0A98112F" w:rsidR="4E1BADB5" w:rsidRPr="00A51233" w:rsidRDefault="4E1BADB5" w:rsidP="4E1BADB5">
      <w:pPr>
        <w:spacing w:after="0" w:line="276" w:lineRule="auto"/>
        <w:rPr>
          <w:rFonts w:eastAsia="Arial" w:cs="Arial"/>
          <w:sz w:val="24"/>
          <w:szCs w:val="24"/>
        </w:rPr>
      </w:pPr>
    </w:p>
    <w:p w14:paraId="32380678" w14:textId="2264655F" w:rsidR="4DFFA954" w:rsidRPr="00A51233" w:rsidRDefault="4DFFA954" w:rsidP="4E1BADB5">
      <w:pPr>
        <w:spacing w:after="0" w:line="276" w:lineRule="auto"/>
        <w:rPr>
          <w:rFonts w:eastAsia="Arial" w:cs="Arial"/>
          <w:sz w:val="24"/>
          <w:szCs w:val="24"/>
        </w:rPr>
      </w:pPr>
      <w:r w:rsidRPr="00A51233">
        <w:rPr>
          <w:rFonts w:eastAsia="Arial" w:cs="Arial"/>
          <w:sz w:val="24"/>
          <w:szCs w:val="24"/>
        </w:rPr>
        <w:t xml:space="preserve">Tukari </w:t>
      </w:r>
      <w:proofErr w:type="spellStart"/>
      <w:r w:rsidRPr="00A51233">
        <w:rPr>
          <w:rFonts w:eastAsia="Arial" w:cs="Arial"/>
          <w:sz w:val="24"/>
          <w:szCs w:val="24"/>
        </w:rPr>
        <w:t>Oy:lla</w:t>
      </w:r>
      <w:proofErr w:type="spellEnd"/>
      <w:r w:rsidRPr="00A51233">
        <w:rPr>
          <w:rFonts w:eastAsia="Arial" w:cs="Arial"/>
          <w:sz w:val="24"/>
          <w:szCs w:val="24"/>
        </w:rPr>
        <w:t xml:space="preserve"> asiakas osallistuu aina itse omien yhteenvetojen tai kuukausikoosteiden kirjoittamiseen, jolloin </w:t>
      </w:r>
      <w:r w:rsidR="5C74B5D9" w:rsidRPr="00A51233">
        <w:rPr>
          <w:rFonts w:eastAsia="Arial" w:cs="Arial"/>
          <w:sz w:val="24"/>
          <w:szCs w:val="24"/>
        </w:rPr>
        <w:t xml:space="preserve">asiakas pystyy itse tarkastamaan ja tarvittaessa korjaamaan kirjauksia. </w:t>
      </w:r>
    </w:p>
    <w:p w14:paraId="78F6D458" w14:textId="35CBB198" w:rsidR="4E1BADB5" w:rsidRPr="00A51233" w:rsidRDefault="4E1BADB5" w:rsidP="4E1BADB5">
      <w:pPr>
        <w:spacing w:after="0" w:line="276" w:lineRule="auto"/>
        <w:rPr>
          <w:rFonts w:eastAsia="Arial" w:cs="Arial"/>
          <w:sz w:val="24"/>
          <w:szCs w:val="24"/>
        </w:rPr>
      </w:pPr>
    </w:p>
    <w:p w14:paraId="13D3084B" w14:textId="253000DF" w:rsidR="57ECC487" w:rsidRPr="00A51233" w:rsidRDefault="57ECC487" w:rsidP="4E1BADB5">
      <w:pPr>
        <w:spacing w:after="0" w:line="276" w:lineRule="auto"/>
        <w:rPr>
          <w:rFonts w:eastAsia="Arial" w:cs="Arial"/>
          <w:sz w:val="24"/>
          <w:szCs w:val="24"/>
        </w:rPr>
      </w:pPr>
      <w:r w:rsidRPr="3511D15A">
        <w:rPr>
          <w:rFonts w:eastAsia="Arial" w:cs="Arial"/>
          <w:sz w:val="24"/>
          <w:szCs w:val="24"/>
        </w:rPr>
        <w:t xml:space="preserve">Tukari Oy on ulkoistanut tietoturvallisuuden ja laitteiden suojaamisen </w:t>
      </w:r>
      <w:proofErr w:type="spellStart"/>
      <w:r w:rsidR="0A4FE4E7" w:rsidRPr="3511D15A">
        <w:rPr>
          <w:rFonts w:eastAsia="Arial" w:cs="Arial"/>
          <w:sz w:val="24"/>
          <w:szCs w:val="24"/>
        </w:rPr>
        <w:t>VoiceLink</w:t>
      </w:r>
      <w:proofErr w:type="spellEnd"/>
      <w:r w:rsidRPr="3511D15A">
        <w:rPr>
          <w:rFonts w:eastAsia="Arial" w:cs="Arial"/>
          <w:sz w:val="24"/>
          <w:szCs w:val="24"/>
        </w:rPr>
        <w:t>-tietoturvapalvelulle. Työntekijöiden kanssa käydään perehdytyksessä läpi tietoturvallisuuteen liittyvät toimintatavat ja riskit.</w:t>
      </w:r>
      <w:r w:rsidR="7556AC64" w:rsidRPr="3511D15A">
        <w:rPr>
          <w:rFonts w:eastAsia="Arial" w:cs="Arial"/>
          <w:sz w:val="24"/>
          <w:szCs w:val="24"/>
        </w:rPr>
        <w:t xml:space="preserve"> Jokai</w:t>
      </w:r>
      <w:r w:rsidR="7B36D3CF" w:rsidRPr="3511D15A">
        <w:rPr>
          <w:rFonts w:eastAsia="Arial" w:cs="Arial"/>
          <w:sz w:val="24"/>
          <w:szCs w:val="24"/>
        </w:rPr>
        <w:t>sta työntekijää velvoitetaan</w:t>
      </w:r>
      <w:r w:rsidR="7556AC64" w:rsidRPr="3511D15A">
        <w:rPr>
          <w:rFonts w:eastAsia="Arial" w:cs="Arial"/>
          <w:sz w:val="24"/>
          <w:szCs w:val="24"/>
        </w:rPr>
        <w:t xml:space="preserve"> noud</w:t>
      </w:r>
      <w:r w:rsidR="4192D329" w:rsidRPr="3511D15A">
        <w:rPr>
          <w:rFonts w:eastAsia="Arial" w:cs="Arial"/>
          <w:sz w:val="24"/>
          <w:szCs w:val="24"/>
        </w:rPr>
        <w:t>attama</w:t>
      </w:r>
      <w:r w:rsidR="7556AC64" w:rsidRPr="3511D15A">
        <w:rPr>
          <w:rFonts w:eastAsia="Arial" w:cs="Arial"/>
          <w:sz w:val="24"/>
          <w:szCs w:val="24"/>
        </w:rPr>
        <w:t>an tietosuojaan ja asiakas- ja potilastietojen käsittelyyn liittyvää lainsäädäntöä</w:t>
      </w:r>
      <w:r w:rsidR="6055C594" w:rsidRPr="3511D15A">
        <w:rPr>
          <w:rFonts w:eastAsia="Arial" w:cs="Arial"/>
          <w:sz w:val="24"/>
          <w:szCs w:val="24"/>
        </w:rPr>
        <w:t>.</w:t>
      </w:r>
      <w:r w:rsidR="3BCE441A" w:rsidRPr="3511D15A">
        <w:rPr>
          <w:rFonts w:eastAsia="Arial" w:cs="Arial"/>
          <w:sz w:val="24"/>
          <w:szCs w:val="24"/>
        </w:rPr>
        <w:t xml:space="preserve"> Lisäksi työnantaja </w:t>
      </w:r>
      <w:r w:rsidR="00A51233" w:rsidRPr="3511D15A">
        <w:rPr>
          <w:rFonts w:eastAsia="Arial" w:cs="Arial"/>
          <w:sz w:val="24"/>
          <w:szCs w:val="24"/>
        </w:rPr>
        <w:t>velvoittaa työntekijöitä</w:t>
      </w:r>
      <w:r w:rsidR="3BCE441A" w:rsidRPr="3511D15A">
        <w:rPr>
          <w:rFonts w:eastAsia="Arial" w:cs="Arial"/>
          <w:sz w:val="24"/>
          <w:szCs w:val="24"/>
        </w:rPr>
        <w:t xml:space="preserve"> salassapitosopimuks</w:t>
      </w:r>
      <w:r w:rsidR="51855D91" w:rsidRPr="3511D15A">
        <w:rPr>
          <w:rFonts w:eastAsia="Arial" w:cs="Arial"/>
          <w:sz w:val="24"/>
          <w:szCs w:val="24"/>
        </w:rPr>
        <w:t xml:space="preserve">en puitteissa huolehtimaan asiakkaiden sekä työnantajan tietoturvasta. </w:t>
      </w:r>
    </w:p>
    <w:p w14:paraId="4962B436" w14:textId="40629FD6" w:rsidR="4E1BADB5" w:rsidRPr="00A51233" w:rsidRDefault="4E1BADB5" w:rsidP="4E1BADB5">
      <w:pPr>
        <w:spacing w:after="0" w:line="276" w:lineRule="auto"/>
        <w:rPr>
          <w:rFonts w:eastAsia="Arial" w:cs="Arial"/>
          <w:sz w:val="24"/>
          <w:szCs w:val="24"/>
        </w:rPr>
      </w:pPr>
    </w:p>
    <w:p w14:paraId="4C8D7774" w14:textId="35A48FB1" w:rsidR="57ECC487" w:rsidRPr="00A51233" w:rsidRDefault="44130C10" w:rsidP="4E1BADB5">
      <w:pPr>
        <w:spacing w:after="0" w:line="276" w:lineRule="auto"/>
        <w:rPr>
          <w:rFonts w:eastAsia="Arial" w:cs="Arial"/>
          <w:sz w:val="24"/>
          <w:szCs w:val="24"/>
        </w:rPr>
      </w:pPr>
      <w:r w:rsidRPr="3511D15A">
        <w:rPr>
          <w:rFonts w:eastAsia="Arial" w:cs="Arial"/>
          <w:sz w:val="24"/>
          <w:szCs w:val="24"/>
        </w:rPr>
        <w:t>Yleiset t</w:t>
      </w:r>
      <w:r w:rsidR="57ECC487" w:rsidRPr="3511D15A">
        <w:rPr>
          <w:rFonts w:eastAsia="Arial" w:cs="Arial"/>
          <w:sz w:val="24"/>
          <w:szCs w:val="24"/>
        </w:rPr>
        <w:t xml:space="preserve">ietoturvakäytänteet </w:t>
      </w:r>
      <w:r w:rsidR="6B12E595" w:rsidRPr="3511D15A">
        <w:rPr>
          <w:rFonts w:eastAsia="Arial" w:cs="Arial"/>
          <w:sz w:val="24"/>
          <w:szCs w:val="24"/>
        </w:rPr>
        <w:t xml:space="preserve">sekä ajantasaiset asiakastietojen käsittelyä ja kirjaamista koskevat ohjeet </w:t>
      </w:r>
      <w:r w:rsidR="57ECC487" w:rsidRPr="3511D15A">
        <w:rPr>
          <w:rFonts w:eastAsia="Arial" w:cs="Arial"/>
          <w:sz w:val="24"/>
          <w:szCs w:val="24"/>
        </w:rPr>
        <w:t xml:space="preserve">löytyvät perehdytyskansiosta ja tarvittaessa työntekijöitä informoidaan siihen liittyvistä päivityksistä. </w:t>
      </w:r>
      <w:r w:rsidR="6FA14E03" w:rsidRPr="3511D15A">
        <w:rPr>
          <w:rFonts w:eastAsia="Arial" w:cs="Arial"/>
          <w:sz w:val="24"/>
          <w:szCs w:val="24"/>
        </w:rPr>
        <w:t>Tukari Oy on laatinut myös tietoturvasuunnitelman, jossa kerrotaan yksityiskohtaisemmin organisaation tietoturvallisuudesta.</w:t>
      </w:r>
    </w:p>
    <w:p w14:paraId="04868FA7" w14:textId="7C3B647A" w:rsidR="4E1BADB5" w:rsidRPr="00A51233" w:rsidRDefault="4E1BADB5" w:rsidP="4E1BADB5">
      <w:pPr>
        <w:spacing w:after="0" w:line="276" w:lineRule="auto"/>
        <w:rPr>
          <w:rFonts w:eastAsia="Arial" w:cs="Arial"/>
          <w:sz w:val="24"/>
          <w:szCs w:val="24"/>
        </w:rPr>
      </w:pPr>
    </w:p>
    <w:p w14:paraId="68C7560B" w14:textId="4375DD2B" w:rsidR="1C9F31F1" w:rsidRPr="00A51233" w:rsidRDefault="1C9F31F1" w:rsidP="4E1BADB5">
      <w:pPr>
        <w:spacing w:after="0" w:line="276" w:lineRule="auto"/>
        <w:rPr>
          <w:rFonts w:eastAsia="Arial" w:cs="Arial"/>
          <w:sz w:val="24"/>
          <w:szCs w:val="24"/>
        </w:rPr>
      </w:pPr>
      <w:r w:rsidRPr="3511D15A">
        <w:rPr>
          <w:rFonts w:eastAsia="Arial" w:cs="Arial"/>
          <w:sz w:val="24"/>
          <w:szCs w:val="24"/>
        </w:rPr>
        <w:t>Asiakastietorekisterinä käytetään DomaCare-järjestelmää, jo</w:t>
      </w:r>
      <w:r w:rsidR="32555D73" w:rsidRPr="3511D15A">
        <w:rPr>
          <w:rFonts w:eastAsia="Arial" w:cs="Arial"/>
          <w:sz w:val="24"/>
          <w:szCs w:val="24"/>
        </w:rPr>
        <w:t>ssa asiakastiedot ovat aina helposti saatavilla ja turvallisessa tallessa EU:n sisällä Suomessa sijaitsevilla palvelimilla. Tietoja pääsevät tarkastelemaan vain ne henkilöt, joilla on siihen oikeus. Järjestelm</w:t>
      </w:r>
      <w:r w:rsidR="0F4879CB" w:rsidRPr="3511D15A">
        <w:rPr>
          <w:rFonts w:eastAsia="Arial" w:cs="Arial"/>
          <w:sz w:val="24"/>
          <w:szCs w:val="24"/>
        </w:rPr>
        <w:t>ä</w:t>
      </w:r>
      <w:r w:rsidR="32555D73" w:rsidRPr="3511D15A">
        <w:rPr>
          <w:rFonts w:eastAsia="Arial" w:cs="Arial"/>
          <w:sz w:val="24"/>
          <w:szCs w:val="24"/>
        </w:rPr>
        <w:t xml:space="preserve"> vastaa EU:n tietosuoja-asetuksen vaatimuksia, ja tietoturva-asioissa </w:t>
      </w:r>
      <w:r w:rsidR="73B910A1" w:rsidRPr="3511D15A">
        <w:rPr>
          <w:rFonts w:eastAsia="Arial" w:cs="Arial"/>
          <w:sz w:val="24"/>
          <w:szCs w:val="24"/>
        </w:rPr>
        <w:t xml:space="preserve">DomaCare </w:t>
      </w:r>
      <w:r w:rsidR="32555D73" w:rsidRPr="3511D15A">
        <w:rPr>
          <w:rFonts w:eastAsia="Arial" w:cs="Arial"/>
          <w:sz w:val="24"/>
          <w:szCs w:val="24"/>
        </w:rPr>
        <w:t>huomio</w:t>
      </w:r>
      <w:r w:rsidR="0912D2D5" w:rsidRPr="3511D15A">
        <w:rPr>
          <w:rFonts w:eastAsia="Arial" w:cs="Arial"/>
          <w:sz w:val="24"/>
          <w:szCs w:val="24"/>
        </w:rPr>
        <w:t>i</w:t>
      </w:r>
      <w:r w:rsidR="1F183392" w:rsidRPr="3511D15A">
        <w:rPr>
          <w:rFonts w:eastAsia="Arial" w:cs="Arial"/>
          <w:sz w:val="24"/>
          <w:szCs w:val="24"/>
        </w:rPr>
        <w:t xml:space="preserve"> </w:t>
      </w:r>
      <w:r w:rsidR="32555D73" w:rsidRPr="3511D15A">
        <w:rPr>
          <w:rFonts w:eastAsia="Arial" w:cs="Arial"/>
          <w:sz w:val="24"/>
          <w:szCs w:val="24"/>
        </w:rPr>
        <w:t xml:space="preserve">aina viimeisimmät lait ja säädökset. </w:t>
      </w:r>
      <w:r w:rsidR="4F25F17B" w:rsidRPr="3511D15A">
        <w:rPr>
          <w:rFonts w:eastAsia="Arial" w:cs="Arial"/>
          <w:sz w:val="24"/>
          <w:szCs w:val="24"/>
        </w:rPr>
        <w:t xml:space="preserve">Jokaisella Tukari Oy:n työntekijällä on käyttäjätunnukset </w:t>
      </w:r>
      <w:proofErr w:type="spellStart"/>
      <w:r w:rsidR="4F25F17B" w:rsidRPr="3511D15A">
        <w:rPr>
          <w:rFonts w:eastAsia="Arial" w:cs="Arial"/>
          <w:sz w:val="24"/>
          <w:szCs w:val="24"/>
        </w:rPr>
        <w:t>Domacareen</w:t>
      </w:r>
      <w:proofErr w:type="spellEnd"/>
      <w:r w:rsidR="4B08E484" w:rsidRPr="3511D15A">
        <w:rPr>
          <w:rFonts w:eastAsia="Arial" w:cs="Arial"/>
          <w:sz w:val="24"/>
          <w:szCs w:val="24"/>
        </w:rPr>
        <w:t xml:space="preserve">, jotka sulkeutuvat työsuhteen päättyessä. </w:t>
      </w:r>
    </w:p>
    <w:p w14:paraId="1CCE463E" w14:textId="73A07D60" w:rsidR="57ECC487" w:rsidRPr="00A51233" w:rsidRDefault="57ECC487" w:rsidP="171563CF">
      <w:pPr>
        <w:spacing w:after="0" w:line="276" w:lineRule="auto"/>
      </w:pPr>
      <w:r w:rsidRPr="00A51233">
        <w:rPr>
          <w:rFonts w:eastAsia="Arial" w:cs="Arial"/>
          <w:sz w:val="24"/>
          <w:szCs w:val="24"/>
        </w:rPr>
        <w:t xml:space="preserve"> </w:t>
      </w:r>
    </w:p>
    <w:p w14:paraId="3C09CBC5" w14:textId="6D891BB1" w:rsidR="57ECC487" w:rsidRPr="00A51233" w:rsidRDefault="47D83BA4" w:rsidP="4E1BADB5">
      <w:pPr>
        <w:spacing w:after="0" w:line="276" w:lineRule="auto"/>
      </w:pPr>
      <w:r w:rsidRPr="74644907">
        <w:rPr>
          <w:rFonts w:eastAsia="Arial" w:cs="Arial"/>
          <w:sz w:val="24"/>
          <w:szCs w:val="24"/>
        </w:rPr>
        <w:t>Asiakastyön kirjaukset tehdään asiakastietojärjestelmä Domacareen. Jokaisesta asiakastyön käynnistä tehdään kirjaus ja tilaajalle lähetetään yhteenvedot, kuukausikoosteet</w:t>
      </w:r>
      <w:r w:rsidR="0991674C" w:rsidRPr="74644907">
        <w:rPr>
          <w:rFonts w:eastAsia="Arial" w:cs="Arial"/>
          <w:sz w:val="24"/>
          <w:szCs w:val="24"/>
        </w:rPr>
        <w:t>, palvel</w:t>
      </w:r>
      <w:r w:rsidR="46A24846" w:rsidRPr="74644907">
        <w:rPr>
          <w:rFonts w:eastAsia="Arial" w:cs="Arial"/>
          <w:sz w:val="24"/>
          <w:szCs w:val="24"/>
        </w:rPr>
        <w:t>u</w:t>
      </w:r>
      <w:r w:rsidR="0991674C" w:rsidRPr="74644907">
        <w:rPr>
          <w:rFonts w:eastAsia="Arial" w:cs="Arial"/>
          <w:sz w:val="24"/>
          <w:szCs w:val="24"/>
        </w:rPr>
        <w:t xml:space="preserve">suunnitelmat </w:t>
      </w:r>
      <w:r w:rsidRPr="74644907">
        <w:rPr>
          <w:rFonts w:eastAsia="Arial" w:cs="Arial"/>
          <w:sz w:val="24"/>
          <w:szCs w:val="24"/>
        </w:rPr>
        <w:t xml:space="preserve">ym. tarvittavat dokumentit, kuten loppuyhteenveto työskentelystä puitesopimusten mukaisesti.  Työntekijällä on mahdollisuus päästä näkemään Domacaresta </w:t>
      </w:r>
      <w:r w:rsidR="43FA144A" w:rsidRPr="74644907">
        <w:rPr>
          <w:rFonts w:eastAsia="Arial" w:cs="Arial"/>
          <w:sz w:val="24"/>
          <w:szCs w:val="24"/>
        </w:rPr>
        <w:t xml:space="preserve">vain </w:t>
      </w:r>
      <w:r w:rsidRPr="74644907">
        <w:rPr>
          <w:rFonts w:eastAsia="Arial" w:cs="Arial"/>
          <w:sz w:val="24"/>
          <w:szCs w:val="24"/>
        </w:rPr>
        <w:t>omien asiakkaidensa tietoja ja kirjauksia. Esihenkilöillä on laajemmat oikeudet, ja pääsy kaikkien asiakkaidemme tietoihin.</w:t>
      </w:r>
      <w:r w:rsidR="2C35D074" w:rsidRPr="74644907">
        <w:rPr>
          <w:rFonts w:eastAsia="Arial" w:cs="Arial"/>
          <w:sz w:val="24"/>
          <w:szCs w:val="24"/>
        </w:rPr>
        <w:t xml:space="preserve"> </w:t>
      </w:r>
    </w:p>
    <w:p w14:paraId="54907C16" w14:textId="7F04CE19" w:rsidR="74644907" w:rsidRDefault="74644907" w:rsidP="74644907">
      <w:pPr>
        <w:spacing w:after="0" w:line="276" w:lineRule="auto"/>
        <w:rPr>
          <w:rFonts w:eastAsia="Arial" w:cs="Arial"/>
          <w:sz w:val="24"/>
          <w:szCs w:val="24"/>
        </w:rPr>
      </w:pPr>
    </w:p>
    <w:p w14:paraId="1C07A9A0" w14:textId="6380A529" w:rsidR="605F6745" w:rsidRDefault="605F6745" w:rsidP="74644907">
      <w:pPr>
        <w:spacing w:after="0" w:line="276" w:lineRule="auto"/>
      </w:pPr>
      <w:r w:rsidRPr="74644907">
        <w:rPr>
          <w:rFonts w:eastAsia="Arial" w:cs="Arial"/>
          <w:sz w:val="24"/>
          <w:szCs w:val="24"/>
        </w:rPr>
        <w:t>Siirrymme lain velvoittaman määräajan ja hyvinvointialueiden aikataulujen mukaisesti kirjaamaan sosiaalihuollon asiakastietovarantoon. Henkilöstöä on valmisteltu siirtymisessä Kantaan mm. rakenteisen kirjaamisen, kirjaamiskoulutusten ja yhtenäisten ohjeistusten avulla.</w:t>
      </w:r>
    </w:p>
    <w:p w14:paraId="5B52E8F3" w14:textId="2E764283" w:rsidR="171563CF" w:rsidRPr="00A51233" w:rsidRDefault="171563CF" w:rsidP="74644907">
      <w:pPr>
        <w:spacing w:after="0" w:line="276" w:lineRule="auto"/>
        <w:rPr>
          <w:rFonts w:eastAsia="Arial" w:cs="Arial"/>
          <w:sz w:val="24"/>
          <w:szCs w:val="24"/>
        </w:rPr>
      </w:pPr>
    </w:p>
    <w:p w14:paraId="2CE0D606" w14:textId="03CCED9B" w:rsidR="3872A1D0" w:rsidRPr="00A51233" w:rsidRDefault="3872A1D0" w:rsidP="3872A1D0">
      <w:pPr>
        <w:pStyle w:val="Luettelokappale"/>
        <w:spacing w:after="0" w:line="276" w:lineRule="auto"/>
        <w:ind w:left="1440"/>
        <w:rPr>
          <w:rFonts w:eastAsia="Arial" w:cs="Arial"/>
          <w:sz w:val="24"/>
          <w:szCs w:val="24"/>
        </w:rPr>
      </w:pPr>
    </w:p>
    <w:p w14:paraId="4A444C35" w14:textId="6D4DCD69" w:rsidR="78457C8C" w:rsidRPr="00A51233" w:rsidRDefault="7C3F0495" w:rsidP="000D2115">
      <w:pPr>
        <w:pStyle w:val="Otsikko2"/>
      </w:pPr>
      <w:bookmarkStart w:id="98" w:name="_Toc175741962"/>
      <w:bookmarkStart w:id="99" w:name="_Toc185333380"/>
      <w:bookmarkStart w:id="100" w:name="_Toc570201412"/>
      <w:bookmarkStart w:id="101" w:name="_Toc1125627867"/>
      <w:r>
        <w:t>3.3.</w:t>
      </w:r>
      <w:r w:rsidR="55670935">
        <w:t>4</w:t>
      </w:r>
      <w:r>
        <w:t xml:space="preserve"> Tietojärjestelmät ja teknologian käyttö</w:t>
      </w:r>
      <w:bookmarkEnd w:id="98"/>
      <w:bookmarkEnd w:id="99"/>
      <w:bookmarkEnd w:id="100"/>
      <w:bookmarkEnd w:id="101"/>
    </w:p>
    <w:p w14:paraId="3BF4C09C" w14:textId="09D55DAD" w:rsidR="4E1BADB5" w:rsidRPr="00A51233" w:rsidRDefault="4E1BADB5" w:rsidP="4E1BADB5"/>
    <w:p w14:paraId="41D8AAF0" w14:textId="3F565325" w:rsidR="0113F1DB" w:rsidRPr="00A51233" w:rsidRDefault="0113F1DB" w:rsidP="4E1BADB5">
      <w:pPr>
        <w:rPr>
          <w:sz w:val="24"/>
          <w:szCs w:val="24"/>
        </w:rPr>
      </w:pPr>
      <w:r w:rsidRPr="00A51233">
        <w:rPr>
          <w:sz w:val="24"/>
          <w:szCs w:val="24"/>
        </w:rPr>
        <w:t>Tukari Oy:n käytössä oleva DomaCare</w:t>
      </w:r>
      <w:r w:rsidR="777D85BF" w:rsidRPr="00A51233">
        <w:rPr>
          <w:sz w:val="24"/>
          <w:szCs w:val="24"/>
        </w:rPr>
        <w:t>-</w:t>
      </w:r>
      <w:r w:rsidRPr="00A51233">
        <w:rPr>
          <w:sz w:val="24"/>
          <w:szCs w:val="24"/>
        </w:rPr>
        <w:t xml:space="preserve">asiakastietojärjestelmä täyttää </w:t>
      </w:r>
      <w:r w:rsidR="70C54CAB" w:rsidRPr="00A51233">
        <w:rPr>
          <w:sz w:val="24"/>
          <w:szCs w:val="24"/>
        </w:rPr>
        <w:t xml:space="preserve">asiakastietolain </w:t>
      </w:r>
      <w:r w:rsidR="3CEE5FBD" w:rsidRPr="00A51233">
        <w:rPr>
          <w:sz w:val="24"/>
          <w:szCs w:val="24"/>
        </w:rPr>
        <w:t>vaatimukset</w:t>
      </w:r>
      <w:r w:rsidR="65B2896B" w:rsidRPr="00A51233">
        <w:rPr>
          <w:sz w:val="24"/>
          <w:szCs w:val="24"/>
        </w:rPr>
        <w:t>.</w:t>
      </w:r>
      <w:r w:rsidR="40C9E79E" w:rsidRPr="00A51233">
        <w:rPr>
          <w:sz w:val="24"/>
          <w:szCs w:val="24"/>
        </w:rPr>
        <w:t xml:space="preserve"> Kaikki työntekijät on perehdytetty </w:t>
      </w:r>
      <w:proofErr w:type="spellStart"/>
      <w:r w:rsidR="40C9E79E" w:rsidRPr="00A51233">
        <w:rPr>
          <w:sz w:val="24"/>
          <w:szCs w:val="24"/>
        </w:rPr>
        <w:t>DomaCaren</w:t>
      </w:r>
      <w:proofErr w:type="spellEnd"/>
      <w:r w:rsidR="40C9E79E" w:rsidRPr="00A51233">
        <w:rPr>
          <w:sz w:val="24"/>
          <w:szCs w:val="24"/>
        </w:rPr>
        <w:t xml:space="preserve"> asianmukaiseen käyttöön.</w:t>
      </w:r>
      <w:r w:rsidR="65B2896B" w:rsidRPr="00A51233">
        <w:rPr>
          <w:sz w:val="24"/>
          <w:szCs w:val="24"/>
        </w:rPr>
        <w:t xml:space="preserve"> </w:t>
      </w:r>
    </w:p>
    <w:p w14:paraId="0A746C92" w14:textId="21A4E284" w:rsidR="65B2896B" w:rsidRPr="00A51233" w:rsidRDefault="65B2896B" w:rsidP="4E1BADB5">
      <w:pPr>
        <w:rPr>
          <w:sz w:val="24"/>
          <w:szCs w:val="24"/>
        </w:rPr>
      </w:pPr>
      <w:r w:rsidRPr="3511D15A">
        <w:rPr>
          <w:sz w:val="24"/>
          <w:szCs w:val="24"/>
        </w:rPr>
        <w:t>Asiakastietolain mukainen tietoturvasuunnitelma on päivitetty vuoden 202</w:t>
      </w:r>
      <w:r w:rsidR="1D924A3C" w:rsidRPr="3511D15A">
        <w:rPr>
          <w:sz w:val="24"/>
          <w:szCs w:val="24"/>
        </w:rPr>
        <w:t>6</w:t>
      </w:r>
      <w:r w:rsidRPr="3511D15A">
        <w:rPr>
          <w:sz w:val="24"/>
          <w:szCs w:val="24"/>
        </w:rPr>
        <w:t xml:space="preserve"> aikana. </w:t>
      </w:r>
    </w:p>
    <w:p w14:paraId="5FA05FCF" w14:textId="61689260" w:rsidR="0B3F502F" w:rsidRPr="00A51233" w:rsidRDefault="6440C2FF" w:rsidP="7AEFD8B9">
      <w:pPr>
        <w:rPr>
          <w:sz w:val="24"/>
          <w:szCs w:val="24"/>
        </w:rPr>
      </w:pPr>
      <w:r w:rsidRPr="3511D15A">
        <w:rPr>
          <w:sz w:val="24"/>
          <w:szCs w:val="24"/>
        </w:rPr>
        <w:t xml:space="preserve">Tukari </w:t>
      </w:r>
      <w:proofErr w:type="spellStart"/>
      <w:r w:rsidRPr="3511D15A">
        <w:rPr>
          <w:sz w:val="24"/>
          <w:szCs w:val="24"/>
        </w:rPr>
        <w:t>Oy:ssa</w:t>
      </w:r>
      <w:proofErr w:type="spellEnd"/>
      <w:r w:rsidRPr="3511D15A">
        <w:rPr>
          <w:sz w:val="24"/>
          <w:szCs w:val="24"/>
        </w:rPr>
        <w:t xml:space="preserve"> </w:t>
      </w:r>
      <w:r w:rsidR="6793F7D2" w:rsidRPr="3511D15A">
        <w:rPr>
          <w:sz w:val="24"/>
          <w:szCs w:val="24"/>
        </w:rPr>
        <w:t>käsitellään rekisteritietoja lain vaatimalla tavalla ja työskentelyssä käytettävät laitteet on tietotur</w:t>
      </w:r>
      <w:r w:rsidR="3CED9DA4" w:rsidRPr="3511D15A">
        <w:rPr>
          <w:sz w:val="24"/>
          <w:szCs w:val="24"/>
        </w:rPr>
        <w:t xml:space="preserve">vasuojattu </w:t>
      </w:r>
      <w:proofErr w:type="spellStart"/>
      <w:r w:rsidR="697C162D" w:rsidRPr="3511D15A">
        <w:rPr>
          <w:sz w:val="24"/>
          <w:szCs w:val="24"/>
        </w:rPr>
        <w:t>VoiceLink</w:t>
      </w:r>
      <w:proofErr w:type="spellEnd"/>
      <w:r w:rsidR="3CED9DA4" w:rsidRPr="3511D15A">
        <w:rPr>
          <w:sz w:val="24"/>
          <w:szCs w:val="24"/>
        </w:rPr>
        <w:t xml:space="preserve">-tietoturvapalvelun kautta. </w:t>
      </w:r>
      <w:r w:rsidR="0CF83940" w:rsidRPr="3511D15A">
        <w:rPr>
          <w:sz w:val="24"/>
          <w:szCs w:val="24"/>
        </w:rPr>
        <w:t xml:space="preserve"> </w:t>
      </w:r>
    </w:p>
    <w:p w14:paraId="46C8A625" w14:textId="7EAAAA2D" w:rsidR="55681DA7" w:rsidRPr="00A51233" w:rsidRDefault="3EC00966" w:rsidP="6A8DB474">
      <w:pPr>
        <w:rPr>
          <w:rFonts w:eastAsia="Arial" w:cs="Arial"/>
          <w:sz w:val="24"/>
          <w:szCs w:val="24"/>
        </w:rPr>
      </w:pPr>
      <w:r w:rsidRPr="00A51233">
        <w:rPr>
          <w:rFonts w:eastAsia="Arial" w:cs="Arial"/>
          <w:sz w:val="24"/>
          <w:szCs w:val="24"/>
        </w:rPr>
        <w:t>Jos</w:t>
      </w:r>
      <w:r w:rsidR="52BEC45D" w:rsidRPr="00A51233">
        <w:rPr>
          <w:rFonts w:eastAsia="Arial" w:cs="Arial"/>
          <w:sz w:val="24"/>
          <w:szCs w:val="24"/>
        </w:rPr>
        <w:t xml:space="preserve"> </w:t>
      </w:r>
      <w:r w:rsidR="168A230F" w:rsidRPr="00A51233">
        <w:rPr>
          <w:rFonts w:eastAsia="Arial" w:cs="Arial"/>
          <w:sz w:val="24"/>
          <w:szCs w:val="24"/>
        </w:rPr>
        <w:t>havaitaan</w:t>
      </w:r>
      <w:r w:rsidRPr="00A51233">
        <w:rPr>
          <w:rFonts w:eastAsia="Arial" w:cs="Arial"/>
          <w:sz w:val="24"/>
          <w:szCs w:val="24"/>
        </w:rPr>
        <w:t xml:space="preserve"> että tietojärjestelmän olennaisten vaatimusten täyttymisessä on merkittäviä poikkeamia, </w:t>
      </w:r>
      <w:r w:rsidR="2C891767" w:rsidRPr="00A51233">
        <w:rPr>
          <w:rFonts w:eastAsia="Arial" w:cs="Arial"/>
          <w:sz w:val="24"/>
          <w:szCs w:val="24"/>
        </w:rPr>
        <w:t>ilmoitetaan</w:t>
      </w:r>
      <w:r w:rsidRPr="00A51233">
        <w:rPr>
          <w:rFonts w:eastAsia="Arial" w:cs="Arial"/>
          <w:sz w:val="24"/>
          <w:szCs w:val="24"/>
        </w:rPr>
        <w:t xml:space="preserve"> asiasta tietojärjestelmäpalvelun tuottajalle. Jos tietojärjestelmän poikkeama voi aiheuttaa merkittävän riskin asiakas- tai tietoturvalle</w:t>
      </w:r>
      <w:r w:rsidR="7C8D69D2" w:rsidRPr="00A51233">
        <w:rPr>
          <w:rFonts w:eastAsia="Arial" w:cs="Arial"/>
          <w:sz w:val="24"/>
          <w:szCs w:val="24"/>
        </w:rPr>
        <w:t xml:space="preserve"> tulee siitä </w:t>
      </w:r>
      <w:r w:rsidRPr="00A51233">
        <w:rPr>
          <w:rFonts w:eastAsia="Arial" w:cs="Arial"/>
          <w:sz w:val="24"/>
          <w:szCs w:val="24"/>
        </w:rPr>
        <w:t>ilmoit</w:t>
      </w:r>
      <w:r w:rsidR="2C5B50BF" w:rsidRPr="00A51233">
        <w:rPr>
          <w:rFonts w:eastAsia="Arial" w:cs="Arial"/>
          <w:sz w:val="24"/>
          <w:szCs w:val="24"/>
        </w:rPr>
        <w:t>taa</w:t>
      </w:r>
      <w:r w:rsidRPr="00A51233">
        <w:rPr>
          <w:rFonts w:eastAsia="Arial" w:cs="Arial"/>
          <w:sz w:val="24"/>
          <w:szCs w:val="24"/>
        </w:rPr>
        <w:t xml:space="preserve"> siitä Sosiaalialan lupa- ja valvontavirastolle.  </w:t>
      </w:r>
    </w:p>
    <w:p w14:paraId="073FEFD8" w14:textId="67A43D43" w:rsidR="149DEBA0" w:rsidRPr="00A51233" w:rsidRDefault="149DEBA0" w:rsidP="22D6B2EF">
      <w:pPr>
        <w:rPr>
          <w:rFonts w:eastAsia="Arial" w:cs="Arial"/>
          <w:color w:val="FF0000"/>
          <w:sz w:val="24"/>
          <w:szCs w:val="24"/>
        </w:rPr>
      </w:pPr>
      <w:r w:rsidRPr="3511D15A">
        <w:rPr>
          <w:rFonts w:eastAsia="Arial" w:cs="Arial"/>
          <w:sz w:val="24"/>
          <w:szCs w:val="24"/>
        </w:rPr>
        <w:t xml:space="preserve">Tukari </w:t>
      </w:r>
      <w:proofErr w:type="spellStart"/>
      <w:r w:rsidRPr="3511D15A">
        <w:rPr>
          <w:rFonts w:eastAsia="Arial" w:cs="Arial"/>
          <w:sz w:val="24"/>
          <w:szCs w:val="24"/>
        </w:rPr>
        <w:t>Oy:ssa</w:t>
      </w:r>
      <w:proofErr w:type="spellEnd"/>
      <w:r w:rsidRPr="3511D15A">
        <w:rPr>
          <w:rFonts w:eastAsia="Arial" w:cs="Arial"/>
          <w:sz w:val="24"/>
          <w:szCs w:val="24"/>
        </w:rPr>
        <w:t xml:space="preserve"> käytössä oleva teknologia päivitetään tarpeen mukaan vastaa</w:t>
      </w:r>
      <w:r w:rsidR="3E3B2BCD" w:rsidRPr="3511D15A">
        <w:rPr>
          <w:rFonts w:eastAsia="Arial" w:cs="Arial"/>
          <w:sz w:val="24"/>
          <w:szCs w:val="24"/>
        </w:rPr>
        <w:t>maan</w:t>
      </w:r>
      <w:r w:rsidRPr="3511D15A">
        <w:rPr>
          <w:rFonts w:eastAsia="Arial" w:cs="Arial"/>
          <w:sz w:val="24"/>
          <w:szCs w:val="24"/>
        </w:rPr>
        <w:t xml:space="preserve"> asianmukaisia vaatimuksia. Kaikki laitteet ovat tietoturvasuojattuja </w:t>
      </w:r>
      <w:proofErr w:type="spellStart"/>
      <w:r w:rsidRPr="3511D15A">
        <w:rPr>
          <w:rFonts w:eastAsia="Arial" w:cs="Arial"/>
          <w:sz w:val="24"/>
          <w:szCs w:val="24"/>
        </w:rPr>
        <w:t>V</w:t>
      </w:r>
      <w:r w:rsidR="7AD768D8" w:rsidRPr="3511D15A">
        <w:rPr>
          <w:rFonts w:eastAsia="Arial" w:cs="Arial"/>
          <w:sz w:val="24"/>
          <w:szCs w:val="24"/>
        </w:rPr>
        <w:t>oiceLink</w:t>
      </w:r>
      <w:proofErr w:type="spellEnd"/>
      <w:r w:rsidRPr="3511D15A">
        <w:rPr>
          <w:rFonts w:eastAsia="Arial" w:cs="Arial"/>
          <w:sz w:val="24"/>
          <w:szCs w:val="24"/>
        </w:rPr>
        <w:t xml:space="preserve">-tietoturvapalvelun kautta. </w:t>
      </w:r>
      <w:proofErr w:type="spellStart"/>
      <w:r w:rsidR="724D22C4" w:rsidRPr="3511D15A">
        <w:rPr>
          <w:rFonts w:eastAsia="Arial" w:cs="Arial"/>
          <w:sz w:val="24"/>
          <w:szCs w:val="24"/>
        </w:rPr>
        <w:t>V</w:t>
      </w:r>
      <w:r w:rsidR="682294E6" w:rsidRPr="3511D15A">
        <w:rPr>
          <w:rFonts w:eastAsia="Arial" w:cs="Arial"/>
          <w:sz w:val="24"/>
          <w:szCs w:val="24"/>
        </w:rPr>
        <w:t>oiceLink</w:t>
      </w:r>
      <w:proofErr w:type="spellEnd"/>
      <w:r w:rsidR="724D22C4" w:rsidRPr="3511D15A">
        <w:rPr>
          <w:rFonts w:eastAsia="Arial" w:cs="Arial"/>
          <w:sz w:val="24"/>
          <w:szCs w:val="24"/>
        </w:rPr>
        <w:t xml:space="preserve"> valvoo ja tukee </w:t>
      </w:r>
      <w:r w:rsidR="6AECC0E0" w:rsidRPr="3511D15A">
        <w:rPr>
          <w:rFonts w:eastAsia="Arial" w:cs="Arial"/>
          <w:sz w:val="24"/>
          <w:szCs w:val="24"/>
        </w:rPr>
        <w:t xml:space="preserve">tietoturvaa </w:t>
      </w:r>
      <w:r w:rsidR="172ADEEC" w:rsidRPr="3511D15A">
        <w:rPr>
          <w:rFonts w:eastAsia="Arial" w:cs="Arial"/>
          <w:sz w:val="24"/>
          <w:szCs w:val="24"/>
        </w:rPr>
        <w:t>sekä ohjelmallisesti että laitteiden avulla</w:t>
      </w:r>
      <w:r w:rsidR="00E6BCC7" w:rsidRPr="3511D15A">
        <w:rPr>
          <w:rFonts w:eastAsia="Arial" w:cs="Arial"/>
          <w:sz w:val="24"/>
          <w:szCs w:val="24"/>
        </w:rPr>
        <w:t>, sekä r</w:t>
      </w:r>
      <w:r w:rsidR="172ADEEC" w:rsidRPr="3511D15A">
        <w:rPr>
          <w:rFonts w:eastAsia="Arial" w:cs="Arial"/>
          <w:sz w:val="24"/>
          <w:szCs w:val="24"/>
        </w:rPr>
        <w:t>eagoi poikkeustilanteisiin sovitu</w:t>
      </w:r>
      <w:r w:rsidR="5099CE90" w:rsidRPr="3511D15A">
        <w:rPr>
          <w:rFonts w:eastAsia="Arial" w:cs="Arial"/>
          <w:sz w:val="24"/>
          <w:szCs w:val="24"/>
        </w:rPr>
        <w:t xml:space="preserve">lla tavalla. </w:t>
      </w:r>
      <w:proofErr w:type="spellStart"/>
      <w:r w:rsidR="48B58F3B" w:rsidRPr="3511D15A">
        <w:rPr>
          <w:rFonts w:eastAsia="Arial" w:cs="Arial"/>
          <w:sz w:val="24"/>
          <w:szCs w:val="24"/>
        </w:rPr>
        <w:t>V</w:t>
      </w:r>
      <w:r w:rsidR="1E725696" w:rsidRPr="3511D15A">
        <w:rPr>
          <w:rFonts w:eastAsia="Arial" w:cs="Arial"/>
          <w:sz w:val="24"/>
          <w:szCs w:val="24"/>
        </w:rPr>
        <w:t>oiceLink</w:t>
      </w:r>
      <w:proofErr w:type="spellEnd"/>
      <w:r w:rsidR="48B58F3B" w:rsidRPr="3511D15A">
        <w:rPr>
          <w:rFonts w:eastAsia="Arial" w:cs="Arial"/>
          <w:sz w:val="24"/>
          <w:szCs w:val="24"/>
        </w:rPr>
        <w:t xml:space="preserve"> tarjoaa myös työntekijöille teknistä tukea ja perehdytystä tietoturvaan.</w:t>
      </w:r>
    </w:p>
    <w:p w14:paraId="6903A809" w14:textId="47AB70D5" w:rsidR="3872A1D0" w:rsidRPr="00A51233" w:rsidRDefault="3872A1D0" w:rsidP="3872A1D0">
      <w:pPr>
        <w:pStyle w:val="Luettelokappale"/>
        <w:spacing w:after="0" w:line="276" w:lineRule="auto"/>
        <w:rPr>
          <w:rFonts w:eastAsia="Arial" w:cs="Arial"/>
          <w:sz w:val="24"/>
          <w:szCs w:val="24"/>
        </w:rPr>
      </w:pPr>
    </w:p>
    <w:p w14:paraId="6C53FD79" w14:textId="1CE297DE" w:rsidR="4F1545C4" w:rsidRPr="00A51233" w:rsidRDefault="264AE0C1" w:rsidP="74644907">
      <w:pPr>
        <w:pStyle w:val="Otsikko2"/>
        <w:rPr>
          <w:rStyle w:val="Otsikko4Char"/>
          <w:rFonts w:cs="Arial"/>
          <w:i w:val="0"/>
          <w:iCs w:val="0"/>
        </w:rPr>
      </w:pPr>
      <w:bookmarkStart w:id="102" w:name="_Toc175741963"/>
      <w:bookmarkStart w:id="103" w:name="_Toc185333381"/>
      <w:bookmarkStart w:id="104" w:name="_Toc533198271"/>
      <w:bookmarkStart w:id="105" w:name="_Toc2029353908"/>
      <w:r w:rsidRPr="74644907">
        <w:rPr>
          <w:rStyle w:val="Otsikko4Char"/>
          <w:rFonts w:cs="Arial"/>
          <w:i w:val="0"/>
          <w:iCs w:val="0"/>
        </w:rPr>
        <w:t>3.3.</w:t>
      </w:r>
      <w:r w:rsidR="0A820416" w:rsidRPr="74644907">
        <w:rPr>
          <w:rStyle w:val="Otsikko4Char"/>
          <w:rFonts w:cs="Arial"/>
          <w:i w:val="0"/>
          <w:iCs w:val="0"/>
        </w:rPr>
        <w:t>5</w:t>
      </w:r>
      <w:r w:rsidRPr="74644907">
        <w:rPr>
          <w:rStyle w:val="Otsikko4Char"/>
          <w:rFonts w:cs="Arial"/>
          <w:i w:val="0"/>
          <w:iCs w:val="0"/>
        </w:rPr>
        <w:t xml:space="preserve"> Infektioiden torjunta ja yleiset hygieniakäytännöt</w:t>
      </w:r>
      <w:bookmarkEnd w:id="102"/>
      <w:bookmarkEnd w:id="103"/>
      <w:bookmarkEnd w:id="104"/>
      <w:bookmarkEnd w:id="105"/>
    </w:p>
    <w:p w14:paraId="28F7202B" w14:textId="7C4FA9AD" w:rsidR="3C8FC429" w:rsidRPr="00A51233" w:rsidRDefault="3C8FC429" w:rsidP="171563CF">
      <w:r w:rsidRPr="00A51233">
        <w:rPr>
          <w:rFonts w:eastAsia="Arial" w:cs="Arial"/>
        </w:rPr>
        <w:t xml:space="preserve"> </w:t>
      </w:r>
    </w:p>
    <w:p w14:paraId="50FBF207" w14:textId="6A653382" w:rsidR="3C8FC429" w:rsidRPr="00A51233" w:rsidRDefault="7F8081D4" w:rsidP="22D6B2EF">
      <w:pPr>
        <w:rPr>
          <w:rFonts w:eastAsia="Arial" w:cs="Arial"/>
          <w:sz w:val="24"/>
          <w:szCs w:val="24"/>
        </w:rPr>
      </w:pPr>
      <w:r w:rsidRPr="00A51233">
        <w:rPr>
          <w:rFonts w:eastAsia="Arial" w:cs="Arial"/>
          <w:sz w:val="24"/>
          <w:szCs w:val="24"/>
        </w:rPr>
        <w:t xml:space="preserve">Tukari </w:t>
      </w:r>
      <w:proofErr w:type="spellStart"/>
      <w:r w:rsidRPr="00A51233">
        <w:rPr>
          <w:rFonts w:eastAsia="Arial" w:cs="Arial"/>
          <w:sz w:val="24"/>
          <w:szCs w:val="24"/>
        </w:rPr>
        <w:t>Oy:ssa</w:t>
      </w:r>
      <w:proofErr w:type="spellEnd"/>
      <w:r w:rsidRPr="00A51233">
        <w:rPr>
          <w:rFonts w:eastAsia="Arial" w:cs="Arial"/>
          <w:sz w:val="24"/>
          <w:szCs w:val="24"/>
        </w:rPr>
        <w:t xml:space="preserve"> seurataan yleistä hygieniatasoa ja noudatetaan asiakkaan tarpeita vastaavia hygieniakäytäntöjä. Kaikilla työntekijöillä on hygieniapassi.</w:t>
      </w:r>
    </w:p>
    <w:p w14:paraId="43BCB6FD" w14:textId="7EEC8564" w:rsidR="3D199207" w:rsidRPr="00A51233" w:rsidRDefault="51E35C94" w:rsidP="22D6B2EF">
      <w:pPr>
        <w:rPr>
          <w:rFonts w:eastAsia="Arial" w:cs="Arial"/>
          <w:sz w:val="24"/>
          <w:szCs w:val="24"/>
        </w:rPr>
      </w:pPr>
      <w:r w:rsidRPr="00A51233">
        <w:rPr>
          <w:rFonts w:eastAsia="Arial" w:cs="Arial"/>
          <w:sz w:val="24"/>
          <w:szCs w:val="24"/>
        </w:rPr>
        <w:t>Tyypillisimpiä toimintaan liittyviä infektioita ovat kausiflunssat ja vatsataudit</w:t>
      </w:r>
      <w:r w:rsidR="6375415A" w:rsidRPr="00A51233">
        <w:rPr>
          <w:rFonts w:eastAsia="Arial" w:cs="Arial"/>
          <w:sz w:val="24"/>
          <w:szCs w:val="24"/>
        </w:rPr>
        <w:t>, jotka saattavat tarttua asiakastapaamisilla. Ennaltaehkäisynä</w:t>
      </w:r>
      <w:r w:rsidR="03040DF8" w:rsidRPr="00A51233">
        <w:rPr>
          <w:rFonts w:eastAsia="Arial" w:cs="Arial"/>
          <w:sz w:val="24"/>
          <w:szCs w:val="24"/>
        </w:rPr>
        <w:t xml:space="preserve"> infektioiden ja tarttuvien sairauksien leviämiseksi</w:t>
      </w:r>
      <w:r w:rsidR="6375415A" w:rsidRPr="00A51233">
        <w:rPr>
          <w:rFonts w:eastAsia="Arial" w:cs="Arial"/>
          <w:sz w:val="24"/>
          <w:szCs w:val="24"/>
        </w:rPr>
        <w:t xml:space="preserve"> </w:t>
      </w:r>
      <w:r w:rsidR="1B2DAE47" w:rsidRPr="00A51233">
        <w:rPr>
          <w:rFonts w:eastAsia="Arial" w:cs="Arial"/>
          <w:sz w:val="24"/>
          <w:szCs w:val="24"/>
        </w:rPr>
        <w:t>tapaamisia ei toteuteta, jos joku osapuolista on sairaana.</w:t>
      </w:r>
      <w:r w:rsidR="6893E7BA" w:rsidRPr="00A51233">
        <w:rPr>
          <w:rFonts w:eastAsia="Arial" w:cs="Arial"/>
          <w:sz w:val="24"/>
          <w:szCs w:val="24"/>
        </w:rPr>
        <w:t xml:space="preserve"> Myös etäyhteyden käyttämistä tällaisissa tilanteissa voidaan harkita. </w:t>
      </w:r>
    </w:p>
    <w:p w14:paraId="71AA0644" w14:textId="1AE25E62" w:rsidR="0F313887" w:rsidRPr="00A51233" w:rsidRDefault="6893E7BA" w:rsidP="22D6B2EF">
      <w:pPr>
        <w:rPr>
          <w:rFonts w:eastAsia="Arial" w:cs="Arial"/>
          <w:sz w:val="24"/>
          <w:szCs w:val="24"/>
        </w:rPr>
      </w:pPr>
      <w:r w:rsidRPr="00A51233">
        <w:rPr>
          <w:rFonts w:eastAsia="Arial" w:cs="Arial"/>
          <w:sz w:val="24"/>
          <w:szCs w:val="24"/>
        </w:rPr>
        <w:t>Lisäksi toimitiloissa on</w:t>
      </w:r>
      <w:r w:rsidR="01B2C9B5" w:rsidRPr="00A51233">
        <w:rPr>
          <w:rFonts w:eastAsia="Arial" w:cs="Arial"/>
          <w:sz w:val="24"/>
          <w:szCs w:val="24"/>
        </w:rPr>
        <w:t xml:space="preserve"> käytettävissä</w:t>
      </w:r>
      <w:r w:rsidRPr="00A51233">
        <w:rPr>
          <w:rFonts w:eastAsia="Arial" w:cs="Arial"/>
          <w:sz w:val="24"/>
          <w:szCs w:val="24"/>
        </w:rPr>
        <w:t xml:space="preserve"> asianmukaiset hygieniavarustukset, mm. Käsidesiä ja kumihanskoja.</w:t>
      </w:r>
      <w:r w:rsidR="1C8F26F2" w:rsidRPr="00A51233">
        <w:rPr>
          <w:rFonts w:eastAsia="Arial" w:cs="Arial"/>
          <w:sz w:val="24"/>
          <w:szCs w:val="24"/>
        </w:rPr>
        <w:t xml:space="preserve"> Myös toimitilojen säännöllisellä siivouksella</w:t>
      </w:r>
      <w:r w:rsidR="609AA304" w:rsidRPr="00A51233">
        <w:rPr>
          <w:rFonts w:eastAsia="Arial" w:cs="Arial"/>
          <w:sz w:val="24"/>
          <w:szCs w:val="24"/>
        </w:rPr>
        <w:t xml:space="preserve"> </w:t>
      </w:r>
      <w:r w:rsidR="1C8F26F2" w:rsidRPr="00A51233">
        <w:rPr>
          <w:rFonts w:eastAsia="Arial" w:cs="Arial"/>
          <w:sz w:val="24"/>
          <w:szCs w:val="24"/>
        </w:rPr>
        <w:t xml:space="preserve">pidetään asianmukaista hygieniatasoa yllä. </w:t>
      </w:r>
    </w:p>
    <w:p w14:paraId="3AF8A267" w14:textId="61E91D3D" w:rsidR="171563CF" w:rsidRPr="00A51233" w:rsidRDefault="1C8F26F2" w:rsidP="22D6B2EF">
      <w:pPr>
        <w:rPr>
          <w:rFonts w:eastAsia="Arial" w:cs="Arial"/>
          <w:sz w:val="24"/>
          <w:szCs w:val="24"/>
        </w:rPr>
      </w:pPr>
      <w:r w:rsidRPr="00A51233">
        <w:rPr>
          <w:rFonts w:eastAsia="Arial" w:cs="Arial"/>
          <w:sz w:val="24"/>
          <w:szCs w:val="24"/>
        </w:rPr>
        <w:t>Työntekijöillä on käytössään työterveyspalvelu, johon voivat tarvittaessa olla yhteydessä infektioista ja niiden torjuntaan liittyvissä kysym</w:t>
      </w:r>
      <w:r w:rsidR="63B39B88" w:rsidRPr="00A51233">
        <w:rPr>
          <w:rFonts w:eastAsia="Arial" w:cs="Arial"/>
          <w:sz w:val="24"/>
          <w:szCs w:val="24"/>
        </w:rPr>
        <w:t xml:space="preserve">yksissä. </w:t>
      </w:r>
    </w:p>
    <w:p w14:paraId="21F51B76" w14:textId="2D309F6D" w:rsidR="3872A1D0" w:rsidRPr="00A51233" w:rsidRDefault="3872A1D0" w:rsidP="171563CF">
      <w:pPr>
        <w:pStyle w:val="Luettelokappale"/>
        <w:spacing w:after="0" w:line="276" w:lineRule="auto"/>
        <w:ind w:left="1440"/>
        <w:rPr>
          <w:rFonts w:eastAsia="Arial" w:cs="Arial"/>
          <w:color w:val="FF0000"/>
          <w:sz w:val="24"/>
          <w:szCs w:val="24"/>
        </w:rPr>
      </w:pPr>
    </w:p>
    <w:p w14:paraId="271AB514" w14:textId="0A5116A0" w:rsidR="0053317F" w:rsidRPr="00A51233" w:rsidRDefault="386597C5" w:rsidP="000D2115">
      <w:pPr>
        <w:pStyle w:val="Otsikko2"/>
      </w:pPr>
      <w:bookmarkStart w:id="106" w:name="_Toc175741964"/>
      <w:bookmarkStart w:id="107" w:name="_Toc185333382"/>
      <w:bookmarkStart w:id="108" w:name="_Toc992561866"/>
      <w:bookmarkStart w:id="109" w:name="_Toc371532649"/>
      <w:r>
        <w:lastRenderedPageBreak/>
        <w:t>3.3.</w:t>
      </w:r>
      <w:r w:rsidR="0DA05E27">
        <w:t>6</w:t>
      </w:r>
      <w:r>
        <w:t xml:space="preserve"> </w:t>
      </w:r>
      <w:bookmarkEnd w:id="106"/>
      <w:r w:rsidR="191B0E05">
        <w:t>Lääkehoitosuunnitelma</w:t>
      </w:r>
      <w:r w:rsidR="2206D077">
        <w:t xml:space="preserve"> ja lääkinnälliset laitteet</w:t>
      </w:r>
      <w:bookmarkEnd w:id="107"/>
      <w:bookmarkEnd w:id="108"/>
      <w:bookmarkEnd w:id="109"/>
    </w:p>
    <w:p w14:paraId="606CB187" w14:textId="2BE69C10" w:rsidR="171563CF" w:rsidRPr="00A51233" w:rsidRDefault="171563CF" w:rsidP="171563CF">
      <w:pPr>
        <w:spacing w:after="0" w:line="276" w:lineRule="auto"/>
        <w:ind w:left="720"/>
        <w:rPr>
          <w:rFonts w:eastAsia="Arial" w:cs="Arial"/>
          <w:sz w:val="24"/>
          <w:szCs w:val="24"/>
        </w:rPr>
      </w:pPr>
    </w:p>
    <w:p w14:paraId="1BC6EB99" w14:textId="1DE4938C" w:rsidR="0DA2091E" w:rsidRPr="00A51233" w:rsidRDefault="210332E4" w:rsidP="171563CF">
      <w:pPr>
        <w:spacing w:after="0" w:line="276" w:lineRule="auto"/>
        <w:rPr>
          <w:rFonts w:eastAsia="Arial" w:cs="Arial"/>
          <w:sz w:val="24"/>
          <w:szCs w:val="24"/>
        </w:rPr>
      </w:pPr>
      <w:r w:rsidRPr="00A51233">
        <w:rPr>
          <w:rFonts w:eastAsia="Arial" w:cs="Arial"/>
          <w:sz w:val="24"/>
          <w:szCs w:val="24"/>
        </w:rPr>
        <w:t>Tukari Oy:n toimintaan ei kuulu lääkehoito</w:t>
      </w:r>
      <w:r w:rsidR="16AAAE09" w:rsidRPr="00A51233">
        <w:rPr>
          <w:rFonts w:eastAsia="Arial" w:cs="Arial"/>
          <w:sz w:val="24"/>
          <w:szCs w:val="24"/>
        </w:rPr>
        <w:t xml:space="preserve"> eikä lääkinnällisten laitteiden käyttö. </w:t>
      </w:r>
      <w:r w:rsidRPr="00A51233">
        <w:rPr>
          <w:rFonts w:eastAsia="Arial" w:cs="Arial"/>
          <w:sz w:val="24"/>
          <w:szCs w:val="24"/>
        </w:rPr>
        <w:t xml:space="preserve"> </w:t>
      </w:r>
    </w:p>
    <w:p w14:paraId="7A2F12DD" w14:textId="06D5E252" w:rsidR="3872A1D0" w:rsidRPr="00A51233" w:rsidRDefault="3872A1D0" w:rsidP="6D3AB49F">
      <w:pPr>
        <w:spacing w:after="0" w:line="276" w:lineRule="auto"/>
        <w:ind w:left="720"/>
        <w:rPr>
          <w:rFonts w:eastAsia="Arial" w:cs="Arial"/>
          <w:sz w:val="24"/>
          <w:szCs w:val="24"/>
        </w:rPr>
      </w:pPr>
    </w:p>
    <w:p w14:paraId="6F812ED9" w14:textId="505B7EFF" w:rsidR="4F1545C4" w:rsidRPr="00A51233" w:rsidRDefault="4F1545C4" w:rsidP="3872A1D0">
      <w:pPr>
        <w:spacing w:after="0" w:line="276" w:lineRule="auto"/>
        <w:rPr>
          <w:rFonts w:eastAsia="Arial" w:cs="Arial"/>
          <w:sz w:val="24"/>
          <w:szCs w:val="24"/>
        </w:rPr>
      </w:pPr>
      <w:r w:rsidRPr="00A51233">
        <w:rPr>
          <w:rFonts w:eastAsia="Arial" w:cs="Arial"/>
          <w:sz w:val="24"/>
          <w:szCs w:val="24"/>
        </w:rPr>
        <w:t xml:space="preserve">Palveluyksikön toiminnan keskeisimpien </w:t>
      </w:r>
      <w:r w:rsidRPr="00A51233">
        <w:rPr>
          <w:rFonts w:eastAsia="Arial" w:cs="Arial"/>
          <w:bCs/>
          <w:sz w:val="24"/>
          <w:szCs w:val="24"/>
        </w:rPr>
        <w:t>turvallisuutta ja laatua</w:t>
      </w:r>
      <w:r w:rsidRPr="00A51233">
        <w:rPr>
          <w:rFonts w:eastAsia="Arial" w:cs="Arial"/>
          <w:sz w:val="24"/>
          <w:szCs w:val="24"/>
        </w:rPr>
        <w:t xml:space="preserve"> koskevien riskien tunnistaminen, arviointi ja hallinta</w:t>
      </w:r>
      <w:r w:rsidR="002A7612" w:rsidRPr="00A51233">
        <w:rPr>
          <w:rFonts w:eastAsia="Arial" w:cs="Arial"/>
          <w:sz w:val="24"/>
          <w:szCs w:val="24"/>
        </w:rPr>
        <w:t xml:space="preserve"> on kuvattu Taulukossa 3</w:t>
      </w:r>
      <w:r w:rsidR="00EB71FD" w:rsidRPr="00A51233">
        <w:rPr>
          <w:rFonts w:eastAsia="Arial" w:cs="Arial"/>
          <w:sz w:val="24"/>
          <w:szCs w:val="24"/>
        </w:rPr>
        <w:t>.</w:t>
      </w:r>
    </w:p>
    <w:p w14:paraId="35F2BBD6" w14:textId="27B994AD" w:rsidR="3872A1D0" w:rsidRPr="00A51233" w:rsidRDefault="3872A1D0" w:rsidP="3872A1D0">
      <w:pPr>
        <w:spacing w:after="0" w:line="276" w:lineRule="auto"/>
        <w:rPr>
          <w:rFonts w:eastAsia="Arial" w:cs="Arial"/>
          <w:sz w:val="24"/>
          <w:szCs w:val="24"/>
        </w:rPr>
      </w:pPr>
    </w:p>
    <w:p w14:paraId="2D598E87" w14:textId="77E387CE" w:rsidR="002A7612" w:rsidRPr="00A51233" w:rsidRDefault="00FD48CB" w:rsidP="002A7612">
      <w:pPr>
        <w:pStyle w:val="Kuvaotsikko"/>
        <w:keepNext/>
        <w:rPr>
          <w:rFonts w:cs="Arial"/>
        </w:rPr>
      </w:pPr>
      <w:r w:rsidRPr="00A51233">
        <w:rPr>
          <w:rFonts w:cs="Arial"/>
          <w:sz w:val="24"/>
          <w:szCs w:val="24"/>
        </w:rPr>
        <w:t>Taulukko 3:</w:t>
      </w:r>
      <w:r w:rsidRPr="00A51233">
        <w:rPr>
          <w:rFonts w:cs="Arial"/>
        </w:rPr>
        <w:t xml:space="preserve"> </w:t>
      </w:r>
      <w:r w:rsidRPr="00A51233">
        <w:rPr>
          <w:rFonts w:eastAsia="Arial" w:cs="Arial"/>
          <w:sz w:val="24"/>
          <w:szCs w:val="24"/>
        </w:rPr>
        <w:t xml:space="preserve">Palveluyksikön toiminnan keskeisimpien </w:t>
      </w:r>
      <w:r w:rsidRPr="00A51233">
        <w:rPr>
          <w:rFonts w:eastAsia="Arial" w:cs="Arial"/>
          <w:b/>
          <w:bCs/>
          <w:sz w:val="24"/>
          <w:szCs w:val="24"/>
        </w:rPr>
        <w:t>turvallisuutta ja laatua</w:t>
      </w:r>
      <w:r w:rsidRPr="00A51233">
        <w:rPr>
          <w:rFonts w:eastAsia="Arial" w:cs="Arial"/>
          <w:sz w:val="24"/>
          <w:szCs w:val="24"/>
        </w:rPr>
        <w:t xml:space="preserve"> koskevien riskien tunnistaminen, arviointi ja hallinta</w:t>
      </w:r>
    </w:p>
    <w:tbl>
      <w:tblPr>
        <w:tblStyle w:val="Vaaleataulukkoruudukko"/>
        <w:tblW w:w="0" w:type="auto"/>
        <w:tblLook w:val="0620" w:firstRow="1" w:lastRow="0" w:firstColumn="0" w:lastColumn="0" w:noHBand="1" w:noVBand="1"/>
        <w:tblCaption w:val="Palveluyksikön toiminnan keskeisimpien turvallisuutta ja laatua koskevien riskien tunnistaminen, arviointi ja hallinta"/>
        <w:tblDescription w:val="Taulukossa on kolme saraketta, joiden otsikot ovat: Tunnistettu riski, riskin arviointi (suuruus ja vaikutus) ja ehkäisy- ja hallintatoimet."/>
      </w:tblPr>
      <w:tblGrid>
        <w:gridCol w:w="3344"/>
        <w:gridCol w:w="3344"/>
        <w:gridCol w:w="3344"/>
      </w:tblGrid>
      <w:tr w:rsidR="3872A1D0" w:rsidRPr="00A51233" w14:paraId="584CD455" w14:textId="77777777" w:rsidTr="3511D15A">
        <w:trPr>
          <w:trHeight w:val="300"/>
          <w:tblHeader/>
        </w:trPr>
        <w:tc>
          <w:tcPr>
            <w:tcW w:w="3344" w:type="dxa"/>
          </w:tcPr>
          <w:p w14:paraId="5CBA297B" w14:textId="13BFA6EC" w:rsidR="3872A1D0" w:rsidRPr="00A51233" w:rsidRDefault="3872A1D0" w:rsidP="3872A1D0">
            <w:pPr>
              <w:rPr>
                <w:rFonts w:eastAsia="Arial" w:cs="Arial"/>
                <w:sz w:val="24"/>
                <w:szCs w:val="24"/>
              </w:rPr>
            </w:pPr>
            <w:r w:rsidRPr="00A51233">
              <w:rPr>
                <w:rFonts w:eastAsia="Arial" w:cs="Arial"/>
                <w:sz w:val="24"/>
                <w:szCs w:val="24"/>
              </w:rPr>
              <w:t>Tunnistettu riski</w:t>
            </w:r>
          </w:p>
        </w:tc>
        <w:tc>
          <w:tcPr>
            <w:tcW w:w="3344" w:type="dxa"/>
          </w:tcPr>
          <w:p w14:paraId="62601026" w14:textId="447413F7" w:rsidR="3872A1D0" w:rsidRPr="00A51233" w:rsidRDefault="3872A1D0" w:rsidP="3872A1D0">
            <w:pPr>
              <w:rPr>
                <w:rFonts w:eastAsia="Arial" w:cs="Arial"/>
                <w:sz w:val="24"/>
                <w:szCs w:val="24"/>
              </w:rPr>
            </w:pPr>
            <w:r w:rsidRPr="00A51233">
              <w:rPr>
                <w:rFonts w:eastAsia="Arial" w:cs="Arial"/>
                <w:sz w:val="24"/>
                <w:szCs w:val="24"/>
              </w:rPr>
              <w:t>Riskin arviointi (suuruus ja vaikutus)</w:t>
            </w:r>
          </w:p>
        </w:tc>
        <w:tc>
          <w:tcPr>
            <w:tcW w:w="3344" w:type="dxa"/>
          </w:tcPr>
          <w:p w14:paraId="2F2AD4F8" w14:textId="4897C75B" w:rsidR="3872A1D0" w:rsidRPr="00A51233" w:rsidRDefault="3872A1D0" w:rsidP="3872A1D0">
            <w:pPr>
              <w:rPr>
                <w:rFonts w:eastAsia="Arial" w:cs="Arial"/>
                <w:sz w:val="24"/>
                <w:szCs w:val="24"/>
              </w:rPr>
            </w:pPr>
            <w:r w:rsidRPr="00A51233">
              <w:rPr>
                <w:rFonts w:eastAsia="Arial" w:cs="Arial"/>
                <w:sz w:val="24"/>
                <w:szCs w:val="24"/>
              </w:rPr>
              <w:t>Ehkäisy- ja hallintatoimet</w:t>
            </w:r>
          </w:p>
        </w:tc>
      </w:tr>
      <w:tr w:rsidR="3872A1D0" w:rsidRPr="00A51233" w14:paraId="65FE8517" w14:textId="77777777" w:rsidTr="3511D15A">
        <w:trPr>
          <w:trHeight w:val="300"/>
          <w:tblHeader/>
        </w:trPr>
        <w:tc>
          <w:tcPr>
            <w:tcW w:w="3344" w:type="dxa"/>
          </w:tcPr>
          <w:p w14:paraId="30D77E55" w14:textId="575FC627" w:rsidR="3872A1D0" w:rsidRPr="00A51233" w:rsidRDefault="6052E742" w:rsidP="3872A1D0">
            <w:pPr>
              <w:rPr>
                <w:rFonts w:eastAsia="Arial" w:cs="Arial"/>
                <w:sz w:val="24"/>
                <w:szCs w:val="24"/>
              </w:rPr>
            </w:pPr>
            <w:r w:rsidRPr="00A51233">
              <w:rPr>
                <w:rFonts w:eastAsia="Arial" w:cs="Arial"/>
                <w:sz w:val="24"/>
                <w:szCs w:val="24"/>
              </w:rPr>
              <w:t>Asiakastietojen vuotaminen asiakastietorekisteristä</w:t>
            </w:r>
          </w:p>
        </w:tc>
        <w:tc>
          <w:tcPr>
            <w:tcW w:w="3344" w:type="dxa"/>
          </w:tcPr>
          <w:p w14:paraId="03D39AA4" w14:textId="2B664DF3" w:rsidR="3872A1D0" w:rsidRPr="00A51233" w:rsidRDefault="6052E742" w:rsidP="3872A1D0">
            <w:pPr>
              <w:rPr>
                <w:rFonts w:eastAsia="Arial" w:cs="Arial"/>
                <w:sz w:val="24"/>
                <w:szCs w:val="24"/>
              </w:rPr>
            </w:pPr>
            <w:r w:rsidRPr="00A51233">
              <w:rPr>
                <w:rFonts w:eastAsia="Arial" w:cs="Arial"/>
                <w:sz w:val="24"/>
                <w:szCs w:val="24"/>
              </w:rPr>
              <w:t>Asiakastietoloukkaus</w:t>
            </w:r>
          </w:p>
        </w:tc>
        <w:tc>
          <w:tcPr>
            <w:tcW w:w="3344" w:type="dxa"/>
          </w:tcPr>
          <w:p w14:paraId="53AF0A61" w14:textId="2A16C15B" w:rsidR="3872A1D0" w:rsidRPr="00A51233" w:rsidRDefault="6052E742" w:rsidP="3872A1D0">
            <w:pPr>
              <w:rPr>
                <w:rFonts w:eastAsia="Arial" w:cs="Arial"/>
                <w:sz w:val="24"/>
                <w:szCs w:val="24"/>
              </w:rPr>
            </w:pPr>
            <w:r w:rsidRPr="00A51233">
              <w:rPr>
                <w:rFonts w:eastAsia="Arial" w:cs="Arial"/>
                <w:sz w:val="24"/>
                <w:szCs w:val="24"/>
              </w:rPr>
              <w:t>Asiakastietojärjestelmien asianmukainen käyttö ja perehdytys, laitteiden suojaus</w:t>
            </w:r>
          </w:p>
        </w:tc>
      </w:tr>
      <w:tr w:rsidR="3872A1D0" w:rsidRPr="00A51233" w14:paraId="7C517C03" w14:textId="77777777" w:rsidTr="3511D15A">
        <w:trPr>
          <w:trHeight w:val="300"/>
          <w:tblHeader/>
        </w:trPr>
        <w:tc>
          <w:tcPr>
            <w:tcW w:w="3344" w:type="dxa"/>
          </w:tcPr>
          <w:p w14:paraId="4DAB54B2" w14:textId="09C81274" w:rsidR="3872A1D0" w:rsidRPr="00A51233" w:rsidRDefault="6052E742" w:rsidP="3872A1D0">
            <w:pPr>
              <w:rPr>
                <w:rFonts w:eastAsia="Arial" w:cs="Arial"/>
                <w:sz w:val="24"/>
                <w:szCs w:val="24"/>
              </w:rPr>
            </w:pPr>
            <w:r w:rsidRPr="00A51233">
              <w:rPr>
                <w:rFonts w:eastAsia="Arial" w:cs="Arial"/>
                <w:sz w:val="24"/>
                <w:szCs w:val="24"/>
              </w:rPr>
              <w:t>Työssä käytettävä laite varastetaan/katoaa</w:t>
            </w:r>
          </w:p>
        </w:tc>
        <w:tc>
          <w:tcPr>
            <w:tcW w:w="3344" w:type="dxa"/>
          </w:tcPr>
          <w:p w14:paraId="469B936F" w14:textId="5CFCDB60" w:rsidR="3872A1D0" w:rsidRPr="00A51233" w:rsidRDefault="6052E742" w:rsidP="3872A1D0">
            <w:pPr>
              <w:rPr>
                <w:rFonts w:eastAsia="Arial" w:cs="Arial"/>
                <w:sz w:val="24"/>
                <w:szCs w:val="24"/>
              </w:rPr>
            </w:pPr>
            <w:r w:rsidRPr="00A51233">
              <w:rPr>
                <w:rFonts w:eastAsia="Arial" w:cs="Arial"/>
                <w:sz w:val="24"/>
                <w:szCs w:val="24"/>
              </w:rPr>
              <w:t>Joku voisi murtautua laitteelle ja päästä käsiksi asiakastietoihin</w:t>
            </w:r>
          </w:p>
        </w:tc>
        <w:tc>
          <w:tcPr>
            <w:tcW w:w="3344" w:type="dxa"/>
          </w:tcPr>
          <w:p w14:paraId="3A6AAAB0" w14:textId="587802E6" w:rsidR="3872A1D0" w:rsidRPr="00A51233" w:rsidRDefault="629748B5" w:rsidP="3872A1D0">
            <w:pPr>
              <w:rPr>
                <w:rFonts w:eastAsia="Arial" w:cs="Arial"/>
                <w:sz w:val="24"/>
                <w:szCs w:val="24"/>
              </w:rPr>
            </w:pPr>
            <w:r w:rsidRPr="3511D15A">
              <w:rPr>
                <w:rFonts w:eastAsia="Arial" w:cs="Arial"/>
                <w:sz w:val="24"/>
                <w:szCs w:val="24"/>
              </w:rPr>
              <w:t xml:space="preserve">Laitteiden suojaus ja etähallinta </w:t>
            </w:r>
            <w:proofErr w:type="spellStart"/>
            <w:r w:rsidRPr="3511D15A">
              <w:rPr>
                <w:rFonts w:eastAsia="Arial" w:cs="Arial"/>
                <w:sz w:val="24"/>
                <w:szCs w:val="24"/>
              </w:rPr>
              <w:t>V</w:t>
            </w:r>
            <w:r w:rsidR="3CB19328" w:rsidRPr="3511D15A">
              <w:rPr>
                <w:rFonts w:eastAsia="Arial" w:cs="Arial"/>
                <w:sz w:val="24"/>
                <w:szCs w:val="24"/>
              </w:rPr>
              <w:t>oiceLink</w:t>
            </w:r>
            <w:proofErr w:type="spellEnd"/>
            <w:r w:rsidRPr="3511D15A">
              <w:rPr>
                <w:rFonts w:eastAsia="Arial" w:cs="Arial"/>
                <w:sz w:val="24"/>
                <w:szCs w:val="24"/>
              </w:rPr>
              <w:t>-tietoturvapalvelun kautta.</w:t>
            </w:r>
          </w:p>
        </w:tc>
      </w:tr>
      <w:tr w:rsidR="3872A1D0" w:rsidRPr="00A51233" w14:paraId="52D040A4" w14:textId="77777777" w:rsidTr="3511D15A">
        <w:trPr>
          <w:trHeight w:val="300"/>
          <w:tblHeader/>
        </w:trPr>
        <w:tc>
          <w:tcPr>
            <w:tcW w:w="3344" w:type="dxa"/>
          </w:tcPr>
          <w:p w14:paraId="09F76E51" w14:textId="07ABCC4A" w:rsidR="3872A1D0" w:rsidRPr="00A51233" w:rsidRDefault="101074E7" w:rsidP="3872A1D0">
            <w:pPr>
              <w:rPr>
                <w:rFonts w:eastAsia="Arial" w:cs="Arial"/>
                <w:sz w:val="24"/>
                <w:szCs w:val="24"/>
              </w:rPr>
            </w:pPr>
            <w:r w:rsidRPr="00A51233">
              <w:rPr>
                <w:rFonts w:eastAsia="Arial" w:cs="Arial"/>
                <w:sz w:val="24"/>
                <w:szCs w:val="24"/>
              </w:rPr>
              <w:t>Asiakastapaamisella infektiotartunta</w:t>
            </w:r>
          </w:p>
        </w:tc>
        <w:tc>
          <w:tcPr>
            <w:tcW w:w="3344" w:type="dxa"/>
          </w:tcPr>
          <w:p w14:paraId="094F6EA1" w14:textId="10C1F734" w:rsidR="3872A1D0" w:rsidRPr="00A51233" w:rsidRDefault="101074E7" w:rsidP="3872A1D0">
            <w:pPr>
              <w:rPr>
                <w:rFonts w:eastAsia="Arial" w:cs="Arial"/>
                <w:sz w:val="24"/>
                <w:szCs w:val="24"/>
              </w:rPr>
            </w:pPr>
            <w:r w:rsidRPr="00A51233">
              <w:rPr>
                <w:rFonts w:eastAsia="Arial" w:cs="Arial"/>
                <w:sz w:val="24"/>
                <w:szCs w:val="24"/>
              </w:rPr>
              <w:t>Työryhmä sairastuu tai levittää infektiota</w:t>
            </w:r>
          </w:p>
        </w:tc>
        <w:tc>
          <w:tcPr>
            <w:tcW w:w="3344" w:type="dxa"/>
          </w:tcPr>
          <w:p w14:paraId="2BD03415" w14:textId="31621D9D" w:rsidR="3872A1D0" w:rsidRPr="00A51233" w:rsidRDefault="101074E7" w:rsidP="3872A1D0">
            <w:pPr>
              <w:rPr>
                <w:rFonts w:eastAsia="Arial" w:cs="Arial"/>
                <w:sz w:val="24"/>
                <w:szCs w:val="24"/>
              </w:rPr>
            </w:pPr>
            <w:r w:rsidRPr="00A51233">
              <w:rPr>
                <w:rFonts w:eastAsia="Arial" w:cs="Arial"/>
                <w:sz w:val="24"/>
                <w:szCs w:val="24"/>
              </w:rPr>
              <w:t>Hygieniakäytännöt, toimintatavat sairastapauksissa</w:t>
            </w:r>
          </w:p>
        </w:tc>
      </w:tr>
      <w:tr w:rsidR="3872A1D0" w:rsidRPr="00A51233" w14:paraId="17000139" w14:textId="77777777" w:rsidTr="3511D15A">
        <w:trPr>
          <w:trHeight w:val="300"/>
          <w:tblHeader/>
        </w:trPr>
        <w:tc>
          <w:tcPr>
            <w:tcW w:w="3344" w:type="dxa"/>
          </w:tcPr>
          <w:p w14:paraId="0637E8C8" w14:textId="0076F193" w:rsidR="3872A1D0" w:rsidRPr="00A51233" w:rsidRDefault="3872A1D0" w:rsidP="3872A1D0">
            <w:pPr>
              <w:rPr>
                <w:rFonts w:eastAsia="Arial" w:cs="Arial"/>
                <w:sz w:val="24"/>
                <w:szCs w:val="24"/>
              </w:rPr>
            </w:pPr>
          </w:p>
        </w:tc>
        <w:tc>
          <w:tcPr>
            <w:tcW w:w="3344" w:type="dxa"/>
          </w:tcPr>
          <w:p w14:paraId="0E4B6420" w14:textId="0076F193" w:rsidR="3872A1D0" w:rsidRPr="00A51233" w:rsidRDefault="3872A1D0" w:rsidP="3872A1D0">
            <w:pPr>
              <w:rPr>
                <w:rFonts w:eastAsia="Arial" w:cs="Arial"/>
                <w:sz w:val="24"/>
                <w:szCs w:val="24"/>
              </w:rPr>
            </w:pPr>
          </w:p>
        </w:tc>
        <w:tc>
          <w:tcPr>
            <w:tcW w:w="3344" w:type="dxa"/>
          </w:tcPr>
          <w:p w14:paraId="44CD371C" w14:textId="0076F193" w:rsidR="3872A1D0" w:rsidRPr="00A51233" w:rsidRDefault="3872A1D0" w:rsidP="3872A1D0">
            <w:pPr>
              <w:rPr>
                <w:rFonts w:eastAsia="Arial" w:cs="Arial"/>
                <w:sz w:val="24"/>
                <w:szCs w:val="24"/>
              </w:rPr>
            </w:pPr>
          </w:p>
        </w:tc>
      </w:tr>
    </w:tbl>
    <w:p w14:paraId="59D07111" w14:textId="665B1C6C" w:rsidR="22D6B2EF" w:rsidRPr="00A51233" w:rsidRDefault="22D6B2EF"/>
    <w:p w14:paraId="3BF21901" w14:textId="279DB781" w:rsidR="3872A1D0" w:rsidRPr="00A51233" w:rsidRDefault="3872A1D0" w:rsidP="3872A1D0">
      <w:pPr>
        <w:pStyle w:val="Luettelokappale"/>
        <w:spacing w:after="0" w:line="276" w:lineRule="auto"/>
        <w:ind w:left="1440"/>
        <w:rPr>
          <w:rFonts w:eastAsia="Arial" w:cs="Arial"/>
          <w:color w:val="FF0000"/>
          <w:sz w:val="24"/>
          <w:szCs w:val="24"/>
        </w:rPr>
      </w:pPr>
    </w:p>
    <w:p w14:paraId="2B3D8285" w14:textId="68E5137E" w:rsidR="4CB8EB60" w:rsidRPr="00A51233" w:rsidRDefault="4FFC04BD" w:rsidP="20E08D4F">
      <w:pPr>
        <w:pStyle w:val="Otsikko2"/>
        <w:rPr>
          <w:rFonts w:eastAsia="Arial" w:cs="Arial"/>
          <w:color w:val="auto"/>
        </w:rPr>
      </w:pPr>
      <w:bookmarkStart w:id="110" w:name="_Toc283287532"/>
      <w:bookmarkStart w:id="111" w:name="_Toc175740439"/>
      <w:bookmarkStart w:id="112" w:name="_Toc175741902"/>
      <w:bookmarkStart w:id="113" w:name="_Toc175741966"/>
      <w:bookmarkStart w:id="114" w:name="_Toc177734575"/>
      <w:bookmarkStart w:id="115" w:name="_Toc185333383"/>
      <w:bookmarkStart w:id="116" w:name="_Toc246414791"/>
      <w:bookmarkStart w:id="117" w:name="_Toc1662463890"/>
      <w:r w:rsidRPr="74644907">
        <w:rPr>
          <w:rFonts w:eastAsia="Arial" w:cs="Arial"/>
          <w:color w:val="auto"/>
        </w:rPr>
        <w:t>3.</w:t>
      </w:r>
      <w:r w:rsidR="42EB76C7" w:rsidRPr="74644907">
        <w:rPr>
          <w:rFonts w:eastAsia="Arial" w:cs="Arial"/>
          <w:color w:val="auto"/>
        </w:rPr>
        <w:t>4</w:t>
      </w:r>
      <w:r w:rsidR="2C785601" w:rsidRPr="74644907">
        <w:rPr>
          <w:rFonts w:eastAsia="Arial" w:cs="Arial"/>
          <w:color w:val="auto"/>
        </w:rPr>
        <w:t xml:space="preserve"> Asiakas- ja potilastyöhön osallistuvan henkilöstön riittävyyden</w:t>
      </w:r>
      <w:r w:rsidR="4C45877B" w:rsidRPr="74644907">
        <w:rPr>
          <w:rFonts w:eastAsia="Arial" w:cs="Arial"/>
          <w:color w:val="auto"/>
        </w:rPr>
        <w:t xml:space="preserve"> ja osaamisen</w:t>
      </w:r>
      <w:r w:rsidR="2C785601" w:rsidRPr="74644907">
        <w:rPr>
          <w:rFonts w:eastAsia="Arial" w:cs="Arial"/>
          <w:color w:val="auto"/>
        </w:rPr>
        <w:t xml:space="preserve"> </w:t>
      </w:r>
      <w:r w:rsidR="6FA7F3B3" w:rsidRPr="74644907">
        <w:rPr>
          <w:rFonts w:eastAsia="Arial" w:cs="Arial"/>
          <w:color w:val="auto"/>
        </w:rPr>
        <w:t>varmistaminen</w:t>
      </w:r>
      <w:bookmarkEnd w:id="110"/>
      <w:bookmarkEnd w:id="111"/>
      <w:bookmarkEnd w:id="112"/>
      <w:bookmarkEnd w:id="113"/>
      <w:bookmarkEnd w:id="114"/>
      <w:bookmarkEnd w:id="115"/>
      <w:bookmarkEnd w:id="116"/>
      <w:bookmarkEnd w:id="117"/>
    </w:p>
    <w:p w14:paraId="549B07A3" w14:textId="64C07BB2" w:rsidR="3872A1D0" w:rsidRPr="00A51233" w:rsidRDefault="3872A1D0" w:rsidP="20E08D4F">
      <w:pPr>
        <w:rPr>
          <w:rFonts w:eastAsia="Arial" w:cs="Arial"/>
        </w:rPr>
      </w:pPr>
    </w:p>
    <w:p w14:paraId="48495010" w14:textId="5E8BDE59" w:rsidR="0240FEC4" w:rsidRPr="00A51233" w:rsidRDefault="7424176D" w:rsidP="5D9F4E86">
      <w:pPr>
        <w:spacing w:after="0" w:line="276" w:lineRule="auto"/>
        <w:rPr>
          <w:rFonts w:eastAsia="Arial" w:cs="Arial"/>
          <w:sz w:val="24"/>
          <w:szCs w:val="24"/>
        </w:rPr>
      </w:pPr>
      <w:r w:rsidRPr="3511D15A">
        <w:rPr>
          <w:rFonts w:eastAsia="Arial" w:cs="Arial"/>
          <w:sz w:val="24"/>
          <w:szCs w:val="24"/>
        </w:rPr>
        <w:t>Tukari Oy:ssä on</w:t>
      </w:r>
      <w:r w:rsidR="3CAE1E11" w:rsidRPr="3511D15A">
        <w:rPr>
          <w:rFonts w:eastAsia="Arial" w:cs="Arial"/>
          <w:sz w:val="24"/>
          <w:szCs w:val="24"/>
        </w:rPr>
        <w:t xml:space="preserve"> </w:t>
      </w:r>
      <w:r w:rsidR="4CDC3168" w:rsidRPr="3511D15A">
        <w:rPr>
          <w:rFonts w:eastAsia="Arial" w:cs="Arial"/>
          <w:sz w:val="24"/>
          <w:szCs w:val="24"/>
        </w:rPr>
        <w:t>5</w:t>
      </w:r>
      <w:r w:rsidRPr="3511D15A">
        <w:rPr>
          <w:rFonts w:eastAsia="Arial" w:cs="Arial"/>
          <w:sz w:val="24"/>
          <w:szCs w:val="24"/>
        </w:rPr>
        <w:t xml:space="preserve"> vakituista työntekijää ja </w:t>
      </w:r>
      <w:r w:rsidR="00C36C91">
        <w:rPr>
          <w:rFonts w:eastAsia="Arial" w:cs="Arial"/>
          <w:sz w:val="24"/>
          <w:szCs w:val="24"/>
        </w:rPr>
        <w:t>2</w:t>
      </w:r>
      <w:r w:rsidR="4074D601" w:rsidRPr="3511D15A">
        <w:rPr>
          <w:rFonts w:eastAsia="Arial" w:cs="Arial"/>
          <w:sz w:val="24"/>
          <w:szCs w:val="24"/>
        </w:rPr>
        <w:t xml:space="preserve"> </w:t>
      </w:r>
      <w:r w:rsidRPr="3511D15A">
        <w:rPr>
          <w:rFonts w:eastAsia="Arial" w:cs="Arial"/>
          <w:sz w:val="24"/>
          <w:szCs w:val="24"/>
        </w:rPr>
        <w:t xml:space="preserve">tuntityöntekijä. Lisäksi Tukari Oy käyttää alihankintaa </w:t>
      </w:r>
      <w:r w:rsidR="6951EBC3" w:rsidRPr="3511D15A">
        <w:rPr>
          <w:rFonts w:eastAsia="Arial" w:cs="Arial"/>
          <w:sz w:val="24"/>
          <w:szCs w:val="24"/>
        </w:rPr>
        <w:t>yhde</w:t>
      </w:r>
      <w:r w:rsidR="50222525" w:rsidRPr="3511D15A">
        <w:rPr>
          <w:rFonts w:eastAsia="Arial" w:cs="Arial"/>
          <w:sz w:val="24"/>
          <w:szCs w:val="24"/>
        </w:rPr>
        <w:t>lt</w:t>
      </w:r>
      <w:r w:rsidR="550D39FA" w:rsidRPr="3511D15A">
        <w:rPr>
          <w:rFonts w:eastAsia="Arial" w:cs="Arial"/>
          <w:sz w:val="24"/>
          <w:szCs w:val="24"/>
        </w:rPr>
        <w:t>ä</w:t>
      </w:r>
      <w:r w:rsidR="50222525" w:rsidRPr="3511D15A">
        <w:rPr>
          <w:rFonts w:eastAsia="Arial" w:cs="Arial"/>
          <w:sz w:val="24"/>
          <w:szCs w:val="24"/>
        </w:rPr>
        <w:t xml:space="preserve"> palveluntuottajalta</w:t>
      </w:r>
      <w:r w:rsidR="77D21F2B" w:rsidRPr="3511D15A">
        <w:rPr>
          <w:rFonts w:eastAsia="Arial" w:cs="Arial"/>
          <w:sz w:val="24"/>
          <w:szCs w:val="24"/>
        </w:rPr>
        <w:t xml:space="preserve">. </w:t>
      </w:r>
      <w:r w:rsidR="4FA659BC" w:rsidRPr="3511D15A">
        <w:rPr>
          <w:rFonts w:eastAsia="Arial" w:cs="Arial"/>
          <w:sz w:val="24"/>
          <w:szCs w:val="24"/>
        </w:rPr>
        <w:t>Esihenkilö tarkistaa uusilta t</w:t>
      </w:r>
      <w:r w:rsidR="4D1AD453" w:rsidRPr="3511D15A">
        <w:rPr>
          <w:rFonts w:eastAsia="Arial" w:cs="Arial"/>
          <w:sz w:val="24"/>
          <w:szCs w:val="24"/>
        </w:rPr>
        <w:t>yöntekijöiltä tarvit</w:t>
      </w:r>
      <w:r w:rsidR="65BED5D1" w:rsidRPr="3511D15A">
        <w:rPr>
          <w:rFonts w:eastAsia="Arial" w:cs="Arial"/>
          <w:sz w:val="24"/>
          <w:szCs w:val="24"/>
        </w:rPr>
        <w:t>tavat dokumentit, tutkintotodistukset sekä sosiaali- ja terveydenhuollon ammattihenkilön ammattipätevyyden keskusrekisteristä.</w:t>
      </w:r>
      <w:r w:rsidR="4D1AD453" w:rsidRPr="3511D15A">
        <w:rPr>
          <w:rFonts w:eastAsia="Arial" w:cs="Arial"/>
          <w:sz w:val="24"/>
          <w:szCs w:val="24"/>
        </w:rPr>
        <w:t xml:space="preserve"> </w:t>
      </w:r>
      <w:r w:rsidR="6F832D10" w:rsidRPr="3511D15A">
        <w:rPr>
          <w:rFonts w:eastAsia="Arial" w:cs="Arial"/>
          <w:sz w:val="24"/>
          <w:szCs w:val="24"/>
        </w:rPr>
        <w:t>T</w:t>
      </w:r>
      <w:r w:rsidR="5703052D" w:rsidRPr="3511D15A">
        <w:rPr>
          <w:rFonts w:eastAsia="Arial" w:cs="Arial"/>
          <w:sz w:val="24"/>
          <w:szCs w:val="24"/>
        </w:rPr>
        <w:t>yöntekijöiden soveltuvuus ja luotettavuus tarkistetaan rekrytoinnissa aina selvittämällä</w:t>
      </w:r>
      <w:r w:rsidR="66D872EA" w:rsidRPr="3511D15A">
        <w:rPr>
          <w:rFonts w:eastAsia="Arial" w:cs="Arial"/>
          <w:sz w:val="24"/>
          <w:szCs w:val="24"/>
        </w:rPr>
        <w:t xml:space="preserve"> laissa vaadit</w:t>
      </w:r>
      <w:r w:rsidR="00597D29" w:rsidRPr="3511D15A">
        <w:rPr>
          <w:rFonts w:eastAsia="Arial" w:cs="Arial"/>
          <w:sz w:val="24"/>
          <w:szCs w:val="24"/>
        </w:rPr>
        <w:t>ut</w:t>
      </w:r>
      <w:r w:rsidR="5703052D" w:rsidRPr="3511D15A">
        <w:rPr>
          <w:rFonts w:eastAsia="Arial" w:cs="Arial"/>
          <w:sz w:val="24"/>
          <w:szCs w:val="24"/>
        </w:rPr>
        <w:t xml:space="preserve"> rikostaustaot</w:t>
      </w:r>
      <w:r w:rsidR="00B70FA8" w:rsidRPr="3511D15A">
        <w:rPr>
          <w:rFonts w:eastAsia="Arial" w:cs="Arial"/>
          <w:sz w:val="24"/>
          <w:szCs w:val="24"/>
        </w:rPr>
        <w:t xml:space="preserve">teet </w:t>
      </w:r>
      <w:r w:rsidR="00225A55" w:rsidRPr="3511D15A">
        <w:rPr>
          <w:rFonts w:eastAsia="Arial" w:cs="Arial"/>
          <w:sz w:val="24"/>
          <w:szCs w:val="24"/>
        </w:rPr>
        <w:t>lasten kanssa työsken</w:t>
      </w:r>
      <w:r w:rsidR="002F28B6" w:rsidRPr="3511D15A">
        <w:rPr>
          <w:rFonts w:eastAsia="Arial" w:cs="Arial"/>
          <w:sz w:val="24"/>
          <w:szCs w:val="24"/>
        </w:rPr>
        <w:t>neltäessä</w:t>
      </w:r>
      <w:r w:rsidR="00225A55" w:rsidRPr="3511D15A">
        <w:rPr>
          <w:rFonts w:eastAsia="Arial" w:cs="Arial"/>
          <w:sz w:val="24"/>
          <w:szCs w:val="24"/>
        </w:rPr>
        <w:t xml:space="preserve"> </w:t>
      </w:r>
      <w:r w:rsidR="00597D29" w:rsidRPr="3511D15A">
        <w:rPr>
          <w:rFonts w:eastAsia="Arial" w:cs="Arial"/>
          <w:sz w:val="24"/>
          <w:szCs w:val="24"/>
        </w:rPr>
        <w:t>(504/2002) ja</w:t>
      </w:r>
      <w:r w:rsidR="00225A55" w:rsidRPr="3511D15A">
        <w:rPr>
          <w:rFonts w:eastAsia="Arial" w:cs="Arial"/>
          <w:sz w:val="24"/>
          <w:szCs w:val="24"/>
        </w:rPr>
        <w:t xml:space="preserve"> iäkkäiden sekä kehitysvammaisten kanssa työsken</w:t>
      </w:r>
      <w:r w:rsidR="002F28B6" w:rsidRPr="3511D15A">
        <w:rPr>
          <w:rFonts w:eastAsia="Arial" w:cs="Arial"/>
          <w:sz w:val="24"/>
          <w:szCs w:val="24"/>
        </w:rPr>
        <w:t>neltäessä</w:t>
      </w:r>
      <w:r w:rsidR="00597D29" w:rsidRPr="3511D15A">
        <w:rPr>
          <w:rFonts w:eastAsia="Arial" w:cs="Arial"/>
          <w:sz w:val="24"/>
          <w:szCs w:val="24"/>
        </w:rPr>
        <w:t xml:space="preserve"> </w:t>
      </w:r>
      <w:r w:rsidR="000A0E8D" w:rsidRPr="3511D15A">
        <w:rPr>
          <w:rFonts w:eastAsia="Arial" w:cs="Arial"/>
          <w:sz w:val="24"/>
          <w:szCs w:val="24"/>
        </w:rPr>
        <w:t xml:space="preserve">(Valvontalaki 28 §) </w:t>
      </w:r>
      <w:r w:rsidR="5703052D" w:rsidRPr="3511D15A">
        <w:rPr>
          <w:rFonts w:eastAsia="Arial" w:cs="Arial"/>
          <w:sz w:val="24"/>
          <w:szCs w:val="24"/>
        </w:rPr>
        <w:t xml:space="preserve">sekä erikseen työntekijän aiemmista työpaikoista mahdollisesti saatujen arvioiden sekä suosittelijoiden kautta.   </w:t>
      </w:r>
    </w:p>
    <w:p w14:paraId="6AA0676F" w14:textId="4EF17505" w:rsidR="6EF49F14" w:rsidRPr="00A51233" w:rsidRDefault="6EF49F14" w:rsidP="6EF49F14">
      <w:pPr>
        <w:spacing w:after="0" w:line="276" w:lineRule="auto"/>
        <w:rPr>
          <w:rFonts w:eastAsia="Arial" w:cs="Arial"/>
          <w:sz w:val="24"/>
          <w:szCs w:val="24"/>
        </w:rPr>
      </w:pPr>
    </w:p>
    <w:p w14:paraId="09FB25C6" w14:textId="4D727A53" w:rsidR="3A30FFF2" w:rsidRPr="00A51233" w:rsidRDefault="3A30FFF2" w:rsidP="6EF49F14">
      <w:pPr>
        <w:spacing w:after="0" w:line="276" w:lineRule="auto"/>
        <w:rPr>
          <w:rFonts w:eastAsia="Arial" w:cs="Arial"/>
          <w:sz w:val="24"/>
          <w:szCs w:val="24"/>
        </w:rPr>
      </w:pPr>
      <w:r w:rsidRPr="00A51233">
        <w:rPr>
          <w:rFonts w:eastAsia="Arial" w:cs="Arial"/>
          <w:sz w:val="24"/>
          <w:szCs w:val="24"/>
        </w:rPr>
        <w:t xml:space="preserve">Käytettävän henkilöstön määrä saattaa vaihdella asiakastyömäärien mukaisesti. Pääosin yrityksessä toimii AMK- koulutuksen saaneita henkilöitä.    </w:t>
      </w:r>
    </w:p>
    <w:p w14:paraId="7FB67DE6" w14:textId="5B414FEB" w:rsidR="3A30FFF2" w:rsidRPr="00A51233" w:rsidRDefault="3A30FFF2" w:rsidP="6EF49F14">
      <w:pPr>
        <w:spacing w:after="0" w:line="276" w:lineRule="auto"/>
      </w:pPr>
      <w:r w:rsidRPr="00A51233">
        <w:rPr>
          <w:rFonts w:eastAsia="Arial" w:cs="Arial"/>
          <w:sz w:val="24"/>
          <w:szCs w:val="24"/>
        </w:rPr>
        <w:t xml:space="preserve"> </w:t>
      </w:r>
    </w:p>
    <w:p w14:paraId="5446EDE4" w14:textId="4F44754C" w:rsidR="3A30FFF2" w:rsidRPr="00A51233" w:rsidRDefault="3A30FFF2" w:rsidP="6EF49F14">
      <w:pPr>
        <w:spacing w:after="0" w:line="276" w:lineRule="auto"/>
      </w:pPr>
      <w:r w:rsidRPr="00A51233">
        <w:rPr>
          <w:rFonts w:eastAsia="Arial" w:cs="Arial"/>
          <w:sz w:val="24"/>
          <w:szCs w:val="24"/>
        </w:rPr>
        <w:t xml:space="preserve">Vakituinen henkilöstörakenne:   </w:t>
      </w:r>
    </w:p>
    <w:p w14:paraId="6AD9ACC9" w14:textId="2385BFE9" w:rsidR="3A30FFF2" w:rsidRPr="00A51233" w:rsidRDefault="3A30FFF2" w:rsidP="28B4E1C0">
      <w:pPr>
        <w:spacing w:after="0" w:line="276" w:lineRule="auto"/>
      </w:pPr>
      <w:r w:rsidRPr="28B4E1C0">
        <w:rPr>
          <w:rFonts w:eastAsia="Arial" w:cs="Arial"/>
          <w:sz w:val="24"/>
          <w:szCs w:val="24"/>
        </w:rPr>
        <w:t>Sosionomi AMK, toimitusjohtaja, esihenkilö, perhetyöntekijä, tukihenkilö</w:t>
      </w:r>
      <w:r w:rsidR="05E932AA" w:rsidRPr="28B4E1C0">
        <w:rPr>
          <w:rFonts w:eastAsia="Arial" w:cs="Arial"/>
          <w:sz w:val="24"/>
          <w:szCs w:val="24"/>
        </w:rPr>
        <w:t>, asumisenpalvelun ohjaaja</w:t>
      </w:r>
    </w:p>
    <w:p w14:paraId="4704269E" w14:textId="5F7E1577" w:rsidR="3A30FFF2" w:rsidRPr="00A51233" w:rsidRDefault="3A30FFF2" w:rsidP="6EF49F14">
      <w:pPr>
        <w:spacing w:after="0" w:line="276" w:lineRule="auto"/>
      </w:pPr>
      <w:r w:rsidRPr="00A51233">
        <w:rPr>
          <w:rFonts w:eastAsia="Arial" w:cs="Arial"/>
          <w:sz w:val="24"/>
          <w:szCs w:val="24"/>
        </w:rPr>
        <w:lastRenderedPageBreak/>
        <w:t xml:space="preserve">Sosionomi YAMK, lähiesihenkilö, perhetyöntekijä, tukihenkilö  </w:t>
      </w:r>
    </w:p>
    <w:p w14:paraId="27AB8AC4" w14:textId="122E21A7" w:rsidR="3A30FFF2" w:rsidRPr="00A51233" w:rsidRDefault="3A30FFF2" w:rsidP="28B4E1C0">
      <w:pPr>
        <w:spacing w:after="0" w:line="276" w:lineRule="auto"/>
      </w:pPr>
      <w:r w:rsidRPr="28B4E1C0">
        <w:rPr>
          <w:rFonts w:eastAsia="Arial" w:cs="Arial"/>
          <w:sz w:val="24"/>
          <w:szCs w:val="24"/>
        </w:rPr>
        <w:t>Sosionomi AMK, perhetyöntekijä, tukihenkilö</w:t>
      </w:r>
      <w:r w:rsidR="1290588D" w:rsidRPr="28B4E1C0">
        <w:rPr>
          <w:rFonts w:eastAsia="Arial" w:cs="Arial"/>
          <w:sz w:val="24"/>
          <w:szCs w:val="24"/>
        </w:rPr>
        <w:t>, asumisenpalvelun ohjaaja</w:t>
      </w:r>
    </w:p>
    <w:p w14:paraId="48815F8C" w14:textId="473AF642" w:rsidR="3A30FFF2" w:rsidRPr="00A51233" w:rsidRDefault="3A30FFF2" w:rsidP="6EF49F14">
      <w:pPr>
        <w:spacing w:after="0" w:line="276" w:lineRule="auto"/>
      </w:pPr>
      <w:r w:rsidRPr="00A51233">
        <w:rPr>
          <w:rFonts w:eastAsia="Arial" w:cs="Arial"/>
          <w:sz w:val="24"/>
          <w:szCs w:val="24"/>
        </w:rPr>
        <w:t xml:space="preserve">Lähihoitaja, asumisenpalvelun ohjaaja, tukihenkilö  </w:t>
      </w:r>
    </w:p>
    <w:p w14:paraId="0B65CB50" w14:textId="04DAB8F5" w:rsidR="3A30FFF2" w:rsidRPr="00A51233" w:rsidRDefault="3A30FFF2" w:rsidP="6EF49F14">
      <w:pPr>
        <w:spacing w:after="0" w:line="276" w:lineRule="auto"/>
      </w:pPr>
      <w:r w:rsidRPr="00A51233">
        <w:rPr>
          <w:rFonts w:eastAsia="Arial" w:cs="Arial"/>
          <w:sz w:val="24"/>
          <w:szCs w:val="24"/>
        </w:rPr>
        <w:t xml:space="preserve">Lähihoitaja, asumisenpalvelun ohjaaja, tukihenkilö   </w:t>
      </w:r>
    </w:p>
    <w:p w14:paraId="34A66A60" w14:textId="3D12B432" w:rsidR="3A30FFF2" w:rsidRPr="00A51233" w:rsidRDefault="3A30FFF2" w:rsidP="6EF49F14">
      <w:pPr>
        <w:spacing w:after="0" w:line="276" w:lineRule="auto"/>
      </w:pPr>
      <w:r w:rsidRPr="00A51233">
        <w:rPr>
          <w:rFonts w:eastAsia="Arial" w:cs="Arial"/>
          <w:sz w:val="24"/>
          <w:szCs w:val="24"/>
        </w:rPr>
        <w:t xml:space="preserve"> </w:t>
      </w:r>
    </w:p>
    <w:p w14:paraId="3FEF08B7" w14:textId="38CA457C" w:rsidR="3A30FFF2" w:rsidRPr="00A51233" w:rsidRDefault="3A30FFF2" w:rsidP="6EF49F14">
      <w:pPr>
        <w:spacing w:after="0" w:line="276" w:lineRule="auto"/>
      </w:pPr>
      <w:r w:rsidRPr="3511D15A">
        <w:rPr>
          <w:rFonts w:eastAsia="Arial" w:cs="Arial"/>
          <w:sz w:val="24"/>
          <w:szCs w:val="24"/>
        </w:rPr>
        <w:t xml:space="preserve">Tämän lisäksi Tukari Oy:llä on tuntityöntekijöinä tai palveluntuottajina alihankintana:   </w:t>
      </w:r>
    </w:p>
    <w:p w14:paraId="45AE89A5" w14:textId="4EE49623" w:rsidR="3A30FFF2" w:rsidRPr="00A51233" w:rsidRDefault="00F133E2" w:rsidP="28B4E1C0">
      <w:pPr>
        <w:spacing w:after="0" w:line="276" w:lineRule="auto"/>
      </w:pPr>
      <w:r w:rsidRPr="28B4E1C0">
        <w:rPr>
          <w:rFonts w:eastAsia="Arial" w:cs="Arial"/>
          <w:sz w:val="24"/>
          <w:szCs w:val="24"/>
        </w:rPr>
        <w:t>1</w:t>
      </w:r>
      <w:r w:rsidR="3A30FFF2" w:rsidRPr="28B4E1C0">
        <w:rPr>
          <w:rFonts w:eastAsia="Arial" w:cs="Arial"/>
          <w:sz w:val="24"/>
          <w:szCs w:val="24"/>
        </w:rPr>
        <w:t xml:space="preserve"> työntekijä Sairaanhoitaja AMK</w:t>
      </w:r>
      <w:r w:rsidR="6CA0F288" w:rsidRPr="28B4E1C0">
        <w:rPr>
          <w:rFonts w:eastAsia="Arial" w:cs="Arial"/>
          <w:sz w:val="24"/>
          <w:szCs w:val="24"/>
        </w:rPr>
        <w:t>, perhetyöntekijä, tukihenkilö</w:t>
      </w:r>
    </w:p>
    <w:p w14:paraId="34076474" w14:textId="19B2CB46" w:rsidR="3A30FFF2" w:rsidRDefault="3A30FFF2" w:rsidP="3511D15A">
      <w:pPr>
        <w:spacing w:after="0" w:line="276" w:lineRule="auto"/>
        <w:rPr>
          <w:rFonts w:eastAsia="Arial" w:cs="Arial"/>
          <w:sz w:val="24"/>
          <w:szCs w:val="24"/>
        </w:rPr>
      </w:pPr>
      <w:r w:rsidRPr="28B4E1C0">
        <w:rPr>
          <w:rFonts w:eastAsia="Arial" w:cs="Arial"/>
          <w:sz w:val="24"/>
          <w:szCs w:val="24"/>
        </w:rPr>
        <w:t xml:space="preserve">1 </w:t>
      </w:r>
      <w:r w:rsidR="00E263C0" w:rsidRPr="28B4E1C0">
        <w:rPr>
          <w:rFonts w:eastAsia="Arial" w:cs="Arial"/>
          <w:sz w:val="24"/>
          <w:szCs w:val="24"/>
        </w:rPr>
        <w:t xml:space="preserve">työntekijä </w:t>
      </w:r>
      <w:r w:rsidR="27E8F08C" w:rsidRPr="28B4E1C0">
        <w:rPr>
          <w:rFonts w:eastAsia="Arial" w:cs="Arial"/>
          <w:sz w:val="24"/>
          <w:szCs w:val="24"/>
        </w:rPr>
        <w:t>Lähihoitaja</w:t>
      </w:r>
      <w:r w:rsidRPr="28B4E1C0">
        <w:rPr>
          <w:rFonts w:eastAsia="Arial" w:cs="Arial"/>
          <w:sz w:val="24"/>
          <w:szCs w:val="24"/>
        </w:rPr>
        <w:t>- koulutuksella</w:t>
      </w:r>
      <w:r w:rsidR="7B647A3A" w:rsidRPr="28B4E1C0">
        <w:rPr>
          <w:rFonts w:eastAsia="Arial" w:cs="Arial"/>
          <w:sz w:val="24"/>
          <w:szCs w:val="24"/>
        </w:rPr>
        <w:t>, asumisenpalvelun ohjaaja</w:t>
      </w:r>
    </w:p>
    <w:p w14:paraId="78797BA0" w14:textId="14ADC4DC" w:rsidR="00C36C91" w:rsidRPr="00A51233" w:rsidRDefault="00C36C91" w:rsidP="3511D15A">
      <w:pPr>
        <w:spacing w:after="0" w:line="276" w:lineRule="auto"/>
      </w:pPr>
      <w:r>
        <w:rPr>
          <w:rFonts w:eastAsia="Arial" w:cs="Arial"/>
          <w:sz w:val="24"/>
          <w:szCs w:val="24"/>
        </w:rPr>
        <w:t>1 työntekijä Sosionomi YAMK, perhetyöntekijä</w:t>
      </w:r>
    </w:p>
    <w:p w14:paraId="17B32E60" w14:textId="676786B2" w:rsidR="6EF49F14" w:rsidRPr="00A51233" w:rsidRDefault="6EF49F14" w:rsidP="6EF49F14">
      <w:pPr>
        <w:spacing w:after="0" w:line="276" w:lineRule="auto"/>
        <w:rPr>
          <w:rFonts w:eastAsia="Arial" w:cs="Arial"/>
          <w:sz w:val="24"/>
          <w:szCs w:val="24"/>
        </w:rPr>
      </w:pPr>
    </w:p>
    <w:p w14:paraId="246671C4" w14:textId="3E78F5AD" w:rsidR="0240FEC4" w:rsidRPr="00A51233" w:rsidRDefault="5703052D" w:rsidP="5D9F4E86">
      <w:pPr>
        <w:spacing w:after="0" w:line="276" w:lineRule="auto"/>
        <w:rPr>
          <w:rFonts w:eastAsia="Arial" w:cs="Arial"/>
          <w:sz w:val="24"/>
          <w:szCs w:val="24"/>
        </w:rPr>
      </w:pPr>
      <w:r w:rsidRPr="6D3AB49F">
        <w:rPr>
          <w:rFonts w:eastAsia="Arial" w:cs="Arial"/>
          <w:sz w:val="24"/>
          <w:szCs w:val="24"/>
        </w:rPr>
        <w:t xml:space="preserve">Tukari </w:t>
      </w:r>
      <w:proofErr w:type="spellStart"/>
      <w:r w:rsidRPr="6D3AB49F">
        <w:rPr>
          <w:rFonts w:eastAsia="Arial" w:cs="Arial"/>
          <w:sz w:val="24"/>
          <w:szCs w:val="24"/>
        </w:rPr>
        <w:t>Oy:ssa</w:t>
      </w:r>
      <w:proofErr w:type="spellEnd"/>
      <w:r w:rsidRPr="6D3AB49F">
        <w:rPr>
          <w:rFonts w:eastAsia="Arial" w:cs="Arial"/>
          <w:sz w:val="24"/>
          <w:szCs w:val="24"/>
        </w:rPr>
        <w:t xml:space="preserve"> henkilökunnan rekrytoinnin periaatteena on, että työntekijällä täytyy olla vankka ammattitaito suoritettavasta työstä. Painotamme rekrytoinnissa työkokemusta. Näin varmistamme pysyvyyden ja ammatillisuuden. Tämän takia </w:t>
      </w:r>
      <w:r w:rsidR="41520692" w:rsidRPr="6D3AB49F">
        <w:rPr>
          <w:rFonts w:eastAsia="Arial" w:cs="Arial"/>
          <w:sz w:val="24"/>
          <w:szCs w:val="24"/>
        </w:rPr>
        <w:t>Tukari Oy</w:t>
      </w:r>
      <w:r w:rsidR="70AEFEA8" w:rsidRPr="6D3AB49F">
        <w:rPr>
          <w:rFonts w:eastAsia="Arial" w:cs="Arial"/>
          <w:sz w:val="24"/>
          <w:szCs w:val="24"/>
        </w:rPr>
        <w:t>:</w:t>
      </w:r>
      <w:r w:rsidR="41520692" w:rsidRPr="6D3AB49F">
        <w:rPr>
          <w:rFonts w:eastAsia="Arial" w:cs="Arial"/>
          <w:sz w:val="24"/>
          <w:szCs w:val="24"/>
        </w:rPr>
        <w:t xml:space="preserve">ssä ei ole työsuhteessa opiskelijoita. </w:t>
      </w:r>
    </w:p>
    <w:p w14:paraId="7674BFD7" w14:textId="78B65C35" w:rsidR="6EF49F14" w:rsidRPr="00A51233" w:rsidRDefault="6EF49F14" w:rsidP="6EF49F14">
      <w:pPr>
        <w:spacing w:after="0" w:line="276" w:lineRule="auto"/>
        <w:rPr>
          <w:rFonts w:eastAsia="Arial" w:cs="Arial"/>
          <w:sz w:val="24"/>
          <w:szCs w:val="24"/>
        </w:rPr>
      </w:pPr>
    </w:p>
    <w:p w14:paraId="49A74D8F" w14:textId="1F042C2B" w:rsidR="0240FEC4" w:rsidRPr="00A51233" w:rsidRDefault="68D35EC9" w:rsidP="5D9F4E86">
      <w:pPr>
        <w:spacing w:after="0" w:line="276" w:lineRule="auto"/>
        <w:rPr>
          <w:rFonts w:eastAsia="Arial" w:cs="Arial"/>
          <w:sz w:val="24"/>
          <w:szCs w:val="24"/>
        </w:rPr>
      </w:pPr>
      <w:r w:rsidRPr="00A51233">
        <w:rPr>
          <w:rFonts w:eastAsia="Arial" w:cs="Arial"/>
          <w:sz w:val="24"/>
          <w:szCs w:val="24"/>
        </w:rPr>
        <w:t>Jokaisella työntekijällä on omat asiakkaat. Asiakastöi</w:t>
      </w:r>
      <w:r w:rsidR="7BA5FA46" w:rsidRPr="00A51233">
        <w:rPr>
          <w:rFonts w:eastAsia="Arial" w:cs="Arial"/>
          <w:sz w:val="24"/>
          <w:szCs w:val="24"/>
        </w:rPr>
        <w:t>lle on tavoite</w:t>
      </w:r>
      <w:r w:rsidR="2214E072" w:rsidRPr="00A51233">
        <w:rPr>
          <w:rFonts w:eastAsia="Arial" w:cs="Arial"/>
          <w:sz w:val="24"/>
          <w:szCs w:val="24"/>
        </w:rPr>
        <w:t>tunti</w:t>
      </w:r>
      <w:r w:rsidR="7BA5FA46" w:rsidRPr="00A51233">
        <w:rPr>
          <w:rFonts w:eastAsia="Arial" w:cs="Arial"/>
          <w:sz w:val="24"/>
          <w:szCs w:val="24"/>
        </w:rPr>
        <w:t xml:space="preserve">määrä/vko. </w:t>
      </w:r>
      <w:r w:rsidR="002EF7DE" w:rsidRPr="00A51233">
        <w:rPr>
          <w:rFonts w:eastAsia="Arial" w:cs="Arial"/>
          <w:sz w:val="24"/>
          <w:szCs w:val="24"/>
        </w:rPr>
        <w:t>Työntekijän sairastuessa tai pitkien lomien aikana järjestetään sijainen asiakkaiden sitä ha</w:t>
      </w:r>
      <w:r w:rsidR="1B8723FC" w:rsidRPr="00A51233">
        <w:rPr>
          <w:rFonts w:eastAsia="Arial" w:cs="Arial"/>
          <w:sz w:val="24"/>
          <w:szCs w:val="24"/>
        </w:rPr>
        <w:t xml:space="preserve">lutessa. </w:t>
      </w:r>
      <w:r w:rsidR="64DBE540" w:rsidRPr="00A51233">
        <w:rPr>
          <w:rFonts w:eastAsia="Arial" w:cs="Arial"/>
          <w:sz w:val="24"/>
          <w:szCs w:val="24"/>
        </w:rPr>
        <w:t xml:space="preserve">Henkilöstövoimavarojen riittävyys varmistetaan arvioimalla kulloisenkin asiakasmäärän sopivuuden suhteessa työntekijään. Tavoitteena on ylläpitää riittävää henkilöstömäärää vastaamaan palveluntarpeisiin, sekä työn jatkuvuuteen ja pysyvyyteen.  </w:t>
      </w:r>
    </w:p>
    <w:p w14:paraId="16A42FF6" w14:textId="623AB611" w:rsidR="0240FEC4" w:rsidRPr="00A51233" w:rsidRDefault="1B8723FC" w:rsidP="5D9F4E86">
      <w:pPr>
        <w:spacing w:after="0" w:line="276" w:lineRule="auto"/>
        <w:rPr>
          <w:rFonts w:eastAsia="Arial" w:cs="Arial"/>
          <w:sz w:val="24"/>
          <w:szCs w:val="24"/>
        </w:rPr>
      </w:pPr>
      <w:r w:rsidRPr="00A51233">
        <w:rPr>
          <w:rFonts w:eastAsia="Arial" w:cs="Arial"/>
          <w:sz w:val="24"/>
          <w:szCs w:val="24"/>
        </w:rPr>
        <w:t xml:space="preserve">Ammattitaito, koulutus, riittävä osaaminen sekä kielitaito otetaan huomioon </w:t>
      </w:r>
      <w:r w:rsidR="010BF646" w:rsidRPr="00A51233">
        <w:rPr>
          <w:rFonts w:eastAsia="Arial" w:cs="Arial"/>
          <w:sz w:val="24"/>
          <w:szCs w:val="24"/>
        </w:rPr>
        <w:t>jo rekrytointi vaiheessa. Tilaajataho on määritellyt nämä ominaisuudet henkilöstölle tarkasti</w:t>
      </w:r>
      <w:r w:rsidR="791F8BEB" w:rsidRPr="00A51233">
        <w:rPr>
          <w:rFonts w:eastAsia="Arial" w:cs="Arial"/>
          <w:sz w:val="24"/>
          <w:szCs w:val="24"/>
        </w:rPr>
        <w:t xml:space="preserve"> ja Tukari Oy seuraa tilaajatahon asettamia ohjeistuksia. </w:t>
      </w:r>
    </w:p>
    <w:p w14:paraId="70DFAA8A" w14:textId="6EFF20C2" w:rsidR="6EF49F14" w:rsidRPr="00A51233" w:rsidRDefault="6EF49F14" w:rsidP="6EF49F14">
      <w:pPr>
        <w:spacing w:after="0" w:line="276" w:lineRule="auto"/>
        <w:rPr>
          <w:rFonts w:eastAsia="Arial" w:cs="Arial"/>
          <w:sz w:val="24"/>
          <w:szCs w:val="24"/>
        </w:rPr>
      </w:pPr>
    </w:p>
    <w:p w14:paraId="0DCF7A59" w14:textId="168A60B7" w:rsidR="1B1A40C4" w:rsidRPr="00A51233" w:rsidRDefault="1B1A40C4" w:rsidP="6EF49F14">
      <w:pPr>
        <w:spacing w:after="0" w:line="276" w:lineRule="auto"/>
        <w:rPr>
          <w:rFonts w:eastAsia="Arial" w:cs="Arial"/>
          <w:sz w:val="24"/>
          <w:szCs w:val="24"/>
        </w:rPr>
      </w:pPr>
      <w:r w:rsidRPr="3511D15A">
        <w:rPr>
          <w:rFonts w:eastAsia="Arial" w:cs="Arial"/>
          <w:sz w:val="24"/>
          <w:szCs w:val="24"/>
        </w:rPr>
        <w:t>Tukari Oy:ssä jokainen työntekijä on velvollinen osaltaan itse huolehtimaan oman ammattitaidon ylläpitämisestä ja osaamisen kehittämisestä.</w:t>
      </w:r>
      <w:r w:rsidR="3EA8368F" w:rsidRPr="3511D15A">
        <w:rPr>
          <w:rFonts w:eastAsia="Arial" w:cs="Arial"/>
          <w:sz w:val="24"/>
          <w:szCs w:val="24"/>
        </w:rPr>
        <w:t xml:space="preserve"> </w:t>
      </w:r>
      <w:r w:rsidR="61059E02" w:rsidRPr="3511D15A">
        <w:rPr>
          <w:rFonts w:eastAsia="Arial" w:cs="Arial"/>
          <w:sz w:val="24"/>
          <w:szCs w:val="24"/>
        </w:rPr>
        <w:t xml:space="preserve">Tukari Oy kannustaa henkilökuntaa kouluttautumaan ja osallistuu mahdollisuuksien mukaan koulutusten kustannuksiin. </w:t>
      </w:r>
      <w:r w:rsidR="2429AC4F" w:rsidRPr="3511D15A">
        <w:rPr>
          <w:rFonts w:eastAsia="Arial" w:cs="Arial"/>
          <w:sz w:val="24"/>
          <w:szCs w:val="24"/>
        </w:rPr>
        <w:t>Vuosittain kartoitamme yhdessä työryhmän kanssa tarvetta yhteiselle koulutukselle ja toteutamme 1–2 päivän koulutuksen koko vakituiselle työryhmälle.</w:t>
      </w:r>
      <w:r w:rsidR="362F0A36" w:rsidRPr="3511D15A">
        <w:rPr>
          <w:rFonts w:eastAsia="Arial" w:cs="Arial"/>
          <w:sz w:val="24"/>
          <w:szCs w:val="24"/>
        </w:rPr>
        <w:t xml:space="preserve"> Lisäksi vuosittaisissa kehityskeskusteluissa kartoitetaan henkilöstön yksilölliset koulutustarpeet ja toiveet.</w:t>
      </w:r>
    </w:p>
    <w:p w14:paraId="4F341A01" w14:textId="62FA79EC" w:rsidR="6EF49F14" w:rsidRPr="00A51233" w:rsidRDefault="6EF49F14" w:rsidP="6EF49F14">
      <w:pPr>
        <w:spacing w:after="0" w:line="276" w:lineRule="auto"/>
        <w:rPr>
          <w:rFonts w:eastAsia="Arial" w:cs="Arial"/>
          <w:sz w:val="24"/>
          <w:szCs w:val="24"/>
        </w:rPr>
      </w:pPr>
    </w:p>
    <w:p w14:paraId="03460B82" w14:textId="7B1C9DBC" w:rsidR="0240FEC4" w:rsidRPr="00A51233" w:rsidRDefault="1BEBB8EE" w:rsidP="5D9F4E86">
      <w:pPr>
        <w:spacing w:after="0" w:line="276" w:lineRule="auto"/>
        <w:rPr>
          <w:rFonts w:eastAsia="Arial" w:cs="Arial"/>
          <w:sz w:val="24"/>
          <w:szCs w:val="24"/>
        </w:rPr>
      </w:pPr>
      <w:r w:rsidRPr="3511D15A">
        <w:rPr>
          <w:rFonts w:eastAsia="Arial" w:cs="Arial"/>
          <w:sz w:val="24"/>
          <w:szCs w:val="24"/>
        </w:rPr>
        <w:t>Henkilöstöltä kerätään palautetta suullisesti työryhmissä ja esi</w:t>
      </w:r>
      <w:r w:rsidR="5FF24762" w:rsidRPr="3511D15A">
        <w:rPr>
          <w:rFonts w:eastAsia="Arial" w:cs="Arial"/>
          <w:sz w:val="24"/>
          <w:szCs w:val="24"/>
        </w:rPr>
        <w:t>henkilöid</w:t>
      </w:r>
      <w:r w:rsidRPr="3511D15A">
        <w:rPr>
          <w:rFonts w:eastAsia="Arial" w:cs="Arial"/>
          <w:sz w:val="24"/>
          <w:szCs w:val="24"/>
        </w:rPr>
        <w:t xml:space="preserve">en kanssa käytävissä kehityskeskusteluissa. </w:t>
      </w:r>
      <w:r w:rsidR="74B8FA70" w:rsidRPr="3511D15A">
        <w:rPr>
          <w:rFonts w:eastAsia="Arial" w:cs="Arial"/>
          <w:sz w:val="24"/>
          <w:szCs w:val="24"/>
        </w:rPr>
        <w:t>Vakituisen työryhmän kesken järjestetään joka toinen viikko palaveri, jossa käsittelemme ajankohtaisia asioita, reklamaatioita, kehittämistarpeita sekä asiakkuuksia. Suunnittelemme yhdessä työn sujuvuutta ja pyrimme tarttumaan havaittuihin epäkohtiin viipymättä. Kerran vuodessa pidämme yhteisen kehittämispäivän, jossa työstämme henkilöstön kesken esille nousseita kehittämiskohteita</w:t>
      </w:r>
      <w:r w:rsidR="5F9C56E4" w:rsidRPr="3511D15A">
        <w:rPr>
          <w:rFonts w:eastAsia="Arial" w:cs="Arial"/>
          <w:sz w:val="24"/>
          <w:szCs w:val="24"/>
        </w:rPr>
        <w:t xml:space="preserve"> sekä käymme läpi asiakastyytyväisyyskyselyn tuloksia ja päivitämme omavalvontasuunnitelmaa</w:t>
      </w:r>
      <w:r w:rsidR="74B8FA70" w:rsidRPr="3511D15A">
        <w:rPr>
          <w:rFonts w:eastAsia="Arial" w:cs="Arial"/>
          <w:sz w:val="24"/>
          <w:szCs w:val="24"/>
        </w:rPr>
        <w:t>. Kehittämiskohteet ovat joko nousseet henkilöstön välisissä keskusteluissa tai asiakaspalautteissa.</w:t>
      </w:r>
    </w:p>
    <w:p w14:paraId="684842AB" w14:textId="3308F323" w:rsidR="6EF49F14" w:rsidRPr="00A51233" w:rsidRDefault="6EF49F14" w:rsidP="6EF49F14">
      <w:pPr>
        <w:spacing w:after="0" w:line="276" w:lineRule="auto"/>
        <w:rPr>
          <w:rFonts w:eastAsia="Arial" w:cs="Arial"/>
          <w:sz w:val="24"/>
          <w:szCs w:val="24"/>
        </w:rPr>
      </w:pPr>
    </w:p>
    <w:p w14:paraId="486A4944" w14:textId="2D40F5BD" w:rsidR="0240FEC4" w:rsidRPr="00A51233" w:rsidRDefault="74B8FA70" w:rsidP="5D9F4E86">
      <w:pPr>
        <w:spacing w:after="0" w:line="276" w:lineRule="auto"/>
        <w:rPr>
          <w:rFonts w:eastAsia="Arial" w:cs="Arial"/>
          <w:sz w:val="24"/>
          <w:szCs w:val="24"/>
        </w:rPr>
      </w:pPr>
      <w:r w:rsidRPr="3511D15A">
        <w:rPr>
          <w:rFonts w:eastAsia="Arial" w:cs="Arial"/>
          <w:sz w:val="24"/>
          <w:szCs w:val="24"/>
        </w:rPr>
        <w:lastRenderedPageBreak/>
        <w:t>Esihenkilöt perehdyttävät h</w:t>
      </w:r>
      <w:r w:rsidR="15F985BE" w:rsidRPr="3511D15A">
        <w:rPr>
          <w:rFonts w:eastAsia="Arial" w:cs="Arial"/>
          <w:sz w:val="24"/>
          <w:szCs w:val="24"/>
        </w:rPr>
        <w:t>enkilöstö</w:t>
      </w:r>
      <w:r w:rsidR="1BAD8726" w:rsidRPr="3511D15A">
        <w:rPr>
          <w:rFonts w:eastAsia="Arial" w:cs="Arial"/>
          <w:sz w:val="24"/>
          <w:szCs w:val="24"/>
        </w:rPr>
        <w:t>n</w:t>
      </w:r>
      <w:r w:rsidR="15F985BE" w:rsidRPr="3511D15A">
        <w:rPr>
          <w:rFonts w:eastAsia="Arial" w:cs="Arial"/>
          <w:sz w:val="24"/>
          <w:szCs w:val="24"/>
        </w:rPr>
        <w:t xml:space="preserve"> työhön ja Tukari Oy:n toimintamalleihin työsuhteen alussa. Henkilöstö</w:t>
      </w:r>
      <w:r w:rsidR="37EA8777" w:rsidRPr="3511D15A">
        <w:rPr>
          <w:rFonts w:eastAsia="Arial" w:cs="Arial"/>
          <w:sz w:val="24"/>
          <w:szCs w:val="24"/>
        </w:rPr>
        <w:t xml:space="preserve"> on velvoitettu tutustumaan </w:t>
      </w:r>
      <w:r w:rsidR="15F985BE" w:rsidRPr="3511D15A">
        <w:rPr>
          <w:rFonts w:eastAsia="Arial" w:cs="Arial"/>
          <w:sz w:val="24"/>
          <w:szCs w:val="24"/>
        </w:rPr>
        <w:t>perehdytyskansio</w:t>
      </w:r>
      <w:r w:rsidR="46C537A8" w:rsidRPr="3511D15A">
        <w:rPr>
          <w:rFonts w:eastAsia="Arial" w:cs="Arial"/>
          <w:sz w:val="24"/>
          <w:szCs w:val="24"/>
        </w:rPr>
        <w:t>on</w:t>
      </w:r>
      <w:r w:rsidR="15F985BE" w:rsidRPr="3511D15A">
        <w:rPr>
          <w:rFonts w:eastAsia="Arial" w:cs="Arial"/>
          <w:sz w:val="24"/>
          <w:szCs w:val="24"/>
        </w:rPr>
        <w:t xml:space="preserve">, jossa </w:t>
      </w:r>
      <w:r w:rsidR="70B14F47" w:rsidRPr="3511D15A">
        <w:rPr>
          <w:rFonts w:eastAsia="Arial" w:cs="Arial"/>
          <w:sz w:val="24"/>
          <w:szCs w:val="24"/>
        </w:rPr>
        <w:t xml:space="preserve">ohjeistetaan miten toimia eri tilanteissa esim. </w:t>
      </w:r>
      <w:r w:rsidR="099F447D" w:rsidRPr="3511D15A">
        <w:rPr>
          <w:rFonts w:eastAsia="Arial" w:cs="Arial"/>
          <w:sz w:val="24"/>
          <w:szCs w:val="24"/>
        </w:rPr>
        <w:t>r</w:t>
      </w:r>
      <w:r w:rsidR="70B14F47" w:rsidRPr="3511D15A">
        <w:rPr>
          <w:rFonts w:eastAsia="Arial" w:cs="Arial"/>
          <w:sz w:val="24"/>
          <w:szCs w:val="24"/>
        </w:rPr>
        <w:t xml:space="preserve">iskienhallinta, uhka- </w:t>
      </w:r>
      <w:r w:rsidR="1613E17D" w:rsidRPr="3511D15A">
        <w:rPr>
          <w:rFonts w:eastAsia="Arial" w:cs="Arial"/>
          <w:sz w:val="24"/>
          <w:szCs w:val="24"/>
        </w:rPr>
        <w:t xml:space="preserve">ja vaaratilanteet ym. </w:t>
      </w:r>
      <w:r w:rsidR="28B0FCA1" w:rsidRPr="3511D15A">
        <w:rPr>
          <w:rFonts w:eastAsia="Arial" w:cs="Arial"/>
          <w:sz w:val="24"/>
          <w:szCs w:val="24"/>
        </w:rPr>
        <w:t>Tämän lisäksi työntekijät perehtyvät omavalvontasuunnitelmaan</w:t>
      </w:r>
      <w:r w:rsidR="1C117B16" w:rsidRPr="3511D15A">
        <w:rPr>
          <w:rFonts w:eastAsia="Arial" w:cs="Arial"/>
          <w:sz w:val="24"/>
          <w:szCs w:val="24"/>
        </w:rPr>
        <w:t xml:space="preserve"> ja tietoturvasuunnitelmaan</w:t>
      </w:r>
      <w:r w:rsidR="28B0FCA1" w:rsidRPr="3511D15A">
        <w:rPr>
          <w:rFonts w:eastAsia="Arial" w:cs="Arial"/>
          <w:sz w:val="24"/>
          <w:szCs w:val="24"/>
        </w:rPr>
        <w:t xml:space="preserve">. </w:t>
      </w:r>
    </w:p>
    <w:p w14:paraId="7FB79C8C" w14:textId="5315B3C7" w:rsidR="6EF49F14" w:rsidRPr="00A51233" w:rsidRDefault="6EF49F14" w:rsidP="6EF49F14">
      <w:pPr>
        <w:spacing w:after="0" w:line="276" w:lineRule="auto"/>
        <w:rPr>
          <w:rFonts w:eastAsia="Arial" w:cs="Arial"/>
          <w:sz w:val="24"/>
          <w:szCs w:val="24"/>
        </w:rPr>
      </w:pPr>
    </w:p>
    <w:p w14:paraId="59DE017C" w14:textId="07659FC2" w:rsidR="3872A1D0" w:rsidRPr="00A51233" w:rsidRDefault="09C6B1A8" w:rsidP="6EF49F14">
      <w:pPr>
        <w:spacing w:after="0" w:line="276" w:lineRule="auto"/>
        <w:rPr>
          <w:rFonts w:eastAsia="Arial" w:cs="Arial"/>
          <w:sz w:val="24"/>
          <w:szCs w:val="24"/>
        </w:rPr>
      </w:pPr>
      <w:r w:rsidRPr="00A51233">
        <w:rPr>
          <w:rFonts w:eastAsia="Arial" w:cs="Arial"/>
          <w:sz w:val="24"/>
          <w:szCs w:val="24"/>
        </w:rPr>
        <w:t>Tukari Oy:</w:t>
      </w:r>
      <w:r w:rsidR="73008244" w:rsidRPr="00A51233">
        <w:rPr>
          <w:rFonts w:eastAsia="Arial" w:cs="Arial"/>
          <w:sz w:val="24"/>
          <w:szCs w:val="24"/>
        </w:rPr>
        <w:t xml:space="preserve">n toiminnassa </w:t>
      </w:r>
      <w:r w:rsidRPr="00A51233">
        <w:rPr>
          <w:rFonts w:eastAsia="Arial" w:cs="Arial"/>
          <w:sz w:val="24"/>
          <w:szCs w:val="24"/>
        </w:rPr>
        <w:t>noudatetaan työturvallisuuslakia</w:t>
      </w:r>
      <w:r w:rsidR="64F6EE21" w:rsidRPr="00A51233">
        <w:rPr>
          <w:rFonts w:eastAsia="Arial" w:cs="Arial"/>
          <w:sz w:val="24"/>
          <w:szCs w:val="24"/>
        </w:rPr>
        <w:t xml:space="preserve"> ja pyritään ennaltaehkäisemään ja minimoimaan työn mahdolliset riski- ja uhkatilanteet. Tukari </w:t>
      </w:r>
      <w:proofErr w:type="spellStart"/>
      <w:r w:rsidR="64F6EE21" w:rsidRPr="00A51233">
        <w:rPr>
          <w:rFonts w:eastAsia="Arial" w:cs="Arial"/>
          <w:sz w:val="24"/>
          <w:szCs w:val="24"/>
        </w:rPr>
        <w:t>Oy:</w:t>
      </w:r>
      <w:r w:rsidR="507F1ED4" w:rsidRPr="00A51233">
        <w:rPr>
          <w:rFonts w:eastAsia="Arial" w:cs="Arial"/>
          <w:sz w:val="24"/>
          <w:szCs w:val="24"/>
        </w:rPr>
        <w:t>ssa</w:t>
      </w:r>
      <w:proofErr w:type="spellEnd"/>
      <w:r w:rsidR="507F1ED4" w:rsidRPr="00A51233">
        <w:rPr>
          <w:rFonts w:eastAsia="Arial" w:cs="Arial"/>
          <w:sz w:val="24"/>
          <w:szCs w:val="24"/>
        </w:rPr>
        <w:t xml:space="preserve"> työskentelyssä </w:t>
      </w:r>
      <w:r w:rsidR="64F6EE21" w:rsidRPr="00A51233">
        <w:rPr>
          <w:rFonts w:eastAsia="Arial" w:cs="Arial"/>
          <w:sz w:val="24"/>
          <w:szCs w:val="24"/>
        </w:rPr>
        <w:t xml:space="preserve">riskit painottuvat henkiseen kuormitukseen. </w:t>
      </w:r>
      <w:r w:rsidR="08E19813" w:rsidRPr="00A51233">
        <w:rPr>
          <w:rFonts w:eastAsia="Arial" w:cs="Arial"/>
          <w:sz w:val="24"/>
          <w:szCs w:val="24"/>
        </w:rPr>
        <w:t xml:space="preserve">Työntekijöiden hyvinvointia ja jaksamista tuetaan avoimella ja keskustelevalla ilmapiirillä, säännöllisillä työpalavereilla ja vertaistuella, työterveyspalveluilla ja tarvittaessa työnohjauksella. </w:t>
      </w:r>
    </w:p>
    <w:p w14:paraId="707C486F" w14:textId="5BC9B085" w:rsidR="3872A1D0" w:rsidRPr="00A51233" w:rsidRDefault="3872A1D0" w:rsidP="6EF49F14">
      <w:pPr>
        <w:spacing w:after="0" w:line="276" w:lineRule="auto"/>
        <w:rPr>
          <w:rFonts w:eastAsia="Arial" w:cs="Arial"/>
          <w:sz w:val="24"/>
          <w:szCs w:val="24"/>
        </w:rPr>
      </w:pPr>
    </w:p>
    <w:p w14:paraId="787AF64A" w14:textId="6DF23C0E" w:rsidR="304E6D96" w:rsidRPr="00A51233" w:rsidRDefault="304E6D96" w:rsidP="3872A1D0">
      <w:pPr>
        <w:spacing w:after="0" w:line="276" w:lineRule="auto"/>
        <w:rPr>
          <w:rFonts w:eastAsia="Arial" w:cs="Arial"/>
          <w:sz w:val="24"/>
          <w:szCs w:val="24"/>
        </w:rPr>
      </w:pPr>
      <w:r w:rsidRPr="00A51233">
        <w:rPr>
          <w:rFonts w:eastAsia="Arial" w:cs="Arial"/>
          <w:sz w:val="24"/>
          <w:szCs w:val="24"/>
        </w:rPr>
        <w:t xml:space="preserve">Palveluyksikön toiminnan keskeisimpien </w:t>
      </w:r>
      <w:r w:rsidRPr="00A51233">
        <w:rPr>
          <w:rFonts w:eastAsia="Arial" w:cs="Arial"/>
          <w:bCs/>
          <w:sz w:val="24"/>
          <w:szCs w:val="24"/>
        </w:rPr>
        <w:t>henkilöstön riittävyyttä ja osaamista</w:t>
      </w:r>
      <w:r w:rsidRPr="00A51233">
        <w:rPr>
          <w:rFonts w:eastAsia="Arial" w:cs="Arial"/>
          <w:sz w:val="24"/>
          <w:szCs w:val="24"/>
        </w:rPr>
        <w:t xml:space="preserve"> koskevien riskien tunnistaminen, arviointi ja hallinta</w:t>
      </w:r>
      <w:r w:rsidR="002A7612" w:rsidRPr="00A51233">
        <w:rPr>
          <w:rFonts w:eastAsia="Arial" w:cs="Arial"/>
          <w:sz w:val="24"/>
          <w:szCs w:val="24"/>
        </w:rPr>
        <w:t xml:space="preserve"> on kuvattu Taulukossa 4</w:t>
      </w:r>
      <w:r w:rsidR="00EB71FD" w:rsidRPr="00A51233">
        <w:rPr>
          <w:rFonts w:eastAsia="Arial" w:cs="Arial"/>
          <w:sz w:val="24"/>
          <w:szCs w:val="24"/>
        </w:rPr>
        <w:t>.</w:t>
      </w:r>
    </w:p>
    <w:p w14:paraId="1499A366" w14:textId="550C8488" w:rsidR="3872A1D0" w:rsidRPr="00A51233" w:rsidRDefault="3872A1D0" w:rsidP="3872A1D0">
      <w:pPr>
        <w:spacing w:after="0" w:line="276" w:lineRule="auto"/>
        <w:rPr>
          <w:rFonts w:eastAsia="Arial" w:cs="Arial"/>
          <w:sz w:val="24"/>
          <w:szCs w:val="24"/>
        </w:rPr>
      </w:pPr>
    </w:p>
    <w:p w14:paraId="3C08D5DD" w14:textId="588F06AA" w:rsidR="002A7612" w:rsidRPr="00A51233" w:rsidRDefault="00FD48CB" w:rsidP="002A7612">
      <w:pPr>
        <w:pStyle w:val="Kuvaotsikko"/>
        <w:keepNext/>
        <w:rPr>
          <w:rFonts w:cs="Arial"/>
        </w:rPr>
      </w:pPr>
      <w:r w:rsidRPr="00A51233">
        <w:rPr>
          <w:rFonts w:cs="Arial"/>
          <w:sz w:val="24"/>
          <w:szCs w:val="24"/>
        </w:rPr>
        <w:t xml:space="preserve">Taulukko 4: </w:t>
      </w:r>
      <w:r w:rsidRPr="00A51233">
        <w:rPr>
          <w:rFonts w:eastAsia="Arial" w:cs="Arial"/>
          <w:sz w:val="24"/>
          <w:szCs w:val="24"/>
        </w:rPr>
        <w:t xml:space="preserve">Palveluyksikön toiminnan keskeisimpien </w:t>
      </w:r>
      <w:r w:rsidRPr="00A51233">
        <w:rPr>
          <w:rFonts w:eastAsia="Arial" w:cs="Arial"/>
          <w:b/>
          <w:bCs/>
          <w:sz w:val="24"/>
          <w:szCs w:val="24"/>
        </w:rPr>
        <w:t>henkilöstön riittävyyttä ja osaamista</w:t>
      </w:r>
      <w:r w:rsidRPr="00A51233">
        <w:rPr>
          <w:rFonts w:eastAsia="Arial" w:cs="Arial"/>
          <w:sz w:val="24"/>
          <w:szCs w:val="24"/>
        </w:rPr>
        <w:t xml:space="preserve"> koskevien riskien tunnistaminen, arviointi ja hallinta</w:t>
      </w:r>
    </w:p>
    <w:tbl>
      <w:tblPr>
        <w:tblStyle w:val="Vaaleataulukkoruudukko"/>
        <w:tblW w:w="0" w:type="auto"/>
        <w:tblLook w:val="0620" w:firstRow="1" w:lastRow="0" w:firstColumn="0" w:lastColumn="0" w:noHBand="1" w:noVBand="1"/>
        <w:tblCaption w:val="Palveluyksikön toiminnan keskeisimpien henkilöstön riittävyyttä ja osaamista koskevien riskien tunnistaminen, arviointi ja hallinta"/>
        <w:tblDescription w:val="Taulukossa on kolme saraketta, joiden otsikot ovat: Tunnistettu riski, riskin arviointi (suuruus ja vaikutus) ja ehkäisy- ja hallintatoimet."/>
      </w:tblPr>
      <w:tblGrid>
        <w:gridCol w:w="3344"/>
        <w:gridCol w:w="3344"/>
        <w:gridCol w:w="3344"/>
      </w:tblGrid>
      <w:tr w:rsidR="3872A1D0" w:rsidRPr="00A51233" w14:paraId="4823FF07" w14:textId="77777777" w:rsidTr="6EF49F14">
        <w:trPr>
          <w:trHeight w:val="300"/>
          <w:tblHeader/>
        </w:trPr>
        <w:tc>
          <w:tcPr>
            <w:tcW w:w="3344" w:type="dxa"/>
          </w:tcPr>
          <w:p w14:paraId="19BD9F7B" w14:textId="13BFA6EC" w:rsidR="3872A1D0" w:rsidRPr="00A51233" w:rsidRDefault="3872A1D0" w:rsidP="3872A1D0">
            <w:pPr>
              <w:rPr>
                <w:rFonts w:eastAsia="Arial" w:cs="Arial"/>
                <w:sz w:val="24"/>
                <w:szCs w:val="24"/>
              </w:rPr>
            </w:pPr>
            <w:r w:rsidRPr="00A51233">
              <w:rPr>
                <w:rFonts w:eastAsia="Arial" w:cs="Arial"/>
                <w:sz w:val="24"/>
                <w:szCs w:val="24"/>
              </w:rPr>
              <w:t>Tunnistettu riski</w:t>
            </w:r>
          </w:p>
        </w:tc>
        <w:tc>
          <w:tcPr>
            <w:tcW w:w="3344" w:type="dxa"/>
          </w:tcPr>
          <w:p w14:paraId="14FB7199" w14:textId="447413F7" w:rsidR="3872A1D0" w:rsidRPr="00A51233" w:rsidRDefault="3872A1D0" w:rsidP="3872A1D0">
            <w:pPr>
              <w:rPr>
                <w:rFonts w:eastAsia="Arial" w:cs="Arial"/>
                <w:sz w:val="24"/>
                <w:szCs w:val="24"/>
              </w:rPr>
            </w:pPr>
            <w:r w:rsidRPr="00A51233">
              <w:rPr>
                <w:rFonts w:eastAsia="Arial" w:cs="Arial"/>
                <w:sz w:val="24"/>
                <w:szCs w:val="24"/>
              </w:rPr>
              <w:t>Riskin arviointi (suuruus ja vaikutus)</w:t>
            </w:r>
          </w:p>
        </w:tc>
        <w:tc>
          <w:tcPr>
            <w:tcW w:w="3344" w:type="dxa"/>
          </w:tcPr>
          <w:p w14:paraId="17D762B7" w14:textId="4897C75B" w:rsidR="3872A1D0" w:rsidRPr="00A51233" w:rsidRDefault="3872A1D0" w:rsidP="3872A1D0">
            <w:pPr>
              <w:rPr>
                <w:rFonts w:eastAsia="Arial" w:cs="Arial"/>
                <w:sz w:val="24"/>
                <w:szCs w:val="24"/>
              </w:rPr>
            </w:pPr>
            <w:r w:rsidRPr="00A51233">
              <w:rPr>
                <w:rFonts w:eastAsia="Arial" w:cs="Arial"/>
                <w:sz w:val="24"/>
                <w:szCs w:val="24"/>
              </w:rPr>
              <w:t>Ehkäisy- ja hallintatoimet</w:t>
            </w:r>
          </w:p>
        </w:tc>
      </w:tr>
      <w:tr w:rsidR="3872A1D0" w:rsidRPr="00A51233" w14:paraId="19100256" w14:textId="77777777" w:rsidTr="6EF49F14">
        <w:trPr>
          <w:trHeight w:val="300"/>
          <w:tblHeader/>
        </w:trPr>
        <w:tc>
          <w:tcPr>
            <w:tcW w:w="3344" w:type="dxa"/>
          </w:tcPr>
          <w:p w14:paraId="3BC0A80D" w14:textId="75E06EAE" w:rsidR="3872A1D0" w:rsidRPr="00A51233" w:rsidRDefault="0732C45C" w:rsidP="3872A1D0">
            <w:pPr>
              <w:rPr>
                <w:rFonts w:eastAsia="Arial" w:cs="Arial"/>
                <w:sz w:val="24"/>
                <w:szCs w:val="24"/>
              </w:rPr>
            </w:pPr>
            <w:r w:rsidRPr="00A51233">
              <w:rPr>
                <w:rFonts w:eastAsia="Arial" w:cs="Arial"/>
                <w:sz w:val="24"/>
                <w:szCs w:val="24"/>
              </w:rPr>
              <w:t>Asiakastilanteessa työntekij</w:t>
            </w:r>
            <w:r w:rsidR="396F206A" w:rsidRPr="00A51233">
              <w:rPr>
                <w:rFonts w:eastAsia="Arial" w:cs="Arial"/>
                <w:sz w:val="24"/>
                <w:szCs w:val="24"/>
              </w:rPr>
              <w:t xml:space="preserve">ä kokee riittämättömyyttä </w:t>
            </w:r>
          </w:p>
        </w:tc>
        <w:tc>
          <w:tcPr>
            <w:tcW w:w="3344" w:type="dxa"/>
          </w:tcPr>
          <w:p w14:paraId="14BC43B6" w14:textId="70B1A039" w:rsidR="3872A1D0" w:rsidRPr="00A51233" w:rsidRDefault="396F206A" w:rsidP="3872A1D0">
            <w:pPr>
              <w:rPr>
                <w:rFonts w:eastAsia="Arial" w:cs="Arial"/>
                <w:sz w:val="24"/>
                <w:szCs w:val="24"/>
              </w:rPr>
            </w:pPr>
            <w:r w:rsidRPr="00A51233">
              <w:rPr>
                <w:rFonts w:eastAsia="Arial" w:cs="Arial"/>
                <w:sz w:val="24"/>
                <w:szCs w:val="24"/>
              </w:rPr>
              <w:t>Työntekijä kuormittuu tilanteesta</w:t>
            </w:r>
          </w:p>
        </w:tc>
        <w:tc>
          <w:tcPr>
            <w:tcW w:w="3344" w:type="dxa"/>
          </w:tcPr>
          <w:p w14:paraId="151F226E" w14:textId="2C45CEEC" w:rsidR="3872A1D0" w:rsidRPr="00A51233" w:rsidRDefault="0732C45C" w:rsidP="3872A1D0">
            <w:pPr>
              <w:rPr>
                <w:rFonts w:eastAsia="Arial" w:cs="Arial"/>
                <w:sz w:val="24"/>
                <w:szCs w:val="24"/>
              </w:rPr>
            </w:pPr>
            <w:r w:rsidRPr="00A51233">
              <w:rPr>
                <w:rFonts w:eastAsia="Arial" w:cs="Arial"/>
                <w:sz w:val="24"/>
                <w:szCs w:val="24"/>
              </w:rPr>
              <w:t xml:space="preserve">Työntekijöillä vankka työkokemus, ajanmukainen </w:t>
            </w:r>
            <w:r w:rsidR="762C96B0" w:rsidRPr="00A51233">
              <w:rPr>
                <w:rFonts w:eastAsia="Arial" w:cs="Arial"/>
                <w:sz w:val="24"/>
                <w:szCs w:val="24"/>
              </w:rPr>
              <w:t>ammatillinen lisäkoulutus</w:t>
            </w:r>
          </w:p>
        </w:tc>
      </w:tr>
      <w:tr w:rsidR="3872A1D0" w:rsidRPr="00A51233" w14:paraId="6FEBB2D8" w14:textId="77777777" w:rsidTr="6EF49F14">
        <w:trPr>
          <w:trHeight w:val="300"/>
          <w:tblHeader/>
        </w:trPr>
        <w:tc>
          <w:tcPr>
            <w:tcW w:w="3344" w:type="dxa"/>
          </w:tcPr>
          <w:p w14:paraId="44C7CDC6" w14:textId="6FC248AF" w:rsidR="3872A1D0" w:rsidRPr="00A51233" w:rsidRDefault="762C96B0" w:rsidP="3872A1D0">
            <w:pPr>
              <w:rPr>
                <w:rFonts w:eastAsia="Arial" w:cs="Arial"/>
                <w:sz w:val="24"/>
                <w:szCs w:val="24"/>
              </w:rPr>
            </w:pPr>
            <w:r w:rsidRPr="00A51233">
              <w:rPr>
                <w:rFonts w:eastAsia="Arial" w:cs="Arial"/>
                <w:sz w:val="24"/>
                <w:szCs w:val="24"/>
              </w:rPr>
              <w:t>Työntekijä irtisanoutuu</w:t>
            </w:r>
          </w:p>
        </w:tc>
        <w:tc>
          <w:tcPr>
            <w:tcW w:w="3344" w:type="dxa"/>
          </w:tcPr>
          <w:p w14:paraId="366F697A" w14:textId="4217B407" w:rsidR="3872A1D0" w:rsidRPr="00A51233" w:rsidRDefault="416D0E61" w:rsidP="3872A1D0">
            <w:pPr>
              <w:rPr>
                <w:rFonts w:eastAsia="Arial" w:cs="Arial"/>
                <w:sz w:val="24"/>
                <w:szCs w:val="24"/>
              </w:rPr>
            </w:pPr>
            <w:r w:rsidRPr="00A51233">
              <w:rPr>
                <w:rFonts w:eastAsia="Arial" w:cs="Arial"/>
                <w:sz w:val="24"/>
                <w:szCs w:val="24"/>
              </w:rPr>
              <w:t>Keskeneräiset asiakkuudet jäävät ilman työntekijää</w:t>
            </w:r>
          </w:p>
        </w:tc>
        <w:tc>
          <w:tcPr>
            <w:tcW w:w="3344" w:type="dxa"/>
          </w:tcPr>
          <w:p w14:paraId="1D30BA69" w14:textId="56139907" w:rsidR="3872A1D0" w:rsidRPr="00A51233" w:rsidRDefault="416D0E61" w:rsidP="3872A1D0">
            <w:pPr>
              <w:rPr>
                <w:rFonts w:eastAsia="Arial" w:cs="Arial"/>
                <w:sz w:val="24"/>
                <w:szCs w:val="24"/>
              </w:rPr>
            </w:pPr>
            <w:r w:rsidRPr="00A51233">
              <w:rPr>
                <w:rFonts w:eastAsia="Arial" w:cs="Arial"/>
                <w:sz w:val="24"/>
                <w:szCs w:val="24"/>
              </w:rPr>
              <w:t>Riittävä henkilöstö paikkaamaan, avoin kommunikointi ja yhteistyö tilaajatahon kanssa</w:t>
            </w:r>
          </w:p>
        </w:tc>
      </w:tr>
      <w:tr w:rsidR="3872A1D0" w:rsidRPr="00A51233" w14:paraId="5D3A290C" w14:textId="77777777" w:rsidTr="6EF49F14">
        <w:trPr>
          <w:trHeight w:val="300"/>
          <w:tblHeader/>
        </w:trPr>
        <w:tc>
          <w:tcPr>
            <w:tcW w:w="3344" w:type="dxa"/>
          </w:tcPr>
          <w:p w14:paraId="4A012E6B" w14:textId="0804D570" w:rsidR="3872A1D0" w:rsidRPr="00A51233" w:rsidRDefault="618E32E0" w:rsidP="3872A1D0">
            <w:pPr>
              <w:rPr>
                <w:rFonts w:eastAsia="Arial" w:cs="Arial"/>
                <w:sz w:val="24"/>
                <w:szCs w:val="24"/>
              </w:rPr>
            </w:pPr>
            <w:r w:rsidRPr="00A51233">
              <w:rPr>
                <w:rFonts w:eastAsia="Arial" w:cs="Arial"/>
                <w:sz w:val="24"/>
                <w:szCs w:val="24"/>
              </w:rPr>
              <w:t>Työntekijän pitkä sairausloma</w:t>
            </w:r>
          </w:p>
        </w:tc>
        <w:tc>
          <w:tcPr>
            <w:tcW w:w="3344" w:type="dxa"/>
          </w:tcPr>
          <w:p w14:paraId="45A5E3A3" w14:textId="1FE573E2" w:rsidR="3872A1D0" w:rsidRPr="00A51233" w:rsidRDefault="618E32E0" w:rsidP="3872A1D0">
            <w:pPr>
              <w:rPr>
                <w:rFonts w:eastAsia="Arial" w:cs="Arial"/>
                <w:sz w:val="24"/>
                <w:szCs w:val="24"/>
              </w:rPr>
            </w:pPr>
            <w:r w:rsidRPr="00A51233">
              <w:rPr>
                <w:rFonts w:eastAsia="Arial" w:cs="Arial"/>
                <w:sz w:val="24"/>
                <w:szCs w:val="24"/>
              </w:rPr>
              <w:t>Työntekijän asiakkuudet jäävät ilman työntekijää</w:t>
            </w:r>
          </w:p>
        </w:tc>
        <w:tc>
          <w:tcPr>
            <w:tcW w:w="3344" w:type="dxa"/>
          </w:tcPr>
          <w:p w14:paraId="429D6959" w14:textId="4BAEF2A0" w:rsidR="3872A1D0" w:rsidRPr="00A51233" w:rsidRDefault="618E32E0" w:rsidP="3872A1D0">
            <w:pPr>
              <w:rPr>
                <w:rFonts w:eastAsia="Arial" w:cs="Arial"/>
                <w:sz w:val="24"/>
                <w:szCs w:val="24"/>
              </w:rPr>
            </w:pPr>
            <w:r w:rsidRPr="00A51233">
              <w:rPr>
                <w:rFonts w:eastAsia="Arial" w:cs="Arial"/>
                <w:sz w:val="24"/>
                <w:szCs w:val="24"/>
              </w:rPr>
              <w:t>Riittävä henkilöstö paikkaamaan</w:t>
            </w:r>
          </w:p>
        </w:tc>
      </w:tr>
      <w:tr w:rsidR="3872A1D0" w:rsidRPr="00A51233" w14:paraId="366C400E" w14:textId="77777777" w:rsidTr="6EF49F14">
        <w:trPr>
          <w:trHeight w:val="300"/>
          <w:tblHeader/>
        </w:trPr>
        <w:tc>
          <w:tcPr>
            <w:tcW w:w="3344" w:type="dxa"/>
          </w:tcPr>
          <w:p w14:paraId="7100BC94" w14:textId="0076F193" w:rsidR="3872A1D0" w:rsidRPr="00A51233" w:rsidRDefault="3872A1D0" w:rsidP="3872A1D0">
            <w:pPr>
              <w:rPr>
                <w:rFonts w:eastAsia="Arial" w:cs="Arial"/>
                <w:sz w:val="24"/>
                <w:szCs w:val="24"/>
              </w:rPr>
            </w:pPr>
          </w:p>
        </w:tc>
        <w:tc>
          <w:tcPr>
            <w:tcW w:w="3344" w:type="dxa"/>
          </w:tcPr>
          <w:p w14:paraId="57F59763" w14:textId="0076F193" w:rsidR="3872A1D0" w:rsidRPr="00A51233" w:rsidRDefault="3872A1D0" w:rsidP="3872A1D0">
            <w:pPr>
              <w:rPr>
                <w:rFonts w:eastAsia="Arial" w:cs="Arial"/>
                <w:sz w:val="24"/>
                <w:szCs w:val="24"/>
              </w:rPr>
            </w:pPr>
          </w:p>
        </w:tc>
        <w:tc>
          <w:tcPr>
            <w:tcW w:w="3344" w:type="dxa"/>
          </w:tcPr>
          <w:p w14:paraId="365B2A12" w14:textId="0076F193" w:rsidR="3872A1D0" w:rsidRPr="00A51233" w:rsidRDefault="3872A1D0" w:rsidP="3872A1D0">
            <w:pPr>
              <w:rPr>
                <w:rFonts w:eastAsia="Arial" w:cs="Arial"/>
                <w:sz w:val="24"/>
                <w:szCs w:val="24"/>
              </w:rPr>
            </w:pPr>
          </w:p>
        </w:tc>
      </w:tr>
    </w:tbl>
    <w:p w14:paraId="459058BC" w14:textId="122CEA86" w:rsidR="6EF49F14" w:rsidRPr="00A51233" w:rsidRDefault="6EF49F14"/>
    <w:p w14:paraId="660CD94E" w14:textId="57917762" w:rsidR="3872A1D0" w:rsidRPr="00A51233" w:rsidRDefault="3872A1D0" w:rsidP="3872A1D0">
      <w:pPr>
        <w:spacing w:after="0" w:line="276" w:lineRule="auto"/>
        <w:rPr>
          <w:rFonts w:eastAsia="Arial" w:cs="Arial"/>
          <w:sz w:val="24"/>
          <w:szCs w:val="24"/>
        </w:rPr>
      </w:pPr>
    </w:p>
    <w:p w14:paraId="4B646425" w14:textId="310F3F09" w:rsidR="00A562B1" w:rsidRPr="00A51233" w:rsidRDefault="202324BC" w:rsidP="25E2C0E2">
      <w:pPr>
        <w:pStyle w:val="Otsikko2"/>
        <w:spacing w:line="276" w:lineRule="auto"/>
        <w:rPr>
          <w:rFonts w:eastAsia="Arial" w:cs="Arial"/>
          <w:color w:val="auto"/>
        </w:rPr>
      </w:pPr>
      <w:bookmarkStart w:id="118" w:name="_Toc1135272961"/>
      <w:bookmarkStart w:id="119" w:name="_Toc175740440"/>
      <w:bookmarkStart w:id="120" w:name="_Toc175741903"/>
      <w:bookmarkStart w:id="121" w:name="_Toc175741967"/>
      <w:bookmarkStart w:id="122" w:name="_Toc177734576"/>
      <w:bookmarkStart w:id="123" w:name="_Toc185333384"/>
      <w:bookmarkStart w:id="124" w:name="_Toc198416531"/>
      <w:bookmarkStart w:id="125" w:name="_Toc1405266403"/>
      <w:r w:rsidRPr="74644907">
        <w:rPr>
          <w:rFonts w:eastAsia="Arial" w:cs="Arial"/>
          <w:color w:val="auto"/>
        </w:rPr>
        <w:t>3</w:t>
      </w:r>
      <w:r w:rsidR="3280E589" w:rsidRPr="74644907">
        <w:rPr>
          <w:rFonts w:eastAsia="Arial" w:cs="Arial"/>
          <w:color w:val="auto"/>
        </w:rPr>
        <w:t>.</w:t>
      </w:r>
      <w:r w:rsidR="78735F43" w:rsidRPr="74644907">
        <w:rPr>
          <w:rFonts w:eastAsia="Arial" w:cs="Arial"/>
          <w:color w:val="auto"/>
        </w:rPr>
        <w:t>5</w:t>
      </w:r>
      <w:r w:rsidR="3280E589" w:rsidRPr="74644907">
        <w:rPr>
          <w:rFonts w:eastAsia="Arial" w:cs="Arial"/>
          <w:color w:val="auto"/>
        </w:rPr>
        <w:t xml:space="preserve"> </w:t>
      </w:r>
      <w:r w:rsidR="7DACF6B8" w:rsidRPr="74644907">
        <w:rPr>
          <w:rFonts w:eastAsia="Arial" w:cs="Arial"/>
          <w:color w:val="auto"/>
        </w:rPr>
        <w:t>Yhdenvertaisuu</w:t>
      </w:r>
      <w:r w:rsidR="71489F86" w:rsidRPr="74644907">
        <w:rPr>
          <w:rFonts w:eastAsia="Arial" w:cs="Arial"/>
          <w:color w:val="auto"/>
        </w:rPr>
        <w:t>den</w:t>
      </w:r>
      <w:r w:rsidR="3148038A" w:rsidRPr="74644907">
        <w:rPr>
          <w:rFonts w:eastAsia="Arial" w:cs="Arial"/>
          <w:color w:val="auto"/>
        </w:rPr>
        <w:t>, osallisuuden</w:t>
      </w:r>
      <w:r w:rsidR="7DACF6B8" w:rsidRPr="74644907">
        <w:rPr>
          <w:rFonts w:eastAsia="Arial" w:cs="Arial"/>
          <w:color w:val="auto"/>
        </w:rPr>
        <w:t xml:space="preserve"> ja asiakkaan</w:t>
      </w:r>
      <w:r w:rsidR="656F4EB4" w:rsidRPr="74644907">
        <w:rPr>
          <w:rFonts w:eastAsia="Arial" w:cs="Arial"/>
          <w:color w:val="auto"/>
        </w:rPr>
        <w:t>/</w:t>
      </w:r>
      <w:r w:rsidR="7DACF6B8" w:rsidRPr="74644907">
        <w:rPr>
          <w:rFonts w:eastAsia="Arial" w:cs="Arial"/>
          <w:color w:val="auto"/>
        </w:rPr>
        <w:t>potilaan asema</w:t>
      </w:r>
      <w:r w:rsidR="71489F86" w:rsidRPr="74644907">
        <w:rPr>
          <w:rFonts w:eastAsia="Arial" w:cs="Arial"/>
          <w:color w:val="auto"/>
        </w:rPr>
        <w:t>n</w:t>
      </w:r>
      <w:r w:rsidR="7DACF6B8" w:rsidRPr="74644907">
        <w:rPr>
          <w:rFonts w:eastAsia="Arial" w:cs="Arial"/>
          <w:color w:val="auto"/>
        </w:rPr>
        <w:t xml:space="preserve"> ja oikeu</w:t>
      </w:r>
      <w:r w:rsidR="71489F86" w:rsidRPr="74644907">
        <w:rPr>
          <w:rFonts w:eastAsia="Arial" w:cs="Arial"/>
          <w:color w:val="auto"/>
        </w:rPr>
        <w:t>ksien varmistaminen</w:t>
      </w:r>
      <w:bookmarkEnd w:id="118"/>
      <w:bookmarkEnd w:id="119"/>
      <w:bookmarkEnd w:id="120"/>
      <w:bookmarkEnd w:id="121"/>
      <w:bookmarkEnd w:id="122"/>
      <w:bookmarkEnd w:id="123"/>
      <w:bookmarkEnd w:id="124"/>
      <w:bookmarkEnd w:id="125"/>
    </w:p>
    <w:p w14:paraId="0CDCE800" w14:textId="20F2246D" w:rsidR="4C4A80CA" w:rsidRPr="00A51233" w:rsidRDefault="4C4A80CA" w:rsidP="4C4A80CA"/>
    <w:p w14:paraId="33E87468" w14:textId="078233C6" w:rsidR="4AA33ABD" w:rsidRPr="00A51233" w:rsidRDefault="4AA33ABD">
      <w:pPr>
        <w:pStyle w:val="Luettelokappale"/>
        <w:numPr>
          <w:ilvl w:val="0"/>
          <w:numId w:val="6"/>
        </w:numPr>
        <w:rPr>
          <w:sz w:val="24"/>
          <w:szCs w:val="24"/>
        </w:rPr>
      </w:pPr>
      <w:r w:rsidRPr="00A51233">
        <w:rPr>
          <w:sz w:val="24"/>
          <w:szCs w:val="24"/>
        </w:rPr>
        <w:t>Palveluyksikön asiakkaan itsemäärä</w:t>
      </w:r>
      <w:r w:rsidR="7EC9D68A" w:rsidRPr="00A51233">
        <w:rPr>
          <w:sz w:val="24"/>
          <w:szCs w:val="24"/>
        </w:rPr>
        <w:t>ä</w:t>
      </w:r>
      <w:r w:rsidRPr="00A51233">
        <w:rPr>
          <w:sz w:val="24"/>
          <w:szCs w:val="24"/>
        </w:rPr>
        <w:t>misoikeuden vahvistamiseksi laadi</w:t>
      </w:r>
      <w:r w:rsidR="7FCA3CA0" w:rsidRPr="00A51233">
        <w:rPr>
          <w:sz w:val="24"/>
          <w:szCs w:val="24"/>
        </w:rPr>
        <w:t>tuista suunnitelmista ja ohjeista vastaava henkilö</w:t>
      </w:r>
      <w:r w:rsidR="2BC7716D" w:rsidRPr="00A51233">
        <w:rPr>
          <w:sz w:val="24"/>
          <w:szCs w:val="24"/>
        </w:rPr>
        <w:t>, sekä muistutusten käsittelystä vastaava henkilö</w:t>
      </w:r>
      <w:r w:rsidR="7FCA3CA0" w:rsidRPr="00A51233">
        <w:rPr>
          <w:sz w:val="24"/>
          <w:szCs w:val="24"/>
        </w:rPr>
        <w:t>:</w:t>
      </w:r>
    </w:p>
    <w:p w14:paraId="09194873" w14:textId="4285A7E6" w:rsidR="7FCA3CA0" w:rsidRPr="00A51233" w:rsidRDefault="7FCA3CA0">
      <w:pPr>
        <w:pStyle w:val="Luettelokappale"/>
        <w:numPr>
          <w:ilvl w:val="0"/>
          <w:numId w:val="5"/>
        </w:numPr>
        <w:rPr>
          <w:sz w:val="24"/>
          <w:szCs w:val="24"/>
        </w:rPr>
      </w:pPr>
      <w:r w:rsidRPr="00A51233">
        <w:rPr>
          <w:sz w:val="24"/>
          <w:szCs w:val="24"/>
        </w:rPr>
        <w:t>Tiina Kivijärvi, toimitusjohtaja</w:t>
      </w:r>
      <w:r w:rsidR="38076B67" w:rsidRPr="00A51233">
        <w:rPr>
          <w:sz w:val="24"/>
          <w:szCs w:val="24"/>
        </w:rPr>
        <w:t>, esihenkilö</w:t>
      </w:r>
    </w:p>
    <w:p w14:paraId="3C5A00D8" w14:textId="1A3AF123" w:rsidR="6EF49F14" w:rsidRPr="00A51233" w:rsidRDefault="19D8D168" w:rsidP="213EE0E4">
      <w:pPr>
        <w:pStyle w:val="Luettelokappale"/>
        <w:ind w:left="1800"/>
        <w:rPr>
          <w:sz w:val="24"/>
          <w:szCs w:val="24"/>
        </w:rPr>
      </w:pPr>
      <w:r w:rsidRPr="00A51233">
        <w:rPr>
          <w:sz w:val="24"/>
          <w:szCs w:val="24"/>
        </w:rPr>
        <w:t>Puh.</w:t>
      </w:r>
      <w:r w:rsidR="72995FB7" w:rsidRPr="00A51233">
        <w:rPr>
          <w:sz w:val="24"/>
          <w:szCs w:val="24"/>
        </w:rPr>
        <w:t xml:space="preserve"> 050-5451128</w:t>
      </w:r>
      <w:r w:rsidR="6660FE00" w:rsidRPr="00A51233">
        <w:rPr>
          <w:sz w:val="24"/>
          <w:szCs w:val="24"/>
        </w:rPr>
        <w:t xml:space="preserve">, </w:t>
      </w:r>
      <w:hyperlink r:id="rId14">
        <w:r w:rsidR="6660FE00" w:rsidRPr="00A51233">
          <w:rPr>
            <w:rStyle w:val="Hyperlinkki"/>
            <w:sz w:val="24"/>
            <w:szCs w:val="24"/>
          </w:rPr>
          <w:t>t</w:t>
        </w:r>
        <w:r w:rsidR="72995FB7" w:rsidRPr="00A51233">
          <w:rPr>
            <w:rStyle w:val="Hyperlinkki"/>
            <w:sz w:val="24"/>
            <w:szCs w:val="24"/>
          </w:rPr>
          <w:t>iina.kivijarvi@tukari.fi</w:t>
        </w:r>
      </w:hyperlink>
    </w:p>
    <w:p w14:paraId="62689286" w14:textId="38582BA4" w:rsidR="213EE0E4" w:rsidRPr="00A51233" w:rsidRDefault="213EE0E4" w:rsidP="213EE0E4">
      <w:pPr>
        <w:pStyle w:val="Luettelokappale"/>
        <w:ind w:left="1800"/>
        <w:rPr>
          <w:sz w:val="24"/>
          <w:szCs w:val="24"/>
        </w:rPr>
      </w:pPr>
    </w:p>
    <w:p w14:paraId="017751C5" w14:textId="2C36E84A" w:rsidR="7F8FEB63" w:rsidRPr="00A51233" w:rsidRDefault="00641D7B">
      <w:pPr>
        <w:pStyle w:val="Luettelokappale"/>
        <w:numPr>
          <w:ilvl w:val="0"/>
          <w:numId w:val="4"/>
        </w:numPr>
        <w:spacing w:after="0" w:line="276" w:lineRule="auto"/>
        <w:rPr>
          <w:rFonts w:eastAsia="Arial" w:cs="Arial"/>
          <w:sz w:val="24"/>
          <w:szCs w:val="24"/>
        </w:rPr>
      </w:pPr>
      <w:r w:rsidRPr="00A51233">
        <w:rPr>
          <w:rFonts w:eastAsia="Arial" w:cs="Arial"/>
          <w:sz w:val="24"/>
          <w:szCs w:val="24"/>
        </w:rPr>
        <w:t>Alueen s</w:t>
      </w:r>
      <w:r w:rsidR="7F8FEB63" w:rsidRPr="00A51233">
        <w:rPr>
          <w:rFonts w:eastAsia="Arial" w:cs="Arial"/>
          <w:sz w:val="24"/>
          <w:szCs w:val="24"/>
        </w:rPr>
        <w:t>osiaaliasiavastaavan tehtävät ja yhteystiedot</w:t>
      </w:r>
      <w:r w:rsidR="003FAA6F" w:rsidRPr="00A51233">
        <w:rPr>
          <w:rFonts w:eastAsia="Arial" w:cs="Arial"/>
          <w:sz w:val="24"/>
          <w:szCs w:val="24"/>
        </w:rPr>
        <w:t>:</w:t>
      </w:r>
    </w:p>
    <w:p w14:paraId="1D388FB7" w14:textId="20F9DC5E" w:rsidR="3872A1D0" w:rsidRPr="00A51233" w:rsidRDefault="003FAA6F">
      <w:pPr>
        <w:pStyle w:val="Luettelokappale"/>
        <w:numPr>
          <w:ilvl w:val="0"/>
          <w:numId w:val="3"/>
        </w:numPr>
        <w:spacing w:after="0" w:line="276" w:lineRule="auto"/>
        <w:rPr>
          <w:rFonts w:eastAsia="Arial" w:cs="Arial"/>
          <w:sz w:val="24"/>
          <w:szCs w:val="24"/>
        </w:rPr>
      </w:pPr>
      <w:r w:rsidRPr="00A51233">
        <w:rPr>
          <w:rFonts w:eastAsia="Arial" w:cs="Arial"/>
          <w:sz w:val="24"/>
          <w:szCs w:val="24"/>
        </w:rPr>
        <w:t>Tehtävät:</w:t>
      </w:r>
      <w:r w:rsidR="4C8EC69C" w:rsidRPr="00A51233">
        <w:rPr>
          <w:rFonts w:eastAsia="Arial" w:cs="Arial"/>
          <w:color w:val="040C28"/>
          <w:sz w:val="30"/>
          <w:szCs w:val="30"/>
        </w:rPr>
        <w:t xml:space="preserve"> </w:t>
      </w:r>
      <w:r w:rsidR="4C8EC69C" w:rsidRPr="00A51233">
        <w:rPr>
          <w:rFonts w:eastAsia="Arial" w:cs="Arial"/>
          <w:color w:val="040C28"/>
          <w:sz w:val="24"/>
          <w:szCs w:val="24"/>
        </w:rPr>
        <w:t>neuvoa ja ohjata potilaita, asiakkaita ja heidän läheisiään asiakkaan oikeuksiin ja asemaan liittyvissä asioissa</w:t>
      </w:r>
      <w:r w:rsidR="4C8EC69C" w:rsidRPr="00A51233">
        <w:rPr>
          <w:rFonts w:eastAsia="Arial" w:cs="Arial"/>
          <w:color w:val="1F1F1F"/>
          <w:sz w:val="24"/>
          <w:szCs w:val="24"/>
        </w:rPr>
        <w:t xml:space="preserve">. </w:t>
      </w:r>
      <w:r w:rsidR="4C8EC69C" w:rsidRPr="00A51233">
        <w:rPr>
          <w:sz w:val="24"/>
          <w:szCs w:val="24"/>
        </w:rPr>
        <w:t xml:space="preserve"> </w:t>
      </w:r>
    </w:p>
    <w:p w14:paraId="4302F844" w14:textId="2DDA19EE" w:rsidR="3872A1D0" w:rsidRPr="00A51233" w:rsidRDefault="3AF770A8">
      <w:pPr>
        <w:pStyle w:val="Luettelokappale"/>
        <w:numPr>
          <w:ilvl w:val="0"/>
          <w:numId w:val="3"/>
        </w:numPr>
        <w:spacing w:after="0" w:line="276" w:lineRule="auto"/>
        <w:rPr>
          <w:rFonts w:eastAsia="Arial" w:cs="Arial"/>
          <w:sz w:val="24"/>
          <w:szCs w:val="24"/>
        </w:rPr>
      </w:pPr>
      <w:hyperlink r:id="rId15">
        <w:r w:rsidRPr="00A51233">
          <w:rPr>
            <w:rStyle w:val="Hyperlinkki"/>
            <w:rFonts w:eastAsia="Arial" w:cs="Arial"/>
            <w:sz w:val="24"/>
            <w:szCs w:val="24"/>
          </w:rPr>
          <w:t>sosiaali-japotilasasiavastaava@vakehyva.fi</w:t>
        </w:r>
      </w:hyperlink>
      <w:r w:rsidRPr="00A51233">
        <w:rPr>
          <w:rFonts w:eastAsia="Arial" w:cs="Arial"/>
          <w:sz w:val="24"/>
          <w:szCs w:val="24"/>
        </w:rPr>
        <w:t xml:space="preserve">   </w:t>
      </w:r>
    </w:p>
    <w:p w14:paraId="103325E3" w14:textId="18206CDC" w:rsidR="3872A1D0" w:rsidRPr="00A51233" w:rsidRDefault="065B9496">
      <w:pPr>
        <w:pStyle w:val="Luettelokappale"/>
        <w:numPr>
          <w:ilvl w:val="0"/>
          <w:numId w:val="3"/>
        </w:numPr>
        <w:spacing w:after="0" w:line="276" w:lineRule="auto"/>
        <w:rPr>
          <w:rFonts w:eastAsia="Arial" w:cs="Arial"/>
          <w:sz w:val="24"/>
          <w:szCs w:val="24"/>
        </w:rPr>
      </w:pPr>
      <w:hyperlink r:id="rId16">
        <w:r w:rsidRPr="00A51233">
          <w:rPr>
            <w:rStyle w:val="Hyperlinkki"/>
            <w:rFonts w:eastAsia="Arial" w:cs="Arial"/>
            <w:sz w:val="24"/>
            <w:szCs w:val="24"/>
          </w:rPr>
          <w:t>sosiaali.potilasvastaava@luvn.fi</w:t>
        </w:r>
      </w:hyperlink>
      <w:r w:rsidRPr="00A51233">
        <w:rPr>
          <w:rFonts w:eastAsia="Arial" w:cs="Arial"/>
          <w:sz w:val="24"/>
          <w:szCs w:val="24"/>
        </w:rPr>
        <w:t xml:space="preserve"> </w:t>
      </w:r>
    </w:p>
    <w:p w14:paraId="65463596" w14:textId="0029CFFC" w:rsidR="3872A1D0" w:rsidRPr="00A51233" w:rsidRDefault="3872A1D0" w:rsidP="213EE0E4">
      <w:pPr>
        <w:pStyle w:val="Luettelokappale"/>
        <w:spacing w:after="0" w:line="276" w:lineRule="auto"/>
        <w:ind w:left="2685"/>
        <w:rPr>
          <w:rFonts w:eastAsia="Arial" w:cs="Arial"/>
          <w:sz w:val="24"/>
          <w:szCs w:val="24"/>
        </w:rPr>
      </w:pPr>
    </w:p>
    <w:p w14:paraId="39EE960A" w14:textId="4FC775D8" w:rsidR="3872A1D0" w:rsidRPr="00A51233" w:rsidRDefault="7F8FEB63">
      <w:pPr>
        <w:pStyle w:val="Luettelokappale"/>
        <w:numPr>
          <w:ilvl w:val="0"/>
          <w:numId w:val="18"/>
        </w:numPr>
        <w:spacing w:after="0" w:line="276" w:lineRule="auto"/>
        <w:rPr>
          <w:rFonts w:eastAsia="Arial" w:cs="Arial"/>
          <w:sz w:val="24"/>
          <w:szCs w:val="24"/>
        </w:rPr>
      </w:pPr>
      <w:r w:rsidRPr="00A51233">
        <w:rPr>
          <w:rFonts w:eastAsia="Arial" w:cs="Arial"/>
          <w:sz w:val="24"/>
          <w:szCs w:val="24"/>
        </w:rPr>
        <w:t>Kuluttajaneuvonnan yhteystiedot</w:t>
      </w:r>
      <w:r w:rsidR="00F058C1" w:rsidRPr="00A51233">
        <w:rPr>
          <w:rFonts w:eastAsia="Arial" w:cs="Arial"/>
          <w:sz w:val="24"/>
          <w:szCs w:val="24"/>
        </w:rPr>
        <w:t xml:space="preserve"> ja palvelut</w:t>
      </w:r>
      <w:r w:rsidR="7C5D008F" w:rsidRPr="00A51233">
        <w:rPr>
          <w:rFonts w:eastAsia="Arial" w:cs="Arial"/>
          <w:sz w:val="24"/>
          <w:szCs w:val="24"/>
        </w:rPr>
        <w:t>: Puh. 0951101200</w:t>
      </w:r>
    </w:p>
    <w:p w14:paraId="717AB1C8" w14:textId="2AF5F1A0" w:rsidR="00006E0C" w:rsidRPr="00A51233" w:rsidRDefault="2385D820" w:rsidP="6EF49F14">
      <w:pPr>
        <w:spacing w:after="0" w:line="276" w:lineRule="auto"/>
        <w:rPr>
          <w:rFonts w:eastAsia="Arial" w:cs="Arial"/>
          <w:sz w:val="24"/>
          <w:szCs w:val="24"/>
        </w:rPr>
      </w:pPr>
      <w:r w:rsidRPr="00A51233">
        <w:rPr>
          <w:rFonts w:eastAsia="Arial" w:cs="Arial"/>
          <w:sz w:val="24"/>
          <w:szCs w:val="24"/>
        </w:rPr>
        <w:t xml:space="preserve">Tukari </w:t>
      </w:r>
      <w:proofErr w:type="spellStart"/>
      <w:r w:rsidRPr="00A51233">
        <w:rPr>
          <w:rFonts w:eastAsia="Arial" w:cs="Arial"/>
          <w:sz w:val="24"/>
          <w:szCs w:val="24"/>
        </w:rPr>
        <w:t>Oy:lla</w:t>
      </w:r>
      <w:proofErr w:type="spellEnd"/>
      <w:r w:rsidRPr="00A51233">
        <w:rPr>
          <w:rFonts w:eastAsia="Arial" w:cs="Arial"/>
          <w:sz w:val="24"/>
          <w:szCs w:val="24"/>
        </w:rPr>
        <w:t xml:space="preserve"> vastataan tilaajatahon palvelutilauksiin mahdollisimman nopeasti, mutta viimeistään annettuun määräpäivään mennessä. </w:t>
      </w:r>
    </w:p>
    <w:p w14:paraId="64E6B7C8" w14:textId="019E74DD" w:rsidR="6EF49F14" w:rsidRPr="00A51233" w:rsidRDefault="6EF49F14" w:rsidP="6EF49F14">
      <w:pPr>
        <w:spacing w:after="0" w:line="276" w:lineRule="auto"/>
        <w:rPr>
          <w:rFonts w:eastAsia="Arial" w:cs="Arial"/>
        </w:rPr>
      </w:pPr>
    </w:p>
    <w:p w14:paraId="4870029E" w14:textId="0D64E926" w:rsidR="7E4BA84A" w:rsidRPr="00A51233" w:rsidRDefault="3937E681" w:rsidP="5D9F4E86">
      <w:pPr>
        <w:spacing w:after="0" w:line="276" w:lineRule="auto"/>
        <w:rPr>
          <w:rFonts w:eastAsia="Arial" w:cs="Arial"/>
          <w:sz w:val="24"/>
          <w:szCs w:val="24"/>
        </w:rPr>
      </w:pPr>
      <w:r w:rsidRPr="00A51233">
        <w:rPr>
          <w:rFonts w:eastAsia="Arial" w:cs="Arial"/>
          <w:sz w:val="24"/>
          <w:szCs w:val="24"/>
        </w:rPr>
        <w:t>Asiakkaat osallistuvat itse asiakassuunnitelmaneuvotteluihin ja heillä on mahdollisuus osallistua työskentelyn suunnitteluun</w:t>
      </w:r>
      <w:r w:rsidR="3E8B3AD3" w:rsidRPr="00A51233">
        <w:rPr>
          <w:rFonts w:eastAsia="Arial" w:cs="Arial"/>
          <w:sz w:val="24"/>
          <w:szCs w:val="24"/>
        </w:rPr>
        <w:t>, päätöksentekoon ja sen toteuttamiseen. Asiakkaalla on oikeus myös kieltäytyä tarjotusta palvelusta.</w:t>
      </w:r>
    </w:p>
    <w:p w14:paraId="0D474D7B" w14:textId="05B766B2" w:rsidR="6EF49F14" w:rsidRPr="00A51233" w:rsidRDefault="6EF49F14" w:rsidP="6EF49F14">
      <w:pPr>
        <w:spacing w:after="0" w:line="276" w:lineRule="auto"/>
        <w:rPr>
          <w:rFonts w:eastAsia="Arial" w:cs="Arial"/>
          <w:sz w:val="24"/>
          <w:szCs w:val="24"/>
        </w:rPr>
      </w:pPr>
    </w:p>
    <w:p w14:paraId="52364B10" w14:textId="7FD39DAC" w:rsidR="5BC5B60E" w:rsidRPr="00A51233" w:rsidRDefault="11BB4C24" w:rsidP="5D9F4E86">
      <w:pPr>
        <w:spacing w:after="0" w:line="276" w:lineRule="auto"/>
        <w:rPr>
          <w:rFonts w:eastAsia="Arial" w:cs="Arial"/>
          <w:sz w:val="24"/>
          <w:szCs w:val="24"/>
        </w:rPr>
      </w:pPr>
      <w:r w:rsidRPr="00A51233">
        <w:rPr>
          <w:rFonts w:eastAsia="Arial" w:cs="Arial"/>
          <w:sz w:val="24"/>
          <w:szCs w:val="24"/>
        </w:rPr>
        <w:t>Asiak</w:t>
      </w:r>
      <w:r w:rsidR="1E4B304F" w:rsidRPr="00A51233">
        <w:rPr>
          <w:rFonts w:eastAsia="Arial" w:cs="Arial"/>
          <w:sz w:val="24"/>
          <w:szCs w:val="24"/>
        </w:rPr>
        <w:t>kaan itsemääräämisoikeutta tuetaan työskentelyssä ja asiakas</w:t>
      </w:r>
      <w:r w:rsidRPr="00A51233">
        <w:rPr>
          <w:rFonts w:eastAsia="Arial" w:cs="Arial"/>
          <w:sz w:val="24"/>
          <w:szCs w:val="24"/>
        </w:rPr>
        <w:t xml:space="preserve"> osallistuu aktiivisesti työskentelyn kirjaamiseen ja tilaajataholle lähetettävien työskentelystä tehtyjen yhteenvetojen kirjoittamiseen. </w:t>
      </w:r>
      <w:r w:rsidR="5A84CA95" w:rsidRPr="00A51233">
        <w:rPr>
          <w:rFonts w:eastAsia="Arial" w:cs="Arial"/>
          <w:sz w:val="24"/>
          <w:szCs w:val="24"/>
        </w:rPr>
        <w:t xml:space="preserve">Asiakasta kannustetaan tuomaan näissä esiin oma mielipiteensä. </w:t>
      </w:r>
      <w:r w:rsidR="77CC3C18" w:rsidRPr="00A51233">
        <w:rPr>
          <w:rFonts w:eastAsia="Arial" w:cs="Arial"/>
          <w:sz w:val="24"/>
          <w:szCs w:val="24"/>
        </w:rPr>
        <w:t xml:space="preserve">Tukari Oy:n palveluissa ei pääsääntöisesti tarvita rajoittamistoimenpiteitä. Henkilöstö on kuitenkin koulutettu uhka- ja vaaratilanteita varten, sekä kiinnipitoon aivan välttämättömissä tilanteissa.  </w:t>
      </w:r>
    </w:p>
    <w:p w14:paraId="67E499B7" w14:textId="1E371A6E" w:rsidR="6EF49F14" w:rsidRPr="00A51233" w:rsidRDefault="6EF49F14" w:rsidP="6EF49F14">
      <w:pPr>
        <w:spacing w:after="0" w:line="276" w:lineRule="auto"/>
        <w:rPr>
          <w:rFonts w:eastAsia="Arial" w:cs="Arial"/>
          <w:sz w:val="24"/>
          <w:szCs w:val="24"/>
        </w:rPr>
      </w:pPr>
    </w:p>
    <w:p w14:paraId="7B7C8CC3" w14:textId="64AF6A94" w:rsidR="31667F30" w:rsidRPr="00A51233" w:rsidRDefault="2C699FC4" w:rsidP="5D9F4E86">
      <w:pPr>
        <w:spacing w:after="0" w:line="276" w:lineRule="auto"/>
        <w:rPr>
          <w:rFonts w:eastAsia="Arial" w:cs="Arial"/>
          <w:sz w:val="24"/>
          <w:szCs w:val="24"/>
        </w:rPr>
      </w:pPr>
      <w:r w:rsidRPr="00A51233">
        <w:rPr>
          <w:rFonts w:eastAsia="Arial" w:cs="Arial"/>
          <w:sz w:val="24"/>
          <w:szCs w:val="24"/>
        </w:rPr>
        <w:t xml:space="preserve">Asiakkaan ollessa tyytymätön palveluun tai sen laatuun, heitä ohjeistetaan olemaan yhteydessä tilaajatahoon tai muihin tarvittaviin </w:t>
      </w:r>
      <w:r w:rsidR="5FD11316" w:rsidRPr="00A51233">
        <w:rPr>
          <w:rFonts w:eastAsia="Arial" w:cs="Arial"/>
          <w:sz w:val="24"/>
          <w:szCs w:val="24"/>
        </w:rPr>
        <w:t xml:space="preserve">viranomaisiin. </w:t>
      </w:r>
      <w:r w:rsidR="2E79AB36" w:rsidRPr="00A51233">
        <w:rPr>
          <w:rFonts w:eastAsia="Arial" w:cs="Arial"/>
          <w:sz w:val="24"/>
          <w:szCs w:val="24"/>
        </w:rPr>
        <w:t xml:space="preserve">Asiakkailla on tilaajatahon vastuusosiaalityöntekijän yhteystiedot ja mahdollisuus olla </w:t>
      </w:r>
      <w:r w:rsidR="1D0ECCCE" w:rsidRPr="00A51233">
        <w:rPr>
          <w:rFonts w:eastAsia="Arial" w:cs="Arial"/>
          <w:sz w:val="24"/>
          <w:szCs w:val="24"/>
        </w:rPr>
        <w:t xml:space="preserve">tarvittaessa </w:t>
      </w:r>
      <w:r w:rsidR="2E79AB36" w:rsidRPr="00A51233">
        <w:rPr>
          <w:rFonts w:eastAsia="Arial" w:cs="Arial"/>
          <w:sz w:val="24"/>
          <w:szCs w:val="24"/>
        </w:rPr>
        <w:t>suoraa yhteydessä tähä</w:t>
      </w:r>
      <w:r w:rsidR="77CC8F31" w:rsidRPr="00A51233">
        <w:rPr>
          <w:rFonts w:eastAsia="Arial" w:cs="Arial"/>
          <w:sz w:val="24"/>
          <w:szCs w:val="24"/>
        </w:rPr>
        <w:t>n.</w:t>
      </w:r>
    </w:p>
    <w:p w14:paraId="60CB7EFF" w14:textId="00AB9555" w:rsidR="6EF49F14" w:rsidRPr="00A51233" w:rsidRDefault="6EF49F14" w:rsidP="6EF49F14">
      <w:pPr>
        <w:spacing w:after="0" w:line="276" w:lineRule="auto"/>
        <w:rPr>
          <w:rFonts w:eastAsia="Arial" w:cs="Arial"/>
          <w:sz w:val="24"/>
          <w:szCs w:val="24"/>
        </w:rPr>
      </w:pPr>
    </w:p>
    <w:p w14:paraId="752E36C9" w14:textId="32AF91E3" w:rsidR="3BA4AC35" w:rsidRPr="00A51233" w:rsidRDefault="77CC8F31" w:rsidP="6EF49F14">
      <w:pPr>
        <w:spacing w:after="0" w:line="276" w:lineRule="auto"/>
        <w:rPr>
          <w:rFonts w:eastAsia="Arial" w:cs="Arial"/>
          <w:sz w:val="24"/>
          <w:szCs w:val="24"/>
        </w:rPr>
      </w:pPr>
      <w:r w:rsidRPr="00A51233">
        <w:rPr>
          <w:rFonts w:eastAsia="Arial" w:cs="Arial"/>
          <w:sz w:val="24"/>
          <w:szCs w:val="24"/>
        </w:rPr>
        <w:t xml:space="preserve">Palvelua koskeva suunnitelmien laadinta ja päivittäminen tehdään yhteistyössä asiakkaan, tilaajatahon, sekä Tukari Oy:n kanssa </w:t>
      </w:r>
      <w:r w:rsidR="65240E31" w:rsidRPr="00A51233">
        <w:rPr>
          <w:rFonts w:eastAsia="Arial" w:cs="Arial"/>
          <w:sz w:val="24"/>
          <w:szCs w:val="24"/>
        </w:rPr>
        <w:t>yhteis</w:t>
      </w:r>
      <w:r w:rsidR="7A063FC0" w:rsidRPr="00A51233">
        <w:rPr>
          <w:rFonts w:eastAsia="Arial" w:cs="Arial"/>
          <w:sz w:val="24"/>
          <w:szCs w:val="24"/>
        </w:rPr>
        <w:t>issä arviointitapaamisissa</w:t>
      </w:r>
      <w:r w:rsidR="65240E31" w:rsidRPr="00A51233">
        <w:rPr>
          <w:rFonts w:eastAsia="Arial" w:cs="Arial"/>
          <w:sz w:val="24"/>
          <w:szCs w:val="24"/>
        </w:rPr>
        <w:t>.</w:t>
      </w:r>
      <w:r w:rsidR="32CA8E08" w:rsidRPr="00A51233">
        <w:rPr>
          <w:rFonts w:eastAsia="Arial" w:cs="Arial"/>
          <w:sz w:val="24"/>
          <w:szCs w:val="24"/>
        </w:rPr>
        <w:t xml:space="preserve"> Tapaamisia järjestetään säännöllisin väliajoin työskentelyn aikana, joissa päivitetään asiakkaan tilannetta sekä varmistetaan että työntekijä </w:t>
      </w:r>
      <w:r w:rsidR="62A11003" w:rsidRPr="00A51233">
        <w:rPr>
          <w:rFonts w:eastAsia="Arial" w:cs="Arial"/>
          <w:sz w:val="24"/>
          <w:szCs w:val="24"/>
        </w:rPr>
        <w:t xml:space="preserve">työskentelee tehtyjen suunnitelmien mukaisesti. </w:t>
      </w:r>
      <w:r w:rsidR="65240E31" w:rsidRPr="00A51233">
        <w:rPr>
          <w:rFonts w:eastAsia="Arial" w:cs="Arial"/>
          <w:sz w:val="24"/>
          <w:szCs w:val="24"/>
        </w:rPr>
        <w:t xml:space="preserve"> </w:t>
      </w:r>
    </w:p>
    <w:p w14:paraId="78810991" w14:textId="13C9CDBC" w:rsidR="5D9F4E86" w:rsidRPr="00A51233" w:rsidRDefault="5D9F4E86" w:rsidP="5D9F4E86">
      <w:pPr>
        <w:spacing w:after="0" w:line="276" w:lineRule="auto"/>
        <w:rPr>
          <w:rFonts w:eastAsia="Arial" w:cs="Arial"/>
          <w:sz w:val="24"/>
          <w:szCs w:val="24"/>
        </w:rPr>
      </w:pPr>
    </w:p>
    <w:p w14:paraId="186DB577" w14:textId="0DDCC4E3" w:rsidR="02F53880" w:rsidRPr="00A51233" w:rsidRDefault="4017CB9D" w:rsidP="5D9F4E86">
      <w:pPr>
        <w:spacing w:after="0" w:line="276" w:lineRule="auto"/>
        <w:rPr>
          <w:rFonts w:eastAsia="Arial" w:cs="Arial"/>
          <w:sz w:val="24"/>
          <w:szCs w:val="24"/>
        </w:rPr>
      </w:pPr>
      <w:r w:rsidRPr="00A51233">
        <w:rPr>
          <w:rFonts w:eastAsia="Arial" w:cs="Arial"/>
          <w:sz w:val="24"/>
          <w:szCs w:val="24"/>
        </w:rPr>
        <w:t xml:space="preserve">Tukari </w:t>
      </w:r>
      <w:proofErr w:type="spellStart"/>
      <w:r w:rsidRPr="00A51233">
        <w:rPr>
          <w:rFonts w:eastAsia="Arial" w:cs="Arial"/>
          <w:sz w:val="24"/>
          <w:szCs w:val="24"/>
        </w:rPr>
        <w:t>Oy:ssa</w:t>
      </w:r>
      <w:proofErr w:type="spellEnd"/>
      <w:r w:rsidRPr="00A51233">
        <w:rPr>
          <w:rFonts w:eastAsia="Arial" w:cs="Arial"/>
          <w:sz w:val="24"/>
          <w:szCs w:val="24"/>
        </w:rPr>
        <w:t xml:space="preserve"> jokainen asiakas kohdataan yksilönä ja etsitään yhdessä toimivat työskentelytavat. </w:t>
      </w:r>
      <w:r w:rsidR="65240E31" w:rsidRPr="00A51233">
        <w:rPr>
          <w:rFonts w:eastAsia="Arial" w:cs="Arial"/>
          <w:sz w:val="24"/>
          <w:szCs w:val="24"/>
        </w:rPr>
        <w:t>Tarvittaessa käytämme tilaajatahon os</w:t>
      </w:r>
      <w:r w:rsidR="2BE889B0" w:rsidRPr="00A51233">
        <w:rPr>
          <w:rFonts w:eastAsia="Arial" w:cs="Arial"/>
          <w:sz w:val="24"/>
          <w:szCs w:val="24"/>
        </w:rPr>
        <w:t>o</w:t>
      </w:r>
      <w:r w:rsidR="65240E31" w:rsidRPr="00A51233">
        <w:rPr>
          <w:rFonts w:eastAsia="Arial" w:cs="Arial"/>
          <w:sz w:val="24"/>
          <w:szCs w:val="24"/>
        </w:rPr>
        <w:t>ittamaa tulkkauspalvelu</w:t>
      </w:r>
      <w:r w:rsidR="2F4924D1" w:rsidRPr="00A51233">
        <w:rPr>
          <w:rFonts w:eastAsia="Arial" w:cs="Arial"/>
          <w:sz w:val="24"/>
          <w:szCs w:val="24"/>
        </w:rPr>
        <w:t xml:space="preserve">a. </w:t>
      </w:r>
    </w:p>
    <w:p w14:paraId="1A69C363" w14:textId="7083E52D" w:rsidR="5D9F4E86" w:rsidRPr="00A51233" w:rsidRDefault="5D9F4E86" w:rsidP="5D9F4E86">
      <w:pPr>
        <w:spacing w:after="0" w:line="276" w:lineRule="auto"/>
        <w:rPr>
          <w:rFonts w:eastAsia="Arial" w:cs="Arial"/>
          <w:sz w:val="24"/>
          <w:szCs w:val="24"/>
        </w:rPr>
      </w:pPr>
    </w:p>
    <w:p w14:paraId="6F81F461" w14:textId="29A296C7" w:rsidR="021232DB" w:rsidRPr="00A51233" w:rsidRDefault="5F91E648" w:rsidP="5D9F4E86">
      <w:pPr>
        <w:spacing w:after="0" w:line="276" w:lineRule="auto"/>
        <w:rPr>
          <w:rFonts w:eastAsia="Arial" w:cs="Arial"/>
          <w:sz w:val="24"/>
          <w:szCs w:val="24"/>
        </w:rPr>
      </w:pPr>
      <w:r w:rsidRPr="00A51233">
        <w:rPr>
          <w:rFonts w:eastAsia="Arial" w:cs="Arial"/>
          <w:sz w:val="24"/>
          <w:szCs w:val="24"/>
        </w:rPr>
        <w:t>Asiakaspalautetta ker</w:t>
      </w:r>
      <w:r w:rsidR="506ACF29" w:rsidRPr="00A51233">
        <w:rPr>
          <w:rFonts w:eastAsia="Arial" w:cs="Arial"/>
          <w:sz w:val="24"/>
          <w:szCs w:val="24"/>
        </w:rPr>
        <w:t>ä</w:t>
      </w:r>
      <w:r w:rsidRPr="00A51233">
        <w:rPr>
          <w:rFonts w:eastAsia="Arial" w:cs="Arial"/>
          <w:sz w:val="24"/>
          <w:szCs w:val="24"/>
        </w:rPr>
        <w:t>tään asiakastyytyväisyyskyselyllä kaksi kertaa vuodessa.</w:t>
      </w:r>
    </w:p>
    <w:p w14:paraId="3D40909B" w14:textId="718509B8" w:rsidR="6EF49F14" w:rsidRPr="00A51233" w:rsidRDefault="2F4924D1" w:rsidP="6EF49F14">
      <w:pPr>
        <w:spacing w:after="0" w:line="276" w:lineRule="auto"/>
        <w:rPr>
          <w:rFonts w:eastAsia="Arial" w:cs="Arial"/>
          <w:sz w:val="24"/>
          <w:szCs w:val="24"/>
        </w:rPr>
      </w:pPr>
      <w:r w:rsidRPr="00A51233">
        <w:rPr>
          <w:rFonts w:eastAsia="Arial" w:cs="Arial"/>
          <w:sz w:val="24"/>
          <w:szCs w:val="24"/>
        </w:rPr>
        <w:t>M</w:t>
      </w:r>
      <w:r w:rsidR="1293811F" w:rsidRPr="00A51233">
        <w:rPr>
          <w:rFonts w:eastAsia="Arial" w:cs="Arial"/>
          <w:sz w:val="24"/>
          <w:szCs w:val="24"/>
        </w:rPr>
        <w:t>ahdolliset m</w:t>
      </w:r>
      <w:r w:rsidRPr="00A51233">
        <w:rPr>
          <w:rFonts w:eastAsia="Arial" w:cs="Arial"/>
          <w:sz w:val="24"/>
          <w:szCs w:val="24"/>
        </w:rPr>
        <w:t xml:space="preserve">uistutukset ja kantelut käsittelemme työryhmässä </w:t>
      </w:r>
      <w:r w:rsidR="00A51233" w:rsidRPr="00A51233">
        <w:rPr>
          <w:rFonts w:eastAsia="Arial" w:cs="Arial"/>
          <w:sz w:val="24"/>
          <w:szCs w:val="24"/>
        </w:rPr>
        <w:t>välittömästi ja</w:t>
      </w:r>
      <w:r w:rsidR="55C11FCD" w:rsidRPr="00A51233">
        <w:rPr>
          <w:rFonts w:eastAsia="Arial" w:cs="Arial"/>
          <w:sz w:val="24"/>
          <w:szCs w:val="24"/>
        </w:rPr>
        <w:t xml:space="preserve"> niihin vastataan kirjallisesti määräajassa</w:t>
      </w:r>
      <w:r w:rsidR="21B34475" w:rsidRPr="00A51233">
        <w:rPr>
          <w:rFonts w:eastAsia="Arial" w:cs="Arial"/>
          <w:sz w:val="24"/>
          <w:szCs w:val="24"/>
        </w:rPr>
        <w:t xml:space="preserve"> (1kk)</w:t>
      </w:r>
      <w:r w:rsidR="55C11FCD" w:rsidRPr="00A51233">
        <w:rPr>
          <w:rFonts w:eastAsia="Arial" w:cs="Arial"/>
          <w:sz w:val="24"/>
          <w:szCs w:val="24"/>
        </w:rPr>
        <w:t>. T</w:t>
      </w:r>
      <w:r w:rsidR="55813C65" w:rsidRPr="00A51233">
        <w:rPr>
          <w:rFonts w:eastAsia="Arial" w:cs="Arial"/>
          <w:sz w:val="24"/>
          <w:szCs w:val="24"/>
        </w:rPr>
        <w:t xml:space="preserve">arvittaessa teemme muutoksia omavalvontasuunnitelmaan ja yrityksen ohjeistuksiin. </w:t>
      </w:r>
      <w:r w:rsidR="68BA7053" w:rsidRPr="00A51233">
        <w:rPr>
          <w:rFonts w:eastAsia="Arial" w:cs="Arial"/>
          <w:sz w:val="24"/>
          <w:szCs w:val="24"/>
        </w:rPr>
        <w:t xml:space="preserve"> </w:t>
      </w:r>
    </w:p>
    <w:p w14:paraId="1050542F" w14:textId="364A1D08" w:rsidR="5D9F4E86" w:rsidRPr="00A51233" w:rsidRDefault="5D9F4E86" w:rsidP="5D9F4E86">
      <w:pPr>
        <w:spacing w:after="0" w:line="276" w:lineRule="auto"/>
        <w:rPr>
          <w:rFonts w:eastAsia="Arial" w:cs="Arial"/>
          <w:sz w:val="24"/>
          <w:szCs w:val="24"/>
        </w:rPr>
      </w:pPr>
    </w:p>
    <w:p w14:paraId="5F451DE4" w14:textId="5BF7991D" w:rsidR="348404D3" w:rsidRPr="00A51233" w:rsidRDefault="348404D3" w:rsidP="20E08D4F">
      <w:pPr>
        <w:spacing w:after="0" w:line="276" w:lineRule="auto"/>
        <w:rPr>
          <w:rFonts w:eastAsia="Arial" w:cs="Arial"/>
          <w:color w:val="70AD47" w:themeColor="accent6"/>
          <w:sz w:val="24"/>
          <w:szCs w:val="24"/>
        </w:rPr>
      </w:pPr>
      <w:r w:rsidRPr="00A51233">
        <w:rPr>
          <w:rFonts w:eastAsia="Arial" w:cs="Arial"/>
          <w:sz w:val="24"/>
          <w:szCs w:val="24"/>
        </w:rPr>
        <w:t xml:space="preserve">Palveluyksikön toiminnan keskeisimpien </w:t>
      </w:r>
      <w:r w:rsidRPr="00A51233">
        <w:rPr>
          <w:rFonts w:eastAsia="Arial" w:cs="Arial"/>
          <w:bCs/>
          <w:sz w:val="24"/>
          <w:szCs w:val="24"/>
        </w:rPr>
        <w:t xml:space="preserve">yhdenvertaisuutta, osallisuutta sekä asiakkaan </w:t>
      </w:r>
      <w:r w:rsidR="00695B10" w:rsidRPr="00A51233">
        <w:rPr>
          <w:rFonts w:eastAsia="Arial" w:cs="Arial"/>
          <w:bCs/>
          <w:sz w:val="24"/>
          <w:szCs w:val="24"/>
        </w:rPr>
        <w:t>tai</w:t>
      </w:r>
      <w:r w:rsidRPr="00A51233">
        <w:rPr>
          <w:rFonts w:eastAsia="Arial" w:cs="Arial"/>
          <w:bCs/>
          <w:sz w:val="24"/>
          <w:szCs w:val="24"/>
        </w:rPr>
        <w:t xml:space="preserve"> potilaan asemaa ja oikeuksia</w:t>
      </w:r>
      <w:r w:rsidRPr="00A51233">
        <w:rPr>
          <w:rFonts w:eastAsia="Arial" w:cs="Arial"/>
          <w:sz w:val="24"/>
          <w:szCs w:val="24"/>
        </w:rPr>
        <w:t xml:space="preserve"> koskevien riskien tunnistaminen, arviointi ja hallinta</w:t>
      </w:r>
      <w:r w:rsidR="00C1684C" w:rsidRPr="00A51233">
        <w:rPr>
          <w:rFonts w:eastAsia="Arial" w:cs="Arial"/>
          <w:sz w:val="24"/>
          <w:szCs w:val="24"/>
        </w:rPr>
        <w:t xml:space="preserve"> on kuvattu Taulukossa 5</w:t>
      </w:r>
      <w:r w:rsidR="00EB71FD" w:rsidRPr="00A51233">
        <w:rPr>
          <w:rFonts w:eastAsia="Arial" w:cs="Arial"/>
          <w:sz w:val="24"/>
          <w:szCs w:val="24"/>
        </w:rPr>
        <w:t>.</w:t>
      </w:r>
    </w:p>
    <w:p w14:paraId="07D8C25E" w14:textId="550C8488" w:rsidR="3872A1D0" w:rsidRPr="00A51233" w:rsidRDefault="3872A1D0" w:rsidP="3872A1D0">
      <w:pPr>
        <w:spacing w:after="0" w:line="276" w:lineRule="auto"/>
        <w:rPr>
          <w:rFonts w:eastAsia="Arial" w:cs="Arial"/>
          <w:sz w:val="24"/>
          <w:szCs w:val="24"/>
        </w:rPr>
      </w:pPr>
    </w:p>
    <w:p w14:paraId="7D6C108D" w14:textId="6012B70E" w:rsidR="00C1684C" w:rsidRPr="00A51233" w:rsidRDefault="00FD48CB" w:rsidP="00C1684C">
      <w:pPr>
        <w:pStyle w:val="Kuvaotsikko"/>
        <w:keepNext/>
        <w:rPr>
          <w:rFonts w:cs="Arial"/>
        </w:rPr>
      </w:pPr>
      <w:r w:rsidRPr="00A51233">
        <w:rPr>
          <w:rFonts w:cs="Arial"/>
          <w:sz w:val="24"/>
          <w:szCs w:val="24"/>
        </w:rPr>
        <w:lastRenderedPageBreak/>
        <w:t>Taulukko 5:</w:t>
      </w:r>
      <w:r w:rsidRPr="00A51233">
        <w:rPr>
          <w:rFonts w:cs="Arial"/>
        </w:rPr>
        <w:t xml:space="preserve"> </w:t>
      </w:r>
      <w:r w:rsidRPr="00A51233">
        <w:rPr>
          <w:rFonts w:eastAsia="Arial" w:cs="Arial"/>
          <w:sz w:val="24"/>
          <w:szCs w:val="24"/>
        </w:rPr>
        <w:t xml:space="preserve">Palveluyksikön toiminnan keskeisimpien </w:t>
      </w:r>
      <w:r w:rsidRPr="00A51233">
        <w:rPr>
          <w:rFonts w:eastAsia="Arial" w:cs="Arial"/>
          <w:b/>
          <w:bCs/>
          <w:sz w:val="24"/>
          <w:szCs w:val="24"/>
        </w:rPr>
        <w:t xml:space="preserve">yhdenvertaisuutta, osallisuutta sekä asiakkaan </w:t>
      </w:r>
      <w:r w:rsidR="00695B10" w:rsidRPr="00A51233">
        <w:rPr>
          <w:rFonts w:eastAsia="Arial" w:cs="Arial"/>
          <w:b/>
          <w:bCs/>
          <w:sz w:val="24"/>
          <w:szCs w:val="24"/>
        </w:rPr>
        <w:t>tai</w:t>
      </w:r>
      <w:r w:rsidRPr="00A51233">
        <w:rPr>
          <w:rFonts w:eastAsia="Arial" w:cs="Arial"/>
          <w:b/>
          <w:bCs/>
          <w:sz w:val="24"/>
          <w:szCs w:val="24"/>
        </w:rPr>
        <w:t xml:space="preserve"> potilaan asemaa ja oikeuksia</w:t>
      </w:r>
      <w:r w:rsidRPr="00A51233">
        <w:rPr>
          <w:rFonts w:eastAsia="Arial" w:cs="Arial"/>
          <w:sz w:val="24"/>
          <w:szCs w:val="24"/>
        </w:rPr>
        <w:t xml:space="preserve"> koskevien riskien tunnistaminen, arviointi ja hallinta</w:t>
      </w:r>
    </w:p>
    <w:tbl>
      <w:tblPr>
        <w:tblStyle w:val="Vaaleataulukkoruudukko"/>
        <w:tblW w:w="10035" w:type="dxa"/>
        <w:tblLayout w:type="fixed"/>
        <w:tblLook w:val="0620" w:firstRow="1" w:lastRow="0" w:firstColumn="0" w:lastColumn="0" w:noHBand="1" w:noVBand="1"/>
        <w:tblCaption w:val="Palveluyksikön toiminnan keskeisimpien yhdenvertaisuutta, osallisuutta sekä asiakkaan ja potilaan asemaa ja oikeuksia koskevien riskien tunnistaminen, arviointi ja hallinta"/>
        <w:tblDescription w:val="Taulukossa on kolme saraketta, joiden otsikot ovat: Tunnistettu riski, riskin arviointi (suuruus ja vaikutus) ja ehkäisy- ja hallintatoimet."/>
      </w:tblPr>
      <w:tblGrid>
        <w:gridCol w:w="3345"/>
        <w:gridCol w:w="3345"/>
        <w:gridCol w:w="3345"/>
      </w:tblGrid>
      <w:tr w:rsidR="6A9617F7" w:rsidRPr="00A51233" w14:paraId="17449DF7" w14:textId="77777777" w:rsidTr="213EE0E4">
        <w:trPr>
          <w:trHeight w:val="300"/>
          <w:tblHeader/>
        </w:trPr>
        <w:tc>
          <w:tcPr>
            <w:tcW w:w="3345" w:type="dxa"/>
          </w:tcPr>
          <w:p w14:paraId="48B6DCD6" w14:textId="13BFA6EC" w:rsidR="6A9617F7" w:rsidRPr="00A51233" w:rsidRDefault="0E42534F" w:rsidP="20E08D4F">
            <w:pPr>
              <w:rPr>
                <w:rFonts w:eastAsia="Arial" w:cs="Arial"/>
                <w:color w:val="70AD47" w:themeColor="accent6"/>
                <w:sz w:val="24"/>
                <w:szCs w:val="24"/>
              </w:rPr>
            </w:pPr>
            <w:r w:rsidRPr="00A51233">
              <w:rPr>
                <w:rFonts w:eastAsia="Arial" w:cs="Arial"/>
                <w:sz w:val="24"/>
                <w:szCs w:val="24"/>
              </w:rPr>
              <w:t>Tunnistettu riski</w:t>
            </w:r>
          </w:p>
        </w:tc>
        <w:tc>
          <w:tcPr>
            <w:tcW w:w="3345" w:type="dxa"/>
          </w:tcPr>
          <w:p w14:paraId="771A0BFF" w14:textId="447413F7" w:rsidR="6A9617F7" w:rsidRPr="00A51233" w:rsidRDefault="0E42534F" w:rsidP="20E08D4F">
            <w:pPr>
              <w:rPr>
                <w:rFonts w:eastAsia="Arial" w:cs="Arial"/>
                <w:color w:val="70AD47" w:themeColor="accent6"/>
                <w:sz w:val="24"/>
                <w:szCs w:val="24"/>
              </w:rPr>
            </w:pPr>
            <w:r w:rsidRPr="00A51233">
              <w:rPr>
                <w:rFonts w:eastAsia="Arial" w:cs="Arial"/>
                <w:sz w:val="24"/>
                <w:szCs w:val="24"/>
              </w:rPr>
              <w:t>Riskin arviointi (suuruus ja vaikutus)</w:t>
            </w:r>
          </w:p>
        </w:tc>
        <w:tc>
          <w:tcPr>
            <w:tcW w:w="3345" w:type="dxa"/>
          </w:tcPr>
          <w:p w14:paraId="283C23AC" w14:textId="4897C75B" w:rsidR="6A9617F7" w:rsidRPr="00A51233" w:rsidRDefault="0E42534F" w:rsidP="20E08D4F">
            <w:pPr>
              <w:rPr>
                <w:rFonts w:eastAsia="Arial" w:cs="Arial"/>
                <w:color w:val="70AD47" w:themeColor="accent6"/>
                <w:sz w:val="24"/>
                <w:szCs w:val="24"/>
              </w:rPr>
            </w:pPr>
            <w:r w:rsidRPr="00A51233">
              <w:rPr>
                <w:rFonts w:eastAsia="Arial" w:cs="Arial"/>
                <w:sz w:val="24"/>
                <w:szCs w:val="24"/>
              </w:rPr>
              <w:t>Ehkäisy- ja hallintatoimet</w:t>
            </w:r>
          </w:p>
        </w:tc>
      </w:tr>
      <w:tr w:rsidR="6A9617F7" w:rsidRPr="00A51233" w14:paraId="7B4D59F6" w14:textId="77777777" w:rsidTr="213EE0E4">
        <w:trPr>
          <w:trHeight w:val="300"/>
          <w:tblHeader/>
        </w:trPr>
        <w:tc>
          <w:tcPr>
            <w:tcW w:w="3345" w:type="dxa"/>
          </w:tcPr>
          <w:p w14:paraId="2CF8A2E2" w14:textId="778B662E" w:rsidR="6A9617F7" w:rsidRPr="00A51233" w:rsidRDefault="00DB53F3" w:rsidP="20E08D4F">
            <w:pPr>
              <w:rPr>
                <w:rFonts w:eastAsia="Arial" w:cs="Arial"/>
                <w:color w:val="70AD47" w:themeColor="accent6"/>
                <w:sz w:val="24"/>
                <w:szCs w:val="24"/>
              </w:rPr>
            </w:pPr>
            <w:r w:rsidRPr="00A51233">
              <w:rPr>
                <w:rFonts w:eastAsia="Arial" w:cs="Arial"/>
                <w:color w:val="70AD47" w:themeColor="accent6"/>
                <w:sz w:val="24"/>
                <w:szCs w:val="24"/>
              </w:rPr>
              <w:t>Asiakas ei koe tulleensa kuulluksi/ kohdatuksi</w:t>
            </w:r>
          </w:p>
        </w:tc>
        <w:tc>
          <w:tcPr>
            <w:tcW w:w="3345" w:type="dxa"/>
          </w:tcPr>
          <w:p w14:paraId="54E3F6B7" w14:textId="1C00CF0C" w:rsidR="6A9617F7" w:rsidRPr="00A51233" w:rsidRDefault="00DB53F3" w:rsidP="20E08D4F">
            <w:pPr>
              <w:rPr>
                <w:rFonts w:eastAsia="Arial" w:cs="Arial"/>
                <w:color w:val="70AD47" w:themeColor="accent6"/>
                <w:sz w:val="24"/>
                <w:szCs w:val="24"/>
              </w:rPr>
            </w:pPr>
            <w:r w:rsidRPr="00A51233">
              <w:rPr>
                <w:rFonts w:eastAsia="Arial" w:cs="Arial"/>
                <w:color w:val="70AD47" w:themeColor="accent6"/>
                <w:sz w:val="24"/>
                <w:szCs w:val="24"/>
              </w:rPr>
              <w:t>Asiakastyytymättömyys</w:t>
            </w:r>
          </w:p>
        </w:tc>
        <w:tc>
          <w:tcPr>
            <w:tcW w:w="3345" w:type="dxa"/>
          </w:tcPr>
          <w:p w14:paraId="2965648A" w14:textId="67562FBB" w:rsidR="6A9617F7" w:rsidRPr="00A51233" w:rsidRDefault="00DB53F3" w:rsidP="20E08D4F">
            <w:pPr>
              <w:rPr>
                <w:rFonts w:eastAsia="Arial" w:cs="Arial"/>
                <w:color w:val="70AD47" w:themeColor="accent6"/>
                <w:sz w:val="24"/>
                <w:szCs w:val="24"/>
              </w:rPr>
            </w:pPr>
            <w:r w:rsidRPr="00A51233">
              <w:rPr>
                <w:rFonts w:eastAsia="Arial" w:cs="Arial"/>
                <w:color w:val="6FAC47"/>
                <w:sz w:val="24"/>
                <w:szCs w:val="24"/>
              </w:rPr>
              <w:t xml:space="preserve">Ammattitaitoinen henkilökunta, </w:t>
            </w:r>
            <w:r w:rsidRPr="00A51233">
              <w:rPr>
                <w:rFonts w:eastAsia="Arial" w:cs="Arial"/>
                <w:color w:val="70AD47" w:themeColor="accent6"/>
                <w:sz w:val="24"/>
                <w:szCs w:val="24"/>
              </w:rPr>
              <w:t>lisäkouluttautuminen</w:t>
            </w:r>
          </w:p>
        </w:tc>
      </w:tr>
      <w:tr w:rsidR="6A9617F7" w:rsidRPr="00A51233" w14:paraId="43979FDC" w14:textId="77777777" w:rsidTr="213EE0E4">
        <w:trPr>
          <w:trHeight w:val="300"/>
          <w:tblHeader/>
        </w:trPr>
        <w:tc>
          <w:tcPr>
            <w:tcW w:w="3345" w:type="dxa"/>
          </w:tcPr>
          <w:p w14:paraId="2BD458EB" w14:textId="58627F7A" w:rsidR="6A9617F7" w:rsidRPr="00A51233" w:rsidRDefault="3DD101FE" w:rsidP="20E08D4F">
            <w:pPr>
              <w:rPr>
                <w:rFonts w:eastAsia="Arial" w:cs="Arial"/>
                <w:color w:val="70AD47" w:themeColor="accent6"/>
                <w:sz w:val="24"/>
                <w:szCs w:val="24"/>
              </w:rPr>
            </w:pPr>
            <w:r w:rsidRPr="00A51233">
              <w:rPr>
                <w:rFonts w:eastAsia="Arial" w:cs="Arial"/>
                <w:color w:val="70AD47" w:themeColor="accent6"/>
                <w:sz w:val="24"/>
                <w:szCs w:val="24"/>
              </w:rPr>
              <w:t>Asiakas puhuu eri kieltä kuin työntekijä</w:t>
            </w:r>
          </w:p>
        </w:tc>
        <w:tc>
          <w:tcPr>
            <w:tcW w:w="3345" w:type="dxa"/>
          </w:tcPr>
          <w:p w14:paraId="1678558C" w14:textId="7F6A2E02" w:rsidR="6A9617F7" w:rsidRPr="00A51233" w:rsidRDefault="3DD101FE" w:rsidP="20E08D4F">
            <w:pPr>
              <w:rPr>
                <w:rFonts w:eastAsia="Arial" w:cs="Arial"/>
                <w:color w:val="70AD47" w:themeColor="accent6"/>
                <w:sz w:val="24"/>
                <w:szCs w:val="24"/>
              </w:rPr>
            </w:pPr>
            <w:r w:rsidRPr="00A51233">
              <w:rPr>
                <w:rFonts w:eastAsia="Arial" w:cs="Arial"/>
                <w:color w:val="6FAC47"/>
                <w:sz w:val="24"/>
                <w:szCs w:val="24"/>
              </w:rPr>
              <w:t xml:space="preserve">Työntekijä ei ymmärrä asiakkaan </w:t>
            </w:r>
            <w:r w:rsidRPr="00A51233">
              <w:rPr>
                <w:rFonts w:eastAsia="Arial" w:cs="Arial"/>
                <w:color w:val="70AD47" w:themeColor="accent6"/>
                <w:sz w:val="24"/>
                <w:szCs w:val="24"/>
              </w:rPr>
              <w:t>tarpeita</w:t>
            </w:r>
          </w:p>
        </w:tc>
        <w:tc>
          <w:tcPr>
            <w:tcW w:w="3345" w:type="dxa"/>
          </w:tcPr>
          <w:p w14:paraId="3FDD5594" w14:textId="6CED1EF2" w:rsidR="6A9617F7" w:rsidRPr="00A51233" w:rsidRDefault="3DD101FE" w:rsidP="20E08D4F">
            <w:pPr>
              <w:rPr>
                <w:rFonts w:eastAsia="Arial" w:cs="Arial"/>
                <w:color w:val="70AD47" w:themeColor="accent6"/>
                <w:sz w:val="24"/>
                <w:szCs w:val="24"/>
              </w:rPr>
            </w:pPr>
            <w:r w:rsidRPr="00A51233">
              <w:rPr>
                <w:rFonts w:eastAsia="Arial" w:cs="Arial"/>
                <w:color w:val="6FAC47"/>
                <w:sz w:val="24"/>
                <w:szCs w:val="24"/>
              </w:rPr>
              <w:t xml:space="preserve">Kohdistetaan sopiva työntekijä asiakkaalle, </w:t>
            </w:r>
            <w:r w:rsidRPr="00A51233">
              <w:rPr>
                <w:rFonts w:eastAsia="Arial" w:cs="Arial"/>
                <w:color w:val="70AD47" w:themeColor="accent6"/>
                <w:sz w:val="24"/>
                <w:szCs w:val="24"/>
              </w:rPr>
              <w:t>tarvittaessa tulkkauspalvelu</w:t>
            </w:r>
          </w:p>
        </w:tc>
      </w:tr>
      <w:tr w:rsidR="6A9617F7" w:rsidRPr="00A51233" w14:paraId="5432524C" w14:textId="77777777" w:rsidTr="213EE0E4">
        <w:trPr>
          <w:trHeight w:val="300"/>
          <w:tblHeader/>
        </w:trPr>
        <w:tc>
          <w:tcPr>
            <w:tcW w:w="3345" w:type="dxa"/>
          </w:tcPr>
          <w:p w14:paraId="234B496B" w14:textId="0483835D" w:rsidR="6A9617F7" w:rsidRPr="00A51233" w:rsidRDefault="6C7E67ED" w:rsidP="20E08D4F">
            <w:pPr>
              <w:rPr>
                <w:rFonts w:eastAsia="Arial" w:cs="Arial"/>
                <w:color w:val="70AD47" w:themeColor="accent6"/>
                <w:sz w:val="24"/>
                <w:szCs w:val="24"/>
              </w:rPr>
            </w:pPr>
            <w:r w:rsidRPr="00A51233">
              <w:rPr>
                <w:rFonts w:eastAsia="Arial" w:cs="Arial"/>
                <w:color w:val="70AD47" w:themeColor="accent6"/>
                <w:sz w:val="24"/>
                <w:szCs w:val="24"/>
              </w:rPr>
              <w:t>Asiakkuuden päättyminen ennenaikaisesti säästösyistä</w:t>
            </w:r>
          </w:p>
        </w:tc>
        <w:tc>
          <w:tcPr>
            <w:tcW w:w="3345" w:type="dxa"/>
          </w:tcPr>
          <w:p w14:paraId="58805743" w14:textId="6BA6E0A6" w:rsidR="6A9617F7" w:rsidRPr="00A51233" w:rsidRDefault="6C7E67ED" w:rsidP="20E08D4F">
            <w:pPr>
              <w:rPr>
                <w:rFonts w:eastAsia="Arial" w:cs="Arial"/>
                <w:color w:val="70AD47" w:themeColor="accent6"/>
                <w:sz w:val="24"/>
                <w:szCs w:val="24"/>
              </w:rPr>
            </w:pPr>
            <w:r w:rsidRPr="00A51233">
              <w:rPr>
                <w:rFonts w:eastAsia="Arial" w:cs="Arial"/>
                <w:color w:val="70AD47" w:themeColor="accent6"/>
                <w:sz w:val="24"/>
                <w:szCs w:val="24"/>
              </w:rPr>
              <w:t>Asiakkaan tilanne huononee</w:t>
            </w:r>
          </w:p>
        </w:tc>
        <w:tc>
          <w:tcPr>
            <w:tcW w:w="3345" w:type="dxa"/>
          </w:tcPr>
          <w:p w14:paraId="6D48C43D" w14:textId="2301F06B" w:rsidR="6A9617F7" w:rsidRPr="00A51233" w:rsidRDefault="6C7E67ED" w:rsidP="20E08D4F">
            <w:pPr>
              <w:rPr>
                <w:rFonts w:eastAsia="Arial" w:cs="Arial"/>
                <w:color w:val="70AD47" w:themeColor="accent6"/>
                <w:sz w:val="24"/>
                <w:szCs w:val="24"/>
              </w:rPr>
            </w:pPr>
            <w:r w:rsidRPr="00A51233">
              <w:rPr>
                <w:rFonts w:eastAsia="Arial" w:cs="Arial"/>
                <w:color w:val="70AD47" w:themeColor="accent6"/>
                <w:sz w:val="24"/>
                <w:szCs w:val="24"/>
              </w:rPr>
              <w:t>Laadukas työ ja kirjaamiskäytäntö, avoin keskustelu tilaajatahon kanssa</w:t>
            </w:r>
          </w:p>
        </w:tc>
      </w:tr>
      <w:tr w:rsidR="3872A1D0" w:rsidRPr="00A51233" w14:paraId="30ADE0BA" w14:textId="77777777" w:rsidTr="213EE0E4">
        <w:trPr>
          <w:trHeight w:val="300"/>
          <w:tblHeader/>
        </w:trPr>
        <w:tc>
          <w:tcPr>
            <w:tcW w:w="3345" w:type="dxa"/>
          </w:tcPr>
          <w:p w14:paraId="6AE12086" w14:textId="6F48F553" w:rsidR="3872A1D0" w:rsidRPr="00A51233" w:rsidRDefault="50E94744" w:rsidP="213EE0E4">
            <w:pPr>
              <w:rPr>
                <w:rFonts w:eastAsia="Arial" w:cs="Arial"/>
                <w:color w:val="70AD47" w:themeColor="accent6"/>
                <w:sz w:val="24"/>
                <w:szCs w:val="24"/>
              </w:rPr>
            </w:pPr>
            <w:r w:rsidRPr="00A51233">
              <w:rPr>
                <w:rFonts w:eastAsia="Arial" w:cs="Arial"/>
                <w:color w:val="70AD47" w:themeColor="accent6"/>
                <w:sz w:val="24"/>
                <w:szCs w:val="24"/>
              </w:rPr>
              <w:t>Havaitaan asiakkaan epäasiallista kohtelua jonkin yhteistyötahon osalta</w:t>
            </w:r>
          </w:p>
        </w:tc>
        <w:tc>
          <w:tcPr>
            <w:tcW w:w="3345" w:type="dxa"/>
          </w:tcPr>
          <w:p w14:paraId="06506C08" w14:textId="6C29902A" w:rsidR="3872A1D0" w:rsidRPr="00A51233" w:rsidRDefault="50E94744" w:rsidP="213EE0E4">
            <w:pPr>
              <w:rPr>
                <w:rFonts w:eastAsia="Arial" w:cs="Arial"/>
                <w:color w:val="70AD47" w:themeColor="accent6"/>
                <w:sz w:val="24"/>
                <w:szCs w:val="24"/>
              </w:rPr>
            </w:pPr>
            <w:r w:rsidRPr="00A51233">
              <w:rPr>
                <w:rFonts w:eastAsia="Arial" w:cs="Arial"/>
                <w:color w:val="70AD47" w:themeColor="accent6"/>
                <w:sz w:val="24"/>
                <w:szCs w:val="24"/>
              </w:rPr>
              <w:t xml:space="preserve">Asiakas ei saa tarvitsemaansa apua </w:t>
            </w:r>
          </w:p>
        </w:tc>
        <w:tc>
          <w:tcPr>
            <w:tcW w:w="3345" w:type="dxa"/>
          </w:tcPr>
          <w:p w14:paraId="545C576B" w14:textId="7DD8335E" w:rsidR="3872A1D0" w:rsidRPr="00A51233" w:rsidRDefault="11C36E4F" w:rsidP="213EE0E4">
            <w:pPr>
              <w:rPr>
                <w:rFonts w:eastAsia="Arial" w:cs="Arial"/>
                <w:color w:val="70AD47" w:themeColor="accent6"/>
                <w:sz w:val="24"/>
                <w:szCs w:val="24"/>
              </w:rPr>
            </w:pPr>
            <w:r w:rsidRPr="00A51233">
              <w:rPr>
                <w:rFonts w:eastAsia="Arial" w:cs="Arial"/>
                <w:color w:val="70AD47" w:themeColor="accent6"/>
                <w:sz w:val="24"/>
                <w:szCs w:val="24"/>
              </w:rPr>
              <w:t>Avoin keskustelu yhteistyötahon kanssa, asiakkaan ohjeistaminen epäasiallisesta kohtelusta ilmoittamiseen</w:t>
            </w:r>
          </w:p>
        </w:tc>
      </w:tr>
    </w:tbl>
    <w:p w14:paraId="7CC1C983" w14:textId="36837EA1" w:rsidR="6A9617F7" w:rsidRPr="00A51233" w:rsidRDefault="6A9617F7" w:rsidP="20E08D4F">
      <w:pPr>
        <w:spacing w:after="0" w:line="276" w:lineRule="auto"/>
        <w:rPr>
          <w:rFonts w:eastAsia="Arial" w:cs="Arial"/>
          <w:color w:val="70AD47" w:themeColor="accent6"/>
          <w:sz w:val="24"/>
          <w:szCs w:val="24"/>
        </w:rPr>
      </w:pPr>
    </w:p>
    <w:p w14:paraId="106A8908" w14:textId="65D9D37E" w:rsidR="09C3C866" w:rsidRPr="00A51233" w:rsidRDefault="3C838F01" w:rsidP="25E2C0E2">
      <w:pPr>
        <w:pStyle w:val="Otsikko1"/>
        <w:spacing w:line="276" w:lineRule="auto"/>
        <w:rPr>
          <w:rFonts w:eastAsia="Arial" w:cs="Arial"/>
        </w:rPr>
      </w:pPr>
      <w:bookmarkStart w:id="126" w:name="_Toc1562178527"/>
      <w:bookmarkStart w:id="127" w:name="_Toc175740441"/>
      <w:bookmarkStart w:id="128" w:name="_Toc175741904"/>
      <w:bookmarkStart w:id="129" w:name="_Toc175741968"/>
      <w:bookmarkStart w:id="130" w:name="_Toc177734577"/>
      <w:bookmarkStart w:id="131" w:name="_Toc185333385"/>
      <w:bookmarkStart w:id="132" w:name="_Toc907855790"/>
      <w:bookmarkStart w:id="133" w:name="_Toc622130275"/>
      <w:r w:rsidRPr="74644907">
        <w:rPr>
          <w:rFonts w:eastAsia="Arial" w:cs="Arial"/>
        </w:rPr>
        <w:t>4</w:t>
      </w:r>
      <w:r w:rsidR="5CE8F87F" w:rsidRPr="74644907">
        <w:rPr>
          <w:rFonts w:eastAsia="Arial" w:cs="Arial"/>
        </w:rPr>
        <w:t xml:space="preserve">. </w:t>
      </w:r>
      <w:r w:rsidR="6A84DD74" w:rsidRPr="74644907">
        <w:rPr>
          <w:rFonts w:eastAsia="Arial" w:cs="Arial"/>
        </w:rPr>
        <w:t xml:space="preserve">Havaittujen puutteiden ja epäkohtien </w:t>
      </w:r>
      <w:r w:rsidR="4B88DA31" w:rsidRPr="74644907">
        <w:rPr>
          <w:rFonts w:eastAsia="Arial" w:cs="Arial"/>
        </w:rPr>
        <w:t xml:space="preserve">käsittely </w:t>
      </w:r>
      <w:r w:rsidR="50EB6D94" w:rsidRPr="74644907">
        <w:rPr>
          <w:rFonts w:eastAsia="Arial" w:cs="Arial"/>
        </w:rPr>
        <w:t>sekä</w:t>
      </w:r>
      <w:r w:rsidR="4B88DA31" w:rsidRPr="74644907">
        <w:rPr>
          <w:rFonts w:eastAsia="Arial" w:cs="Arial"/>
        </w:rPr>
        <w:t xml:space="preserve"> </w:t>
      </w:r>
      <w:r w:rsidR="7C8A451A" w:rsidRPr="74644907">
        <w:rPr>
          <w:rFonts w:eastAsia="Arial" w:cs="Arial"/>
        </w:rPr>
        <w:t xml:space="preserve">toiminnan </w:t>
      </w:r>
      <w:r w:rsidR="4B88DA31" w:rsidRPr="74644907">
        <w:rPr>
          <w:rFonts w:eastAsia="Arial" w:cs="Arial"/>
        </w:rPr>
        <w:t>kehittäminen</w:t>
      </w:r>
      <w:bookmarkEnd w:id="126"/>
      <w:bookmarkEnd w:id="127"/>
      <w:bookmarkEnd w:id="128"/>
      <w:bookmarkEnd w:id="129"/>
      <w:bookmarkEnd w:id="130"/>
      <w:bookmarkEnd w:id="131"/>
      <w:bookmarkEnd w:id="132"/>
      <w:bookmarkEnd w:id="133"/>
    </w:p>
    <w:p w14:paraId="0863E2D5" w14:textId="568C0500" w:rsidR="599011B1" w:rsidRPr="00A51233" w:rsidRDefault="3C838F01" w:rsidP="213EE0E4">
      <w:pPr>
        <w:pStyle w:val="Otsikko2"/>
        <w:spacing w:line="276" w:lineRule="auto"/>
        <w:rPr>
          <w:rFonts w:eastAsia="Arial" w:cs="Arial"/>
          <w:color w:val="5B9AD5"/>
        </w:rPr>
      </w:pPr>
      <w:bookmarkStart w:id="134" w:name="_Toc1810894369"/>
      <w:bookmarkStart w:id="135" w:name="_Toc175740442"/>
      <w:bookmarkStart w:id="136" w:name="_Toc175741905"/>
      <w:bookmarkStart w:id="137" w:name="_Toc175741969"/>
      <w:bookmarkStart w:id="138" w:name="_Toc177734578"/>
      <w:bookmarkStart w:id="139" w:name="_Toc185333386"/>
      <w:bookmarkStart w:id="140" w:name="_Toc1459370618"/>
      <w:bookmarkStart w:id="141" w:name="_Toc938343063"/>
      <w:r w:rsidRPr="74644907">
        <w:rPr>
          <w:rFonts w:eastAsia="Arial" w:cs="Arial"/>
        </w:rPr>
        <w:t>4</w:t>
      </w:r>
      <w:r w:rsidR="1FE04E86" w:rsidRPr="74644907">
        <w:rPr>
          <w:rFonts w:eastAsia="Arial" w:cs="Arial"/>
        </w:rPr>
        <w:t xml:space="preserve">.1 </w:t>
      </w:r>
      <w:r w:rsidR="3ACD75E4" w:rsidRPr="74644907">
        <w:rPr>
          <w:rFonts w:eastAsia="Arial" w:cs="Arial"/>
        </w:rPr>
        <w:t>T</w:t>
      </w:r>
      <w:r w:rsidR="1FE04E86" w:rsidRPr="74644907">
        <w:rPr>
          <w:rFonts w:eastAsia="Arial" w:cs="Arial"/>
        </w:rPr>
        <w:t>oiminnassa ilmenevien epäkohtien ja puutteiden käsittely</w:t>
      </w:r>
      <w:bookmarkEnd w:id="134"/>
      <w:bookmarkEnd w:id="135"/>
      <w:bookmarkEnd w:id="136"/>
      <w:bookmarkEnd w:id="137"/>
      <w:bookmarkEnd w:id="138"/>
      <w:bookmarkEnd w:id="139"/>
      <w:bookmarkEnd w:id="140"/>
      <w:bookmarkEnd w:id="141"/>
    </w:p>
    <w:p w14:paraId="36718C87" w14:textId="799AB4D3" w:rsidR="213EE0E4" w:rsidRPr="00A51233" w:rsidRDefault="213EE0E4" w:rsidP="213EE0E4"/>
    <w:p w14:paraId="79489BC1" w14:textId="1FB85B3A" w:rsidR="4091BF94" w:rsidRPr="00A51233" w:rsidRDefault="4091BF94" w:rsidP="213EE0E4">
      <w:pPr>
        <w:rPr>
          <w:sz w:val="24"/>
          <w:szCs w:val="24"/>
        </w:rPr>
      </w:pPr>
      <w:r w:rsidRPr="6D3AB49F">
        <w:rPr>
          <w:sz w:val="24"/>
          <w:szCs w:val="24"/>
        </w:rPr>
        <w:t>Lain</w:t>
      </w:r>
      <w:r w:rsidR="69AEE8E9" w:rsidRPr="6D3AB49F">
        <w:rPr>
          <w:sz w:val="24"/>
          <w:szCs w:val="24"/>
        </w:rPr>
        <w:t xml:space="preserve"> (Valvontalaki 29 §)</w:t>
      </w:r>
      <w:r w:rsidRPr="6D3AB49F">
        <w:rPr>
          <w:sz w:val="24"/>
          <w:szCs w:val="24"/>
        </w:rPr>
        <w:t xml:space="preserve"> mukaan p</w:t>
      </w:r>
      <w:r w:rsidR="4F9614F6" w:rsidRPr="6D3AB49F">
        <w:rPr>
          <w:sz w:val="24"/>
          <w:szCs w:val="24"/>
        </w:rPr>
        <w:t>alveluntuottajan on ilmoitettava välittömästi salassapitosäännösten estämättä palvelunjärjestäjälle ja valvontaviranomaiselle palveluntuottajan omassa tai tämän alihankkijan toiminnassa ilmenneet asiakas- ja potilasturvallisuutta olennaisesti vaarantavat epäkohdat sekä asiakas- ja potilasturvallisuutta vakavasti vaarantaneet tapahtumat, vahingot tai vaaratilanteet sekä muut sellaiset puutteet, joita palveluntuottaja ei ole kyennyt tai ei kykene korjaamaan omavalvonnallisin toimin.</w:t>
      </w:r>
    </w:p>
    <w:p w14:paraId="7CA0CB92" w14:textId="133ABD74" w:rsidR="52159016" w:rsidRPr="00A51233" w:rsidRDefault="52159016" w:rsidP="213EE0E4">
      <w:pPr>
        <w:rPr>
          <w:sz w:val="24"/>
          <w:szCs w:val="24"/>
        </w:rPr>
      </w:pPr>
      <w:r w:rsidRPr="00A51233">
        <w:rPr>
          <w:sz w:val="24"/>
          <w:szCs w:val="24"/>
        </w:rPr>
        <w:t>L</w:t>
      </w:r>
      <w:r w:rsidR="7DB56042" w:rsidRPr="00A51233">
        <w:rPr>
          <w:sz w:val="24"/>
          <w:szCs w:val="24"/>
        </w:rPr>
        <w:t>isäksi</w:t>
      </w:r>
      <w:r w:rsidRPr="00A51233">
        <w:rPr>
          <w:sz w:val="24"/>
          <w:szCs w:val="24"/>
        </w:rPr>
        <w:t xml:space="preserve"> henkilöstöllä on velvollisuus ilmoittaa välittömästi salassapitosäännösten estämättä esihenkilölle, jos hän tehtävissään huomaa tai saa tietoonsa epäkohdan tai ilmeisen epäkohdan uhan asiakkaan sosiaalihuollon toteuttamisessa. Epäkohdalla tarkoitetaan esim. asiakasturvallisuudessa ilmeneviä puutteita tai asiakkaan kaltoinkohtelua. </w:t>
      </w:r>
    </w:p>
    <w:p w14:paraId="417995CC" w14:textId="725386C3" w:rsidR="52159016" w:rsidRPr="00A51233" w:rsidRDefault="52159016" w:rsidP="213EE0E4">
      <w:pPr>
        <w:rPr>
          <w:sz w:val="24"/>
          <w:szCs w:val="24"/>
        </w:rPr>
      </w:pPr>
      <w:r w:rsidRPr="00A51233">
        <w:rPr>
          <w:sz w:val="24"/>
          <w:szCs w:val="24"/>
        </w:rPr>
        <w:t>Työntekijöiden oikeussuoja ei saa vaarantua ilmoituksen vuoksi, eikä ilmoituksen tehneeseen henkilöön saa kohdistaa kielteisiä seurauksia. Esihenkilön tulee käynnistää toimet epäkohdan tai ilmeisen epäkohdan uhan poistamiseksi. Esihenkilön on ilmoitettava asiasta salassapitosäännösten estämättä aluehallintovirastolle, jos epäkohtaa tai ilmeisen epäkohdan uhkaa ei pystytä korjaamaan viivytyksettä. Epäkohdasta ilmoittaja voi myös ilmoittaa valvontaviranomaiselle, jos epäkohtaa tai ilmeisen epäkohdan uhkaa taikka muuta lainvastaisuutta ei korjata viivytyksettä.</w:t>
      </w:r>
    </w:p>
    <w:p w14:paraId="5B0D1FD2" w14:textId="49309C2B" w:rsidR="1C9B684D" w:rsidRPr="00A51233" w:rsidRDefault="1C9B684D" w:rsidP="213EE0E4">
      <w:pPr>
        <w:rPr>
          <w:sz w:val="24"/>
          <w:szCs w:val="24"/>
        </w:rPr>
      </w:pPr>
      <w:r w:rsidRPr="00A51233">
        <w:rPr>
          <w:sz w:val="24"/>
          <w:szCs w:val="24"/>
        </w:rPr>
        <w:lastRenderedPageBreak/>
        <w:t xml:space="preserve">Lisäksi henkilöstö on velvollinen tekemään tarpeen vaatiessa viipymättä </w:t>
      </w:r>
      <w:r w:rsidR="2CE29782" w:rsidRPr="00A51233">
        <w:rPr>
          <w:sz w:val="24"/>
          <w:szCs w:val="24"/>
        </w:rPr>
        <w:t xml:space="preserve">sosiaalialan ammattihenkilöstön ilmoitusvelvollisuuteen liittyvät ilmoitukset, epäkohdan </w:t>
      </w:r>
      <w:r w:rsidR="3EAE9DA7" w:rsidRPr="00A51233">
        <w:rPr>
          <w:sz w:val="24"/>
          <w:szCs w:val="24"/>
        </w:rPr>
        <w:t>havaite</w:t>
      </w:r>
      <w:r w:rsidRPr="00A51233">
        <w:rPr>
          <w:sz w:val="24"/>
          <w:szCs w:val="24"/>
        </w:rPr>
        <w:t xml:space="preserve">ssaan. </w:t>
      </w:r>
      <w:r w:rsidR="41F7C1FA" w:rsidRPr="00A51233">
        <w:rPr>
          <w:sz w:val="24"/>
          <w:szCs w:val="24"/>
        </w:rPr>
        <w:t>Henkilöstön ilmoitusvelvollisuudesta on kirjallinen ohje nähtävillä perehdytyskansiossa, jo</w:t>
      </w:r>
      <w:r w:rsidR="4AD345D6" w:rsidRPr="00A51233">
        <w:rPr>
          <w:sz w:val="24"/>
          <w:szCs w:val="24"/>
        </w:rPr>
        <w:t xml:space="preserve">hon jokaisella Tukari Oy:n työntekijällä on velvollisuus perehtyä.  </w:t>
      </w:r>
    </w:p>
    <w:p w14:paraId="33F30A1F" w14:textId="3C44D11C" w:rsidR="5EBC6A9A" w:rsidRPr="00A51233" w:rsidRDefault="5EBC6A9A" w:rsidP="213EE0E4">
      <w:pPr>
        <w:rPr>
          <w:sz w:val="24"/>
          <w:szCs w:val="24"/>
        </w:rPr>
      </w:pPr>
      <w:r w:rsidRPr="6D3AB49F">
        <w:rPr>
          <w:sz w:val="24"/>
          <w:szCs w:val="24"/>
        </w:rPr>
        <w:t xml:space="preserve">Kaikki palvelusta esiin nousseet epäkohdat sekä haitta- ja vaaratapahtumat käydään esihenkilöiden ja työryhmän kanssa perusteellisesti läpi sekä tehdään tarvittavat toimenpiteet ja muutokset. </w:t>
      </w:r>
      <w:r w:rsidR="17A89202" w:rsidRPr="6D3AB49F">
        <w:rPr>
          <w:sz w:val="24"/>
          <w:szCs w:val="24"/>
        </w:rPr>
        <w:t xml:space="preserve">Tärkeää on käsitellä ilmenneet epäkohdat viipymättä ja pyrkiä kehittämään toimintaa jatkuvasti. </w:t>
      </w:r>
    </w:p>
    <w:p w14:paraId="509DF6D7" w14:textId="59974BE6" w:rsidR="561F1E8F" w:rsidRDefault="561F1E8F" w:rsidP="6D3AB49F">
      <w:pPr>
        <w:rPr>
          <w:sz w:val="24"/>
          <w:szCs w:val="24"/>
        </w:rPr>
      </w:pPr>
      <w:r w:rsidRPr="6D3AB49F">
        <w:rPr>
          <w:sz w:val="24"/>
          <w:szCs w:val="24"/>
        </w:rPr>
        <w:t xml:space="preserve">Jokaiselle Tukari Oy:n työntekijälle on informoitu ilmoitusvelvollisuudesta ja toimintamenetelmistä. </w:t>
      </w:r>
      <w:r w:rsidR="70197C18" w:rsidRPr="6D3AB49F">
        <w:rPr>
          <w:sz w:val="24"/>
          <w:szCs w:val="24"/>
        </w:rPr>
        <w:t xml:space="preserve">(Valvontalaki 30 §) </w:t>
      </w:r>
      <w:r w:rsidRPr="6D3AB49F">
        <w:rPr>
          <w:sz w:val="24"/>
          <w:szCs w:val="24"/>
        </w:rPr>
        <w:t xml:space="preserve">Lisäksi tarkemmat ohjeet löytyvät perehdytyskansiosta. </w:t>
      </w:r>
    </w:p>
    <w:p w14:paraId="3DBB180A" w14:textId="05F18518" w:rsidR="213EE0E4" w:rsidRPr="00A51233" w:rsidRDefault="213EE0E4" w:rsidP="213EE0E4">
      <w:pPr>
        <w:rPr>
          <w:sz w:val="24"/>
          <w:szCs w:val="24"/>
        </w:rPr>
      </w:pPr>
    </w:p>
    <w:p w14:paraId="31218132" w14:textId="22437E68" w:rsidR="0053317F" w:rsidRPr="00A51233" w:rsidRDefault="69B5C5F3" w:rsidP="0053317F">
      <w:pPr>
        <w:pStyle w:val="Otsikko2"/>
        <w:spacing w:line="276" w:lineRule="auto"/>
        <w:rPr>
          <w:rFonts w:eastAsia="Arial" w:cs="Arial"/>
        </w:rPr>
      </w:pPr>
      <w:bookmarkStart w:id="142" w:name="_Toc175740443"/>
      <w:bookmarkStart w:id="143" w:name="_Toc175741906"/>
      <w:bookmarkStart w:id="144" w:name="_Toc175741970"/>
      <w:bookmarkStart w:id="145" w:name="_Toc177734579"/>
      <w:bookmarkStart w:id="146" w:name="_Toc185333387"/>
      <w:bookmarkStart w:id="147" w:name="_Toc346148655"/>
      <w:bookmarkStart w:id="148" w:name="_Toc1308271913"/>
      <w:r w:rsidRPr="74644907">
        <w:rPr>
          <w:rStyle w:val="Otsikko3Char"/>
          <w:rFonts w:eastAsia="Arial" w:cs="Arial"/>
          <w:sz w:val="26"/>
          <w:szCs w:val="26"/>
        </w:rPr>
        <w:t xml:space="preserve">4.2 </w:t>
      </w:r>
      <w:r w:rsidRPr="74644907">
        <w:rPr>
          <w:rFonts w:eastAsia="Arial" w:cs="Arial"/>
        </w:rPr>
        <w:t>Vakavien vaaratapahtumien tutkinta</w:t>
      </w:r>
      <w:bookmarkEnd w:id="142"/>
      <w:bookmarkEnd w:id="143"/>
      <w:bookmarkEnd w:id="144"/>
      <w:bookmarkEnd w:id="145"/>
      <w:bookmarkEnd w:id="146"/>
      <w:bookmarkEnd w:id="147"/>
      <w:bookmarkEnd w:id="148"/>
    </w:p>
    <w:tbl>
      <w:tblPr>
        <w:tblStyle w:val="TaulukkoRuudukko"/>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035"/>
      </w:tblGrid>
      <w:tr w:rsidR="22D6B2EF" w:rsidRPr="00A51233" w14:paraId="61227F45" w14:textId="77777777" w:rsidTr="0B163A6A">
        <w:trPr>
          <w:trHeight w:val="300"/>
        </w:trPr>
        <w:tc>
          <w:tcPr>
            <w:tcW w:w="10035" w:type="dxa"/>
            <w:tcBorders>
              <w:top w:val="nil"/>
              <w:left w:val="nil"/>
              <w:bottom w:val="nil"/>
              <w:right w:val="nil"/>
            </w:tcBorders>
            <w:tcMar>
              <w:left w:w="105" w:type="dxa"/>
              <w:right w:w="105" w:type="dxa"/>
            </w:tcMar>
          </w:tcPr>
          <w:p w14:paraId="3B85C25F" w14:textId="2EF9E1B1" w:rsidR="22D6B2EF" w:rsidRPr="00A51233" w:rsidRDefault="22D6B2EF" w:rsidP="61A57A65">
            <w:pPr>
              <w:spacing w:line="276" w:lineRule="auto"/>
              <w:jc w:val="both"/>
              <w:rPr>
                <w:rFonts w:eastAsia="Arial" w:cs="Arial"/>
                <w:color w:val="000000" w:themeColor="text1"/>
                <w:sz w:val="24"/>
                <w:szCs w:val="24"/>
              </w:rPr>
            </w:pPr>
          </w:p>
          <w:p w14:paraId="3C2F7A9F" w14:textId="50A1A8D4" w:rsidR="22D6B2EF" w:rsidRPr="00A51233" w:rsidRDefault="22D6B2EF" w:rsidP="61A57A65">
            <w:pPr>
              <w:pStyle w:val="Arial9"/>
              <w:spacing w:line="276" w:lineRule="auto"/>
              <w:jc w:val="both"/>
              <w:rPr>
                <w:rFonts w:eastAsia="Arial"/>
                <w:color w:val="000000" w:themeColor="text1"/>
                <w:sz w:val="24"/>
                <w:szCs w:val="24"/>
              </w:rPr>
            </w:pPr>
            <w:r w:rsidRPr="00A51233">
              <w:rPr>
                <w:rFonts w:eastAsia="Arial"/>
                <w:color w:val="000000" w:themeColor="text1"/>
                <w:sz w:val="24"/>
                <w:szCs w:val="24"/>
              </w:rPr>
              <w:t>Henkilökunta tuo esille havaitsemansa epäkohdat, laatupoikkeamat ja riskit säännöllisissä työryhmäpalavereissa tai erikseen esi</w:t>
            </w:r>
            <w:r w:rsidR="6CD9AABF" w:rsidRPr="00A51233">
              <w:rPr>
                <w:rFonts w:eastAsia="Arial"/>
                <w:color w:val="000000" w:themeColor="text1"/>
                <w:sz w:val="24"/>
                <w:szCs w:val="24"/>
              </w:rPr>
              <w:t>henkilö</w:t>
            </w:r>
            <w:r w:rsidRPr="00A51233">
              <w:rPr>
                <w:rFonts w:eastAsia="Arial"/>
                <w:color w:val="000000" w:themeColor="text1"/>
                <w:sz w:val="24"/>
                <w:szCs w:val="24"/>
              </w:rPr>
              <w:t>lle ilmoittamalla.</w:t>
            </w:r>
          </w:p>
          <w:p w14:paraId="1A94CED0" w14:textId="7653E37B" w:rsidR="22D6B2EF" w:rsidRPr="00A51233" w:rsidRDefault="22D6B2EF" w:rsidP="61A57A65">
            <w:pPr>
              <w:spacing w:line="276" w:lineRule="auto"/>
              <w:jc w:val="both"/>
              <w:rPr>
                <w:rFonts w:eastAsia="Arial" w:cs="Arial"/>
                <w:color w:val="000000" w:themeColor="text1"/>
                <w:sz w:val="24"/>
                <w:szCs w:val="24"/>
              </w:rPr>
            </w:pPr>
          </w:p>
          <w:p w14:paraId="37FEAA0A" w14:textId="6778BDF9" w:rsidR="22D6B2EF" w:rsidRPr="00A51233" w:rsidRDefault="20EEE9AD" w:rsidP="213EE0E4">
            <w:pPr>
              <w:pStyle w:val="Arial9"/>
              <w:spacing w:line="276" w:lineRule="auto"/>
              <w:jc w:val="both"/>
              <w:rPr>
                <w:rFonts w:eastAsia="Arial"/>
                <w:color w:val="000000" w:themeColor="text1"/>
                <w:sz w:val="24"/>
                <w:szCs w:val="24"/>
              </w:rPr>
            </w:pPr>
            <w:r w:rsidRPr="00A51233">
              <w:rPr>
                <w:rFonts w:eastAsia="Arial"/>
                <w:color w:val="000000" w:themeColor="text1"/>
                <w:sz w:val="24"/>
                <w:szCs w:val="24"/>
              </w:rPr>
              <w:t>Haittatapahtumien ja läheltä piti -tilante</w:t>
            </w:r>
            <w:r w:rsidR="0E86B9F9" w:rsidRPr="00A51233">
              <w:rPr>
                <w:rFonts w:eastAsia="Arial"/>
                <w:color w:val="000000" w:themeColor="text1"/>
                <w:sz w:val="24"/>
                <w:szCs w:val="24"/>
              </w:rPr>
              <w:t>et</w:t>
            </w:r>
            <w:r w:rsidRPr="00A51233">
              <w:rPr>
                <w:rFonts w:eastAsia="Arial"/>
                <w:color w:val="000000" w:themeColor="text1"/>
                <w:sz w:val="24"/>
                <w:szCs w:val="24"/>
              </w:rPr>
              <w:t xml:space="preserve"> käsitel</w:t>
            </w:r>
            <w:r w:rsidR="219DAEA3" w:rsidRPr="00A51233">
              <w:rPr>
                <w:rFonts w:eastAsia="Arial"/>
                <w:color w:val="000000" w:themeColor="text1"/>
                <w:sz w:val="24"/>
                <w:szCs w:val="24"/>
              </w:rPr>
              <w:t>lään</w:t>
            </w:r>
            <w:r w:rsidR="17E2055D" w:rsidRPr="00A51233">
              <w:rPr>
                <w:rFonts w:eastAsia="Arial"/>
                <w:color w:val="000000" w:themeColor="text1"/>
                <w:sz w:val="24"/>
                <w:szCs w:val="24"/>
              </w:rPr>
              <w:t xml:space="preserve"> avoimesti ja syyttelemättä </w:t>
            </w:r>
            <w:r w:rsidR="55F7AE6D" w:rsidRPr="00A51233">
              <w:rPr>
                <w:rFonts w:eastAsia="Arial"/>
                <w:color w:val="000000" w:themeColor="text1"/>
                <w:sz w:val="24"/>
                <w:szCs w:val="24"/>
              </w:rPr>
              <w:t>keskustelemalla,</w:t>
            </w:r>
            <w:r w:rsidRPr="00A51233">
              <w:rPr>
                <w:rFonts w:eastAsia="Arial"/>
                <w:color w:val="000000" w:themeColor="text1"/>
                <w:sz w:val="24"/>
                <w:szCs w:val="24"/>
              </w:rPr>
              <w:t xml:space="preserve"> kirjaam</w:t>
            </w:r>
            <w:r w:rsidR="7531242D" w:rsidRPr="00A51233">
              <w:rPr>
                <w:rFonts w:eastAsia="Arial"/>
                <w:color w:val="000000" w:themeColor="text1"/>
                <w:sz w:val="24"/>
                <w:szCs w:val="24"/>
              </w:rPr>
              <w:t>alla</w:t>
            </w:r>
            <w:r w:rsidRPr="00A51233">
              <w:rPr>
                <w:rFonts w:eastAsia="Arial"/>
                <w:color w:val="000000" w:themeColor="text1"/>
                <w:sz w:val="24"/>
                <w:szCs w:val="24"/>
              </w:rPr>
              <w:t>, analysoi</w:t>
            </w:r>
            <w:r w:rsidR="033FECB5" w:rsidRPr="00A51233">
              <w:rPr>
                <w:rFonts w:eastAsia="Arial"/>
                <w:color w:val="000000" w:themeColor="text1"/>
                <w:sz w:val="24"/>
                <w:szCs w:val="24"/>
              </w:rPr>
              <w:t>malla</w:t>
            </w:r>
            <w:r w:rsidRPr="00A51233">
              <w:rPr>
                <w:rFonts w:eastAsia="Arial"/>
                <w:color w:val="000000" w:themeColor="text1"/>
                <w:sz w:val="24"/>
                <w:szCs w:val="24"/>
              </w:rPr>
              <w:t xml:space="preserve"> ja raportoin</w:t>
            </w:r>
            <w:r w:rsidR="60F6DA13" w:rsidRPr="00A51233">
              <w:rPr>
                <w:rFonts w:eastAsia="Arial"/>
                <w:color w:val="000000" w:themeColor="text1"/>
                <w:sz w:val="24"/>
                <w:szCs w:val="24"/>
              </w:rPr>
              <w:t>nilla</w:t>
            </w:r>
            <w:r w:rsidRPr="00A51233">
              <w:rPr>
                <w:rFonts w:eastAsia="Arial"/>
                <w:color w:val="000000" w:themeColor="text1"/>
                <w:sz w:val="24"/>
                <w:szCs w:val="24"/>
              </w:rPr>
              <w:t>. Vastuu riskinhallinnassa saadun tiedon hyödyntämisestä kehitystyössä on</w:t>
            </w:r>
            <w:r w:rsidR="117568A6" w:rsidRPr="00A51233">
              <w:rPr>
                <w:rFonts w:eastAsia="Arial"/>
                <w:color w:val="000000" w:themeColor="text1"/>
                <w:sz w:val="24"/>
                <w:szCs w:val="24"/>
              </w:rPr>
              <w:t xml:space="preserve"> esihenkilöillä</w:t>
            </w:r>
            <w:r w:rsidRPr="00A51233">
              <w:rPr>
                <w:rFonts w:eastAsia="Arial"/>
                <w:color w:val="000000" w:themeColor="text1"/>
                <w:sz w:val="24"/>
                <w:szCs w:val="24"/>
              </w:rPr>
              <w:t xml:space="preserve">, mutta työntekijöiden vastuulla on tiedon saattaminen </w:t>
            </w:r>
            <w:r w:rsidR="1410C1BA" w:rsidRPr="00A51233">
              <w:rPr>
                <w:rFonts w:eastAsia="Arial"/>
                <w:color w:val="000000" w:themeColor="text1"/>
                <w:sz w:val="24"/>
                <w:szCs w:val="24"/>
              </w:rPr>
              <w:t xml:space="preserve">esihenkilöiden </w:t>
            </w:r>
            <w:r w:rsidRPr="00A51233">
              <w:rPr>
                <w:rFonts w:eastAsia="Arial"/>
                <w:color w:val="000000" w:themeColor="text1"/>
                <w:sz w:val="24"/>
                <w:szCs w:val="24"/>
              </w:rPr>
              <w:t>käyttöön. Haittatapahtumien käsittelyyn kuuluu myös niistä keskustelu työntekijöiden, asiakkaan ja tarvittaessa omaisen kanssa. Jos tapahtuu vakava, korvattavia seurauksia aiheuttanut haittatapahtuma, asiakasta tai omaista informoidaan korvausten hakemisesta.</w:t>
            </w:r>
          </w:p>
          <w:p w14:paraId="2F0E2881" w14:textId="1139B0D5" w:rsidR="22D6B2EF" w:rsidRPr="00A51233" w:rsidRDefault="22D6B2EF" w:rsidP="61A57A65">
            <w:pPr>
              <w:spacing w:line="276" w:lineRule="auto"/>
              <w:jc w:val="both"/>
              <w:rPr>
                <w:rFonts w:eastAsia="Arial" w:cs="Arial"/>
                <w:color w:val="000000" w:themeColor="text1"/>
                <w:sz w:val="24"/>
                <w:szCs w:val="24"/>
              </w:rPr>
            </w:pPr>
          </w:p>
        </w:tc>
      </w:tr>
      <w:tr w:rsidR="22D6B2EF" w:rsidRPr="00A51233" w14:paraId="3C7D17E9" w14:textId="77777777" w:rsidTr="0B163A6A">
        <w:trPr>
          <w:trHeight w:val="300"/>
        </w:trPr>
        <w:tc>
          <w:tcPr>
            <w:tcW w:w="10035" w:type="dxa"/>
            <w:tcBorders>
              <w:top w:val="nil"/>
              <w:left w:val="nil"/>
              <w:bottom w:val="nil"/>
              <w:right w:val="nil"/>
            </w:tcBorders>
            <w:tcMar>
              <w:left w:w="105" w:type="dxa"/>
              <w:right w:w="105" w:type="dxa"/>
            </w:tcMar>
          </w:tcPr>
          <w:p w14:paraId="6F26FE68" w14:textId="116441DB" w:rsidR="22D6B2EF" w:rsidRPr="00A51233" w:rsidRDefault="22D6B2EF" w:rsidP="61A57A65">
            <w:pPr>
              <w:pStyle w:val="Arial9"/>
              <w:spacing w:line="276" w:lineRule="auto"/>
              <w:jc w:val="both"/>
              <w:rPr>
                <w:rFonts w:eastAsia="Arial"/>
                <w:color w:val="000000" w:themeColor="text1"/>
                <w:sz w:val="24"/>
                <w:szCs w:val="24"/>
              </w:rPr>
            </w:pPr>
            <w:r w:rsidRPr="00A51233">
              <w:rPr>
                <w:rFonts w:eastAsia="Arial"/>
                <w:color w:val="000000" w:themeColor="text1"/>
                <w:sz w:val="24"/>
                <w:szCs w:val="24"/>
              </w:rPr>
              <w:t xml:space="preserve">Tukari Oy:ssä haittatapahtumat ja läheltä piti-tilanteet käydään läpi työryhmässä sekä esihenkilön kanssa. Tarvittaessa järjestetään ylimääräinen työnohjaus. Uhka- ja väkivaltatilanteista kirjataan kirjallinen selvitys/raportti ja se toimitetaan esihenkilölle sekä mahdollisesti asiakkaan asioista vastaavalle sosiaalityöntekijälle viipymättä. Tilanteen vaatiessa tehdään rikosilmoitus/lastensuojeluilmoitus. Tarvittaessa olemme yhteydessä työterveyshuoltoon. </w:t>
            </w:r>
          </w:p>
          <w:p w14:paraId="5FB93F9F" w14:textId="39990DF3" w:rsidR="22D6B2EF" w:rsidRPr="00A51233" w:rsidRDefault="4E88AF51" w:rsidP="0B163A6A">
            <w:pPr>
              <w:pStyle w:val="Arial9"/>
              <w:spacing w:line="276" w:lineRule="auto"/>
              <w:jc w:val="both"/>
              <w:rPr>
                <w:rFonts w:eastAsia="Arial"/>
                <w:color w:val="000000" w:themeColor="text1"/>
                <w:sz w:val="24"/>
                <w:szCs w:val="24"/>
              </w:rPr>
            </w:pPr>
            <w:r w:rsidRPr="0B163A6A">
              <w:rPr>
                <w:rFonts w:eastAsia="Arial"/>
                <w:color w:val="000000" w:themeColor="text1"/>
                <w:sz w:val="24"/>
                <w:szCs w:val="24"/>
              </w:rPr>
              <w:t>Vahinkotilanteissa työntekijät ovat vakuutettu. Jos työntekijä omalla huolimattomuudellaan aiheuttaa vahingon asiakkaalle kattaa vakuutus myös sen.</w:t>
            </w:r>
          </w:p>
          <w:p w14:paraId="2A60694C" w14:textId="26F0706B" w:rsidR="22D6B2EF" w:rsidRPr="00A51233" w:rsidRDefault="22D6B2EF" w:rsidP="0B163A6A">
            <w:pPr>
              <w:pStyle w:val="Arial9"/>
              <w:spacing w:line="276" w:lineRule="auto"/>
              <w:jc w:val="both"/>
              <w:rPr>
                <w:rFonts w:eastAsia="Arial"/>
                <w:color w:val="000000" w:themeColor="text1"/>
                <w:sz w:val="24"/>
                <w:szCs w:val="24"/>
              </w:rPr>
            </w:pPr>
          </w:p>
          <w:p w14:paraId="74915BB0" w14:textId="26821B6F" w:rsidR="22D6B2EF" w:rsidRPr="00A51233" w:rsidRDefault="3C03E250" w:rsidP="213EE0E4">
            <w:pPr>
              <w:pStyle w:val="Arial9"/>
              <w:spacing w:line="276" w:lineRule="auto"/>
              <w:jc w:val="both"/>
              <w:rPr>
                <w:rFonts w:eastAsia="Arial"/>
                <w:color w:val="000000" w:themeColor="text1"/>
                <w:sz w:val="24"/>
                <w:szCs w:val="24"/>
              </w:rPr>
            </w:pPr>
            <w:r w:rsidRPr="0B163A6A">
              <w:rPr>
                <w:rFonts w:eastAsia="Arial"/>
                <w:color w:val="000000" w:themeColor="text1"/>
                <w:sz w:val="24"/>
                <w:szCs w:val="24"/>
              </w:rPr>
              <w:t xml:space="preserve">Tukari Oy:n toimintaperiaatteisiin kuuluu, että jos asiakasta ei tavoiteta tai kohdata kahteen peräkkäiseen tapaamiseen mennessä, on tällöin oltava asiakkaan sosiaalityöntekijään yhteydessä joko sähköpostitse tai puhelimitse. Työntekijä myös tilannekohtaisesti tekee asiakkaasta riskiarvion ja tilanteen vaatiessa on yhteydessä hätäkeskukseen välittömästi.   </w:t>
            </w:r>
          </w:p>
        </w:tc>
      </w:tr>
    </w:tbl>
    <w:p w14:paraId="7D477F96" w14:textId="43E00825" w:rsidR="0B163A6A" w:rsidRDefault="0B163A6A" w:rsidP="0B163A6A">
      <w:pPr>
        <w:spacing w:line="276" w:lineRule="auto"/>
      </w:pPr>
    </w:p>
    <w:p w14:paraId="5BB4E391" w14:textId="3CC6CA5F" w:rsidR="024D973D" w:rsidRPr="00A51233" w:rsidRDefault="3C838F01" w:rsidP="00D30A8C">
      <w:pPr>
        <w:pStyle w:val="Otsikko2"/>
        <w:rPr>
          <w:rFonts w:cs="Arial"/>
        </w:rPr>
      </w:pPr>
      <w:bookmarkStart w:id="149" w:name="_Toc175740444"/>
      <w:bookmarkStart w:id="150" w:name="_Toc175741907"/>
      <w:bookmarkStart w:id="151" w:name="_Toc175741971"/>
      <w:bookmarkStart w:id="152" w:name="_Toc177734580"/>
      <w:bookmarkStart w:id="153" w:name="_Toc185333388"/>
      <w:bookmarkStart w:id="154" w:name="_Toc584161963"/>
      <w:bookmarkStart w:id="155" w:name="_Toc1522051732"/>
      <w:r w:rsidRPr="74644907">
        <w:rPr>
          <w:rStyle w:val="Otsikko3Char"/>
          <w:rFonts w:cs="Arial"/>
          <w:sz w:val="26"/>
          <w:szCs w:val="26"/>
        </w:rPr>
        <w:lastRenderedPageBreak/>
        <w:t>4</w:t>
      </w:r>
      <w:r w:rsidR="34913CEC" w:rsidRPr="74644907">
        <w:rPr>
          <w:rStyle w:val="Otsikko3Char"/>
          <w:rFonts w:cs="Arial"/>
          <w:sz w:val="26"/>
          <w:szCs w:val="26"/>
        </w:rPr>
        <w:t>.</w:t>
      </w:r>
      <w:r w:rsidR="05808FD3" w:rsidRPr="74644907">
        <w:rPr>
          <w:rStyle w:val="Otsikko3Char"/>
          <w:rFonts w:cs="Arial"/>
          <w:sz w:val="26"/>
          <w:szCs w:val="26"/>
        </w:rPr>
        <w:t>3</w:t>
      </w:r>
      <w:r w:rsidR="34913CEC" w:rsidRPr="74644907">
        <w:rPr>
          <w:rStyle w:val="Otsikko3Char"/>
          <w:rFonts w:cs="Arial"/>
          <w:sz w:val="26"/>
          <w:szCs w:val="26"/>
        </w:rPr>
        <w:t xml:space="preserve"> </w:t>
      </w:r>
      <w:r w:rsidR="3AB051C4" w:rsidRPr="74644907">
        <w:rPr>
          <w:rStyle w:val="Otsikko3Char"/>
          <w:rFonts w:cs="Arial"/>
          <w:sz w:val="26"/>
          <w:szCs w:val="26"/>
        </w:rPr>
        <w:t>P</w:t>
      </w:r>
      <w:r w:rsidR="34913CEC" w:rsidRPr="74644907">
        <w:rPr>
          <w:rStyle w:val="Otsikko3Char"/>
          <w:rFonts w:cs="Arial"/>
          <w:sz w:val="26"/>
          <w:szCs w:val="26"/>
        </w:rPr>
        <w:t>alaut</w:t>
      </w:r>
      <w:r w:rsidR="3AB051C4" w:rsidRPr="74644907">
        <w:rPr>
          <w:rStyle w:val="Otsikko3Char"/>
          <w:rFonts w:cs="Arial"/>
          <w:sz w:val="26"/>
          <w:szCs w:val="26"/>
        </w:rPr>
        <w:t>etiedon</w:t>
      </w:r>
      <w:r w:rsidR="34913CEC" w:rsidRPr="74644907">
        <w:rPr>
          <w:rStyle w:val="Otsikko3Char"/>
          <w:rFonts w:cs="Arial"/>
          <w:sz w:val="26"/>
          <w:szCs w:val="26"/>
        </w:rPr>
        <w:t xml:space="preserve"> huomioiminen</w:t>
      </w:r>
      <w:r w:rsidR="3AB051C4" w:rsidRPr="74644907">
        <w:rPr>
          <w:rStyle w:val="Otsikko3Char"/>
          <w:rFonts w:cs="Arial"/>
          <w:sz w:val="26"/>
          <w:szCs w:val="26"/>
        </w:rPr>
        <w:t xml:space="preserve"> kehittämisessä</w:t>
      </w:r>
      <w:bookmarkEnd w:id="149"/>
      <w:bookmarkEnd w:id="150"/>
      <w:bookmarkEnd w:id="151"/>
      <w:bookmarkEnd w:id="152"/>
      <w:bookmarkEnd w:id="153"/>
      <w:bookmarkEnd w:id="154"/>
      <w:bookmarkEnd w:id="155"/>
    </w:p>
    <w:p w14:paraId="736C1359" w14:textId="5D782EB3" w:rsidR="213EE0E4" w:rsidRPr="00A51233" w:rsidRDefault="213EE0E4" w:rsidP="213EE0E4"/>
    <w:p w14:paraId="4D76CB45" w14:textId="386AB6A1" w:rsidR="25B8645A" w:rsidRPr="00A51233" w:rsidRDefault="7EDB0F85" w:rsidP="5D9F4E86">
      <w:pPr>
        <w:rPr>
          <w:sz w:val="24"/>
          <w:szCs w:val="24"/>
        </w:rPr>
      </w:pPr>
      <w:r w:rsidRPr="28B4E1C0">
        <w:rPr>
          <w:sz w:val="24"/>
          <w:szCs w:val="24"/>
        </w:rPr>
        <w:t>Haitta- ja vaaratapahtumailmoitukset, sekä muistutukset ja kantelut käydään yksity</w:t>
      </w:r>
      <w:r w:rsidR="69172565" w:rsidRPr="28B4E1C0">
        <w:rPr>
          <w:sz w:val="24"/>
          <w:szCs w:val="24"/>
        </w:rPr>
        <w:t>iskohtaisesti läpi työryhmässä. Työryhmän kesken työstetään toimintamalleja ja käytäntöjä niin</w:t>
      </w:r>
      <w:r w:rsidR="14423EDA" w:rsidRPr="28B4E1C0">
        <w:rPr>
          <w:sz w:val="24"/>
          <w:szCs w:val="24"/>
        </w:rPr>
        <w:t>, ett</w:t>
      </w:r>
      <w:r w:rsidR="2587DDAF" w:rsidRPr="28B4E1C0">
        <w:rPr>
          <w:sz w:val="24"/>
          <w:szCs w:val="24"/>
        </w:rPr>
        <w:t xml:space="preserve">ei </w:t>
      </w:r>
      <w:r w:rsidR="14423EDA" w:rsidRPr="28B4E1C0">
        <w:rPr>
          <w:sz w:val="24"/>
          <w:szCs w:val="24"/>
        </w:rPr>
        <w:t xml:space="preserve">tällaisia tilanteita tulisi. </w:t>
      </w:r>
      <w:r w:rsidR="782EC346" w:rsidRPr="28B4E1C0">
        <w:rPr>
          <w:sz w:val="24"/>
          <w:szCs w:val="24"/>
        </w:rPr>
        <w:t>Omavalvontasuunnitelmaa työstetään työryhmän ke</w:t>
      </w:r>
      <w:r w:rsidR="14BC3DAE" w:rsidRPr="28B4E1C0">
        <w:rPr>
          <w:sz w:val="24"/>
          <w:szCs w:val="24"/>
        </w:rPr>
        <w:t>s</w:t>
      </w:r>
      <w:r w:rsidR="782EC346" w:rsidRPr="28B4E1C0">
        <w:rPr>
          <w:sz w:val="24"/>
          <w:szCs w:val="24"/>
        </w:rPr>
        <w:t xml:space="preserve">ken vuosittain, yhdessä sovitut käytännöt kirjataan omavalvontasuunnitelmaan. </w:t>
      </w:r>
    </w:p>
    <w:p w14:paraId="3949EEB5" w14:textId="34A7DE78" w:rsidR="25B8645A" w:rsidRPr="00A51233" w:rsidRDefault="6A3593A7" w:rsidP="5D9F4E86">
      <w:pPr>
        <w:rPr>
          <w:sz w:val="24"/>
          <w:szCs w:val="24"/>
        </w:rPr>
      </w:pPr>
      <w:r w:rsidRPr="00A51233">
        <w:rPr>
          <w:sz w:val="24"/>
          <w:szCs w:val="24"/>
        </w:rPr>
        <w:t>Omavalvontasuunnite</w:t>
      </w:r>
      <w:r w:rsidR="62813F95" w:rsidRPr="00A51233">
        <w:rPr>
          <w:sz w:val="24"/>
          <w:szCs w:val="24"/>
        </w:rPr>
        <w:t xml:space="preserve">lmaa päivittäessä huomioidaan valvontaviranomaisten ohjeistukset ja päätökset. </w:t>
      </w:r>
    </w:p>
    <w:p w14:paraId="6B1DA626" w14:textId="243304F4" w:rsidR="25B8645A" w:rsidRPr="00A51233" w:rsidRDefault="1B797EB2" w:rsidP="213EE0E4">
      <w:pPr>
        <w:rPr>
          <w:sz w:val="24"/>
          <w:szCs w:val="24"/>
        </w:rPr>
      </w:pPr>
      <w:r w:rsidRPr="00A51233">
        <w:rPr>
          <w:sz w:val="24"/>
          <w:szCs w:val="24"/>
        </w:rPr>
        <w:t>Jokainen työntekijä lähettää omille asiakkailleen tyytyväisyyskyselyn kaksi kertaa vuodessa. Tulokset käydään läpi yhteisessä työryhmässä.</w:t>
      </w:r>
      <w:r w:rsidR="6C67E1A2" w:rsidRPr="00A51233">
        <w:rPr>
          <w:sz w:val="24"/>
          <w:szCs w:val="24"/>
        </w:rPr>
        <w:t xml:space="preserve"> Tyytyväiskyselyn pohjalta kehitetään toimintaa asiakaslähtöisempään suuntaan. </w:t>
      </w:r>
    </w:p>
    <w:p w14:paraId="1B6F742D" w14:textId="6033BB8D" w:rsidR="25B8645A" w:rsidRPr="00A51233" w:rsidRDefault="72EB2C47" w:rsidP="5D9F4E86">
      <w:pPr>
        <w:rPr>
          <w:sz w:val="24"/>
          <w:szCs w:val="24"/>
        </w:rPr>
      </w:pPr>
      <w:r w:rsidRPr="00A51233">
        <w:rPr>
          <w:sz w:val="24"/>
          <w:szCs w:val="24"/>
        </w:rPr>
        <w:t>Tämän lisäksi jokainen työntekijä on perehdytetty ohjaamaan asiakas tekemään tarvittaessa mui</w:t>
      </w:r>
      <w:r w:rsidR="000D2115">
        <w:rPr>
          <w:sz w:val="24"/>
          <w:szCs w:val="24"/>
        </w:rPr>
        <w:t>s</w:t>
      </w:r>
      <w:r w:rsidRPr="00A51233">
        <w:rPr>
          <w:sz w:val="24"/>
          <w:szCs w:val="24"/>
        </w:rPr>
        <w:t>tutuksen/kantelun</w:t>
      </w:r>
      <w:r w:rsidR="717DF2AA" w:rsidRPr="00A51233">
        <w:rPr>
          <w:sz w:val="24"/>
          <w:szCs w:val="24"/>
        </w:rPr>
        <w:t xml:space="preserve"> tai reklamaation. </w:t>
      </w:r>
      <w:r w:rsidR="69172565" w:rsidRPr="00A51233">
        <w:rPr>
          <w:sz w:val="24"/>
          <w:szCs w:val="24"/>
        </w:rPr>
        <w:t xml:space="preserve"> </w:t>
      </w:r>
    </w:p>
    <w:p w14:paraId="58102227" w14:textId="77777777" w:rsidR="00DB311E" w:rsidRPr="00A51233" w:rsidRDefault="00DB311E" w:rsidP="25E2C0E2">
      <w:pPr>
        <w:pStyle w:val="Luettelokappale"/>
        <w:spacing w:after="0" w:line="276" w:lineRule="auto"/>
        <w:ind w:left="1418"/>
        <w:rPr>
          <w:rFonts w:eastAsia="Arial" w:cs="Arial"/>
          <w:color w:val="FF0000"/>
          <w:sz w:val="24"/>
          <w:szCs w:val="24"/>
        </w:rPr>
      </w:pPr>
    </w:p>
    <w:p w14:paraId="30465C50" w14:textId="6219CCDE" w:rsidR="55F2A755" w:rsidRPr="00A51233" w:rsidRDefault="3C838F01" w:rsidP="25E2C0E2">
      <w:pPr>
        <w:pStyle w:val="Otsikko2"/>
        <w:spacing w:line="276" w:lineRule="auto"/>
        <w:rPr>
          <w:rFonts w:eastAsia="Arial" w:cs="Arial"/>
        </w:rPr>
      </w:pPr>
      <w:bookmarkStart w:id="156" w:name="_Toc175740445"/>
      <w:bookmarkStart w:id="157" w:name="_Toc175741908"/>
      <w:bookmarkStart w:id="158" w:name="_Toc175741972"/>
      <w:bookmarkStart w:id="159" w:name="_Toc177734581"/>
      <w:bookmarkStart w:id="160" w:name="_Toc185333389"/>
      <w:bookmarkStart w:id="161" w:name="_Toc232239125"/>
      <w:bookmarkStart w:id="162" w:name="_Toc2039722719"/>
      <w:r w:rsidRPr="74644907">
        <w:rPr>
          <w:rFonts w:eastAsia="Arial" w:cs="Arial"/>
        </w:rPr>
        <w:t>4</w:t>
      </w:r>
      <w:r w:rsidR="229B2470" w:rsidRPr="74644907">
        <w:rPr>
          <w:rFonts w:eastAsia="Arial" w:cs="Arial"/>
        </w:rPr>
        <w:t>.</w:t>
      </w:r>
      <w:r w:rsidR="7E96EC7F" w:rsidRPr="74644907">
        <w:rPr>
          <w:rFonts w:eastAsia="Arial" w:cs="Arial"/>
        </w:rPr>
        <w:t>4</w:t>
      </w:r>
      <w:r w:rsidR="229B2470" w:rsidRPr="74644907">
        <w:rPr>
          <w:rFonts w:eastAsia="Arial" w:cs="Arial"/>
        </w:rPr>
        <w:t xml:space="preserve"> Kehittämistoimenpiteiden määrittely ja toimeenpano</w:t>
      </w:r>
      <w:bookmarkEnd w:id="156"/>
      <w:bookmarkEnd w:id="157"/>
      <w:bookmarkEnd w:id="158"/>
      <w:bookmarkEnd w:id="159"/>
      <w:bookmarkEnd w:id="160"/>
      <w:bookmarkEnd w:id="161"/>
      <w:bookmarkEnd w:id="162"/>
    </w:p>
    <w:p w14:paraId="0B5B62D8" w14:textId="7A2196C8" w:rsidR="00805037" w:rsidRPr="00A51233" w:rsidRDefault="00805037" w:rsidP="213EE0E4">
      <w:pPr>
        <w:spacing w:after="0" w:line="276" w:lineRule="auto"/>
        <w:rPr>
          <w:sz w:val="24"/>
          <w:szCs w:val="24"/>
        </w:rPr>
      </w:pPr>
    </w:p>
    <w:p w14:paraId="22374B9D" w14:textId="2BFEC8CE" w:rsidR="00805037" w:rsidRPr="00A51233" w:rsidRDefault="38E63B02" w:rsidP="213EE0E4">
      <w:pPr>
        <w:spacing w:after="0" w:line="276" w:lineRule="auto"/>
        <w:rPr>
          <w:sz w:val="24"/>
          <w:szCs w:val="24"/>
        </w:rPr>
      </w:pPr>
      <w:r w:rsidRPr="00A51233">
        <w:rPr>
          <w:sz w:val="24"/>
          <w:szCs w:val="24"/>
        </w:rPr>
        <w:t>Havaittujen poikkeamien syitä ja taustatekijöitä selvitetään yhteistyössä henkilöstön, yhteistyötahojen sekä asiakkaiden kanssa. Selvityksen pohjalta tehdään suunnitelma</w:t>
      </w:r>
      <w:r w:rsidR="73D5A84C" w:rsidRPr="00A51233">
        <w:rPr>
          <w:sz w:val="24"/>
          <w:szCs w:val="24"/>
        </w:rPr>
        <w:t>,</w:t>
      </w:r>
      <w:r w:rsidRPr="00A51233">
        <w:rPr>
          <w:sz w:val="24"/>
          <w:szCs w:val="24"/>
        </w:rPr>
        <w:t xml:space="preserve"> millaisiin kehittämist</w:t>
      </w:r>
      <w:r w:rsidR="76C56C67" w:rsidRPr="00A51233">
        <w:rPr>
          <w:sz w:val="24"/>
          <w:szCs w:val="24"/>
        </w:rPr>
        <w:t xml:space="preserve">oimenpiteisiin on tarpeen ryhtyä. </w:t>
      </w:r>
    </w:p>
    <w:p w14:paraId="6DBB5F69" w14:textId="0C77D0BD" w:rsidR="00805037" w:rsidRPr="00A51233" w:rsidRDefault="5B62270A" w:rsidP="213EE0E4">
      <w:pPr>
        <w:spacing w:after="0" w:line="276" w:lineRule="auto"/>
        <w:rPr>
          <w:sz w:val="24"/>
          <w:szCs w:val="24"/>
        </w:rPr>
      </w:pPr>
      <w:r w:rsidRPr="00A51233">
        <w:rPr>
          <w:sz w:val="24"/>
          <w:szCs w:val="24"/>
        </w:rPr>
        <w:t>Perusteellinen selvitys ja suunnitelman teko taustatekijät huomioiden parantavat toiminnan laatua ja turvallisuutta jatkossa. Tukari Oy:n kehittämistoimet kirjat</w:t>
      </w:r>
      <w:r w:rsidR="7A12CAF3" w:rsidRPr="00A51233">
        <w:rPr>
          <w:sz w:val="24"/>
          <w:szCs w:val="24"/>
        </w:rPr>
        <w:t xml:space="preserve">aan koulutus- ja kehittämissuunnitelmaan. Esihenkilöt vastaavat kehittämistoimenpiteiden suunnittelusta ja aikatauluttamisesta, johon </w:t>
      </w:r>
      <w:proofErr w:type="spellStart"/>
      <w:r w:rsidR="7A12CAF3" w:rsidRPr="00A51233">
        <w:rPr>
          <w:sz w:val="24"/>
          <w:szCs w:val="24"/>
        </w:rPr>
        <w:t>osallistetaan</w:t>
      </w:r>
      <w:proofErr w:type="spellEnd"/>
      <w:r w:rsidR="7A12CAF3" w:rsidRPr="00A51233">
        <w:rPr>
          <w:sz w:val="24"/>
          <w:szCs w:val="24"/>
        </w:rPr>
        <w:t xml:space="preserve"> koko va</w:t>
      </w:r>
      <w:r w:rsidR="57292626" w:rsidRPr="00A51233">
        <w:rPr>
          <w:sz w:val="24"/>
          <w:szCs w:val="24"/>
        </w:rPr>
        <w:t xml:space="preserve">kituinen työryhmä mukaan. Vuosittain </w:t>
      </w:r>
      <w:r w:rsidR="335B8415" w:rsidRPr="00A51233">
        <w:rPr>
          <w:sz w:val="24"/>
          <w:szCs w:val="24"/>
        </w:rPr>
        <w:t>Tukari Oy:ssä laaditaan kehittämissuunnitelma</w:t>
      </w:r>
      <w:r w:rsidR="628872F9" w:rsidRPr="00A51233">
        <w:rPr>
          <w:sz w:val="24"/>
          <w:szCs w:val="24"/>
        </w:rPr>
        <w:t xml:space="preserve">, jossa nostetaan asiakas- ja henkilöstöpalautteiden pohjalta nousseet keskeisimmät teemat käsittelyyn. Kerran vuodessa pidetään henkilöstön kanssa kehittämispäivä, jolloin työstetään </w:t>
      </w:r>
      <w:r w:rsidR="5D474E58" w:rsidRPr="00A51233">
        <w:rPr>
          <w:sz w:val="24"/>
          <w:szCs w:val="24"/>
        </w:rPr>
        <w:t xml:space="preserve">yhdessä valittuja teemoja. </w:t>
      </w:r>
    </w:p>
    <w:p w14:paraId="5BB33A2A" w14:textId="01C98A80" w:rsidR="00805037" w:rsidRPr="00A51233" w:rsidRDefault="00805037" w:rsidP="00805037">
      <w:pPr>
        <w:spacing w:after="0" w:line="276" w:lineRule="auto"/>
        <w:rPr>
          <w:rFonts w:eastAsia="Arial" w:cs="Arial"/>
          <w:color w:val="70AD47" w:themeColor="accent6"/>
          <w:sz w:val="24"/>
          <w:szCs w:val="24"/>
        </w:rPr>
      </w:pPr>
      <w:r w:rsidRPr="00A51233">
        <w:rPr>
          <w:rFonts w:cs="Arial"/>
          <w:sz w:val="24"/>
          <w:szCs w:val="24"/>
        </w:rPr>
        <w:t>Keskeisimmät korjaus- ja kehittämistoimenpiteet sekä niiden aikataulu, vastuutaho ja seuranta on kuvattu Taulukossa 6.</w:t>
      </w:r>
    </w:p>
    <w:p w14:paraId="77B3E1D7" w14:textId="734B2268" w:rsidR="6A9617F7" w:rsidRPr="00A51233" w:rsidRDefault="6A9617F7" w:rsidP="25E2C0E2">
      <w:pPr>
        <w:spacing w:after="0" w:line="276" w:lineRule="auto"/>
        <w:rPr>
          <w:rFonts w:eastAsia="Arial" w:cs="Arial"/>
          <w:color w:val="FF0000"/>
          <w:sz w:val="24"/>
          <w:szCs w:val="24"/>
        </w:rPr>
      </w:pPr>
    </w:p>
    <w:p w14:paraId="6F6B68B8" w14:textId="329BC628" w:rsidR="00FD48CB" w:rsidRPr="00A51233" w:rsidRDefault="00FD48CB" w:rsidP="00FD48CB">
      <w:pPr>
        <w:pStyle w:val="Kuvaotsikko"/>
        <w:keepNext/>
        <w:rPr>
          <w:rFonts w:cs="Arial"/>
        </w:rPr>
      </w:pPr>
      <w:r w:rsidRPr="00A51233">
        <w:rPr>
          <w:rFonts w:cs="Arial"/>
          <w:sz w:val="24"/>
          <w:szCs w:val="24"/>
        </w:rPr>
        <w:lastRenderedPageBreak/>
        <w:t>Taulukko 6: Keskeisimmät korjaus- ja kehittämistoimenpiteet sekä niiden aikataulu, vastuutaho ja seuranta</w:t>
      </w:r>
    </w:p>
    <w:tbl>
      <w:tblPr>
        <w:tblStyle w:val="Vaaleataulukkoruudukko"/>
        <w:tblW w:w="9870" w:type="dxa"/>
        <w:tblLayout w:type="fixed"/>
        <w:tblLook w:val="0620" w:firstRow="1" w:lastRow="0" w:firstColumn="0" w:lastColumn="0" w:noHBand="1" w:noVBand="1"/>
        <w:tblCaption w:val="Keskeisimmät korjaus- ja kehittämistoimenpiteet sekä niiden aikataulu, vastuutaho ja seuranta"/>
        <w:tblDescription w:val="Taulukossa on neljä saraketta: Korjaus- tai kehittämistoimenpide, aikataulu, vastuutaho ja seuranta."/>
      </w:tblPr>
      <w:tblGrid>
        <w:gridCol w:w="5550"/>
        <w:gridCol w:w="1320"/>
        <w:gridCol w:w="1575"/>
        <w:gridCol w:w="1425"/>
      </w:tblGrid>
      <w:tr w:rsidR="6A9617F7" w:rsidRPr="00A51233" w14:paraId="329E63A4" w14:textId="77777777" w:rsidTr="213EE0E4">
        <w:trPr>
          <w:trHeight w:val="300"/>
          <w:tblHeader/>
        </w:trPr>
        <w:tc>
          <w:tcPr>
            <w:tcW w:w="5550" w:type="dxa"/>
          </w:tcPr>
          <w:p w14:paraId="48FDE96F" w14:textId="37FDEFA7" w:rsidR="4A4D8641" w:rsidRPr="00A51233" w:rsidRDefault="4EE47600" w:rsidP="20E08D4F">
            <w:pPr>
              <w:rPr>
                <w:rFonts w:eastAsia="Arial" w:cs="Arial"/>
                <w:color w:val="70AD47" w:themeColor="accent6"/>
                <w:sz w:val="24"/>
                <w:szCs w:val="24"/>
              </w:rPr>
            </w:pPr>
            <w:r w:rsidRPr="00A51233">
              <w:rPr>
                <w:rFonts w:eastAsia="Arial" w:cs="Arial"/>
                <w:sz w:val="24"/>
                <w:szCs w:val="24"/>
              </w:rPr>
              <w:t>Korjaus- tai kehittämistoimenpide</w:t>
            </w:r>
          </w:p>
        </w:tc>
        <w:tc>
          <w:tcPr>
            <w:tcW w:w="1320" w:type="dxa"/>
          </w:tcPr>
          <w:p w14:paraId="380E3860" w14:textId="3B85F2C5" w:rsidR="4A4D8641" w:rsidRPr="00A51233" w:rsidRDefault="4EE47600" w:rsidP="20E08D4F">
            <w:pPr>
              <w:rPr>
                <w:rFonts w:eastAsia="Arial" w:cs="Arial"/>
                <w:color w:val="70AD47" w:themeColor="accent6"/>
                <w:sz w:val="24"/>
                <w:szCs w:val="24"/>
              </w:rPr>
            </w:pPr>
            <w:r w:rsidRPr="00A51233">
              <w:rPr>
                <w:rFonts w:eastAsia="Arial" w:cs="Arial"/>
                <w:sz w:val="24"/>
                <w:szCs w:val="24"/>
              </w:rPr>
              <w:t>Aikataulu</w:t>
            </w:r>
          </w:p>
        </w:tc>
        <w:tc>
          <w:tcPr>
            <w:tcW w:w="1575" w:type="dxa"/>
          </w:tcPr>
          <w:p w14:paraId="51349D18" w14:textId="2256DBEF" w:rsidR="4A4D8641" w:rsidRPr="00A51233" w:rsidRDefault="4EE47600" w:rsidP="20E08D4F">
            <w:pPr>
              <w:rPr>
                <w:rFonts w:eastAsia="Arial" w:cs="Arial"/>
                <w:color w:val="70AD47" w:themeColor="accent6"/>
                <w:sz w:val="24"/>
                <w:szCs w:val="24"/>
              </w:rPr>
            </w:pPr>
            <w:r w:rsidRPr="00A51233">
              <w:rPr>
                <w:rFonts w:eastAsia="Arial" w:cs="Arial"/>
                <w:sz w:val="24"/>
                <w:szCs w:val="24"/>
              </w:rPr>
              <w:t>Vastuutaho</w:t>
            </w:r>
          </w:p>
        </w:tc>
        <w:tc>
          <w:tcPr>
            <w:tcW w:w="1425" w:type="dxa"/>
          </w:tcPr>
          <w:p w14:paraId="1B806910" w14:textId="69F3BBD9" w:rsidR="6826D78B" w:rsidRPr="00A51233" w:rsidRDefault="6826D78B" w:rsidP="3872A1D0">
            <w:pPr>
              <w:rPr>
                <w:rFonts w:eastAsia="Arial" w:cs="Arial"/>
                <w:sz w:val="24"/>
                <w:szCs w:val="24"/>
              </w:rPr>
            </w:pPr>
            <w:r w:rsidRPr="00A51233">
              <w:rPr>
                <w:rFonts w:eastAsia="Arial" w:cs="Arial"/>
                <w:sz w:val="24"/>
                <w:szCs w:val="24"/>
              </w:rPr>
              <w:t>Seuranta</w:t>
            </w:r>
          </w:p>
        </w:tc>
      </w:tr>
      <w:tr w:rsidR="6A9617F7" w:rsidRPr="00A51233" w14:paraId="227325C9" w14:textId="77777777" w:rsidTr="213EE0E4">
        <w:trPr>
          <w:trHeight w:val="300"/>
          <w:tblHeader/>
        </w:trPr>
        <w:tc>
          <w:tcPr>
            <w:tcW w:w="5550" w:type="dxa"/>
          </w:tcPr>
          <w:p w14:paraId="097B141D" w14:textId="3CE5C6CF" w:rsidR="6A9617F7" w:rsidRPr="00A51233" w:rsidRDefault="68FC94C5" w:rsidP="20E08D4F">
            <w:pPr>
              <w:rPr>
                <w:rFonts w:eastAsia="Arial" w:cs="Arial"/>
                <w:color w:val="70AD47" w:themeColor="accent6"/>
                <w:sz w:val="24"/>
                <w:szCs w:val="24"/>
              </w:rPr>
            </w:pPr>
            <w:r w:rsidRPr="00A51233">
              <w:rPr>
                <w:rFonts w:eastAsia="Arial" w:cs="Arial"/>
                <w:color w:val="70AD47" w:themeColor="accent6"/>
                <w:sz w:val="24"/>
                <w:szCs w:val="24"/>
              </w:rPr>
              <w:t>Perehdytyskansio</w:t>
            </w:r>
          </w:p>
        </w:tc>
        <w:tc>
          <w:tcPr>
            <w:tcW w:w="1320" w:type="dxa"/>
          </w:tcPr>
          <w:p w14:paraId="62D785DE" w14:textId="0084B010" w:rsidR="6A9617F7" w:rsidRPr="00A51233" w:rsidRDefault="68FC94C5" w:rsidP="20E08D4F">
            <w:pPr>
              <w:rPr>
                <w:rFonts w:eastAsia="Arial" w:cs="Arial"/>
                <w:color w:val="70AD47" w:themeColor="accent6"/>
                <w:sz w:val="24"/>
                <w:szCs w:val="24"/>
              </w:rPr>
            </w:pPr>
            <w:r w:rsidRPr="00A51233">
              <w:rPr>
                <w:rFonts w:eastAsia="Arial" w:cs="Arial"/>
                <w:color w:val="70AD47" w:themeColor="accent6"/>
                <w:sz w:val="24"/>
                <w:szCs w:val="24"/>
              </w:rPr>
              <w:t>Toukokuu 2025</w:t>
            </w:r>
          </w:p>
        </w:tc>
        <w:tc>
          <w:tcPr>
            <w:tcW w:w="1575" w:type="dxa"/>
          </w:tcPr>
          <w:p w14:paraId="039C21D1" w14:textId="58646C77" w:rsidR="6A9617F7" w:rsidRPr="00A51233" w:rsidRDefault="71D7EA43" w:rsidP="213EE0E4">
            <w:pPr>
              <w:rPr>
                <w:rFonts w:eastAsia="Arial" w:cs="Arial"/>
                <w:color w:val="70AD47" w:themeColor="accent6"/>
                <w:sz w:val="24"/>
                <w:szCs w:val="24"/>
              </w:rPr>
            </w:pPr>
            <w:r w:rsidRPr="00A51233">
              <w:rPr>
                <w:rFonts w:eastAsia="Arial" w:cs="Arial"/>
                <w:color w:val="6FAC47"/>
                <w:sz w:val="24"/>
                <w:szCs w:val="24"/>
              </w:rPr>
              <w:t>Tukari Oy:n esi</w:t>
            </w:r>
            <w:r w:rsidR="6722CE87" w:rsidRPr="00A51233">
              <w:rPr>
                <w:rFonts w:eastAsia="Arial" w:cs="Arial"/>
                <w:color w:val="6FAC47"/>
                <w:sz w:val="24"/>
                <w:szCs w:val="24"/>
              </w:rPr>
              <w:t>henkilö</w:t>
            </w:r>
            <w:r w:rsidRPr="00A51233">
              <w:rPr>
                <w:rFonts w:eastAsia="Arial" w:cs="Arial"/>
                <w:color w:val="6FAC47"/>
                <w:sz w:val="24"/>
                <w:szCs w:val="24"/>
              </w:rPr>
              <w:t>t</w:t>
            </w:r>
          </w:p>
        </w:tc>
        <w:tc>
          <w:tcPr>
            <w:tcW w:w="1425" w:type="dxa"/>
          </w:tcPr>
          <w:p w14:paraId="7C0BC991" w14:textId="286A0FA8" w:rsidR="3872A1D0" w:rsidRPr="00A51233" w:rsidRDefault="71D7EA43" w:rsidP="213EE0E4">
            <w:pPr>
              <w:rPr>
                <w:rFonts w:eastAsia="Arial" w:cs="Arial"/>
                <w:color w:val="70AD47" w:themeColor="accent6"/>
                <w:sz w:val="24"/>
                <w:szCs w:val="24"/>
              </w:rPr>
            </w:pPr>
            <w:r w:rsidRPr="00A51233">
              <w:rPr>
                <w:rFonts w:eastAsia="Arial" w:cs="Arial"/>
                <w:color w:val="70AD47" w:themeColor="accent6"/>
                <w:sz w:val="24"/>
                <w:szCs w:val="24"/>
              </w:rPr>
              <w:t>Kuukausittainen seuranta</w:t>
            </w:r>
          </w:p>
        </w:tc>
      </w:tr>
      <w:tr w:rsidR="6A9617F7" w:rsidRPr="00A51233" w14:paraId="779FF9CE" w14:textId="77777777" w:rsidTr="213EE0E4">
        <w:trPr>
          <w:trHeight w:val="300"/>
          <w:tblHeader/>
        </w:trPr>
        <w:tc>
          <w:tcPr>
            <w:tcW w:w="5550" w:type="dxa"/>
          </w:tcPr>
          <w:p w14:paraId="1ED67C34" w14:textId="5DC6FBE3" w:rsidR="6A9617F7" w:rsidRPr="00A51233" w:rsidRDefault="78BA0B3B" w:rsidP="20E08D4F">
            <w:pPr>
              <w:rPr>
                <w:rFonts w:eastAsia="Arial" w:cs="Arial"/>
                <w:color w:val="70AD47" w:themeColor="accent6"/>
                <w:sz w:val="24"/>
                <w:szCs w:val="24"/>
              </w:rPr>
            </w:pPr>
            <w:r w:rsidRPr="00A51233">
              <w:rPr>
                <w:rFonts w:eastAsia="Arial" w:cs="Arial"/>
                <w:color w:val="70AD47" w:themeColor="accent6"/>
                <w:sz w:val="24"/>
                <w:szCs w:val="24"/>
              </w:rPr>
              <w:t xml:space="preserve">Kehitetty mittaristo </w:t>
            </w:r>
            <w:proofErr w:type="spellStart"/>
            <w:r w:rsidRPr="00A51233">
              <w:rPr>
                <w:rFonts w:eastAsia="Arial" w:cs="Arial"/>
                <w:color w:val="70AD47" w:themeColor="accent6"/>
                <w:sz w:val="24"/>
                <w:szCs w:val="24"/>
              </w:rPr>
              <w:t>Doma</w:t>
            </w:r>
            <w:r w:rsidR="00A51233">
              <w:rPr>
                <w:rFonts w:eastAsia="Arial" w:cs="Arial"/>
                <w:color w:val="70AD47" w:themeColor="accent6"/>
                <w:sz w:val="24"/>
                <w:szCs w:val="24"/>
              </w:rPr>
              <w:t>Careen</w:t>
            </w:r>
            <w:proofErr w:type="spellEnd"/>
            <w:r w:rsidRPr="00A51233">
              <w:rPr>
                <w:rFonts w:eastAsia="Arial" w:cs="Arial"/>
                <w:color w:val="70AD47" w:themeColor="accent6"/>
                <w:sz w:val="24"/>
                <w:szCs w:val="24"/>
              </w:rPr>
              <w:t xml:space="preserve"> asiakaskäyttöön</w:t>
            </w:r>
          </w:p>
        </w:tc>
        <w:tc>
          <w:tcPr>
            <w:tcW w:w="1320" w:type="dxa"/>
          </w:tcPr>
          <w:p w14:paraId="4CB2FF52" w14:textId="03C64E74" w:rsidR="6A9617F7" w:rsidRPr="00A51233" w:rsidRDefault="78BA0B3B" w:rsidP="20E08D4F">
            <w:pPr>
              <w:rPr>
                <w:rFonts w:eastAsia="Arial" w:cs="Arial"/>
                <w:color w:val="70AD47" w:themeColor="accent6"/>
                <w:sz w:val="24"/>
                <w:szCs w:val="24"/>
              </w:rPr>
            </w:pPr>
            <w:r w:rsidRPr="00A51233">
              <w:rPr>
                <w:rFonts w:eastAsia="Arial" w:cs="Arial"/>
                <w:color w:val="70AD47" w:themeColor="accent6"/>
                <w:sz w:val="24"/>
                <w:szCs w:val="24"/>
              </w:rPr>
              <w:t>Maaliskuu 2025</w:t>
            </w:r>
          </w:p>
        </w:tc>
        <w:tc>
          <w:tcPr>
            <w:tcW w:w="1575" w:type="dxa"/>
          </w:tcPr>
          <w:p w14:paraId="31DDA5C8" w14:textId="5F02E71D" w:rsidR="6A9617F7" w:rsidRPr="00A51233" w:rsidRDefault="78BA0B3B" w:rsidP="20E08D4F">
            <w:pPr>
              <w:rPr>
                <w:rFonts w:eastAsia="Arial" w:cs="Arial"/>
                <w:color w:val="70AD47" w:themeColor="accent6"/>
                <w:sz w:val="24"/>
                <w:szCs w:val="24"/>
              </w:rPr>
            </w:pPr>
            <w:r w:rsidRPr="00A51233">
              <w:rPr>
                <w:rFonts w:eastAsia="Arial" w:cs="Arial"/>
                <w:color w:val="70AD47" w:themeColor="accent6"/>
                <w:sz w:val="24"/>
                <w:szCs w:val="24"/>
              </w:rPr>
              <w:t>Tukari Oy:n esihenkilöt</w:t>
            </w:r>
          </w:p>
        </w:tc>
        <w:tc>
          <w:tcPr>
            <w:tcW w:w="1425" w:type="dxa"/>
          </w:tcPr>
          <w:p w14:paraId="401C3458" w14:textId="199C3B82" w:rsidR="3872A1D0" w:rsidRPr="00A51233" w:rsidRDefault="78BA0B3B" w:rsidP="213EE0E4">
            <w:pPr>
              <w:rPr>
                <w:rFonts w:eastAsia="Arial" w:cs="Arial"/>
                <w:color w:val="70AD47" w:themeColor="accent6"/>
                <w:sz w:val="24"/>
                <w:szCs w:val="24"/>
              </w:rPr>
            </w:pPr>
            <w:r w:rsidRPr="00A51233">
              <w:rPr>
                <w:rFonts w:eastAsia="Arial" w:cs="Arial"/>
                <w:color w:val="70AD47" w:themeColor="accent6"/>
                <w:sz w:val="24"/>
                <w:szCs w:val="24"/>
              </w:rPr>
              <w:t>Tammikuu</w:t>
            </w:r>
          </w:p>
        </w:tc>
      </w:tr>
      <w:tr w:rsidR="3872A1D0" w:rsidRPr="00A51233" w14:paraId="68619522" w14:textId="77777777" w:rsidTr="213EE0E4">
        <w:trPr>
          <w:trHeight w:val="300"/>
          <w:tblHeader/>
        </w:trPr>
        <w:tc>
          <w:tcPr>
            <w:tcW w:w="5550" w:type="dxa"/>
          </w:tcPr>
          <w:p w14:paraId="44DC4712" w14:textId="45CF7524" w:rsidR="3872A1D0" w:rsidRPr="00A51233" w:rsidRDefault="78BA0B3B" w:rsidP="213EE0E4">
            <w:pPr>
              <w:rPr>
                <w:rFonts w:eastAsia="Arial" w:cs="Arial"/>
                <w:color w:val="70AD47" w:themeColor="accent6"/>
                <w:sz w:val="24"/>
                <w:szCs w:val="24"/>
              </w:rPr>
            </w:pPr>
            <w:r w:rsidRPr="00A51233">
              <w:rPr>
                <w:rFonts w:eastAsia="Arial" w:cs="Arial"/>
                <w:color w:val="70AD47" w:themeColor="accent6"/>
                <w:sz w:val="24"/>
                <w:szCs w:val="24"/>
              </w:rPr>
              <w:t>Uuden logon valitseminen</w:t>
            </w:r>
          </w:p>
        </w:tc>
        <w:tc>
          <w:tcPr>
            <w:tcW w:w="1320" w:type="dxa"/>
          </w:tcPr>
          <w:p w14:paraId="6422EC5F" w14:textId="166B4433" w:rsidR="3872A1D0" w:rsidRPr="00A51233" w:rsidRDefault="78BA0B3B" w:rsidP="213EE0E4">
            <w:pPr>
              <w:rPr>
                <w:rFonts w:eastAsia="Arial" w:cs="Arial"/>
                <w:color w:val="70AD47" w:themeColor="accent6"/>
                <w:sz w:val="24"/>
                <w:szCs w:val="24"/>
              </w:rPr>
            </w:pPr>
            <w:r w:rsidRPr="00A51233">
              <w:rPr>
                <w:rFonts w:eastAsia="Arial" w:cs="Arial"/>
                <w:color w:val="70AD47" w:themeColor="accent6"/>
                <w:sz w:val="24"/>
                <w:szCs w:val="24"/>
              </w:rPr>
              <w:t>Maaliskuu2025</w:t>
            </w:r>
          </w:p>
        </w:tc>
        <w:tc>
          <w:tcPr>
            <w:tcW w:w="1575" w:type="dxa"/>
          </w:tcPr>
          <w:p w14:paraId="4E764D4B" w14:textId="46AB548F" w:rsidR="3872A1D0" w:rsidRPr="00A51233" w:rsidRDefault="78BA0B3B" w:rsidP="213EE0E4">
            <w:pPr>
              <w:rPr>
                <w:rFonts w:eastAsia="Arial" w:cs="Arial"/>
                <w:color w:val="70AD47" w:themeColor="accent6"/>
                <w:sz w:val="24"/>
                <w:szCs w:val="24"/>
              </w:rPr>
            </w:pPr>
            <w:r w:rsidRPr="00A51233">
              <w:rPr>
                <w:rFonts w:eastAsia="Arial" w:cs="Arial"/>
                <w:color w:val="70AD47" w:themeColor="accent6"/>
                <w:sz w:val="24"/>
                <w:szCs w:val="24"/>
              </w:rPr>
              <w:t>Tukari Oy:n työryhmä</w:t>
            </w:r>
          </w:p>
        </w:tc>
        <w:tc>
          <w:tcPr>
            <w:tcW w:w="1425" w:type="dxa"/>
          </w:tcPr>
          <w:p w14:paraId="6AC6A010" w14:textId="36B19A70" w:rsidR="3872A1D0" w:rsidRPr="00A51233" w:rsidRDefault="78BA0B3B" w:rsidP="213EE0E4">
            <w:pPr>
              <w:rPr>
                <w:rFonts w:eastAsia="Arial" w:cs="Arial"/>
                <w:color w:val="70AD47" w:themeColor="accent6"/>
                <w:sz w:val="24"/>
                <w:szCs w:val="24"/>
              </w:rPr>
            </w:pPr>
            <w:r w:rsidRPr="00A51233">
              <w:rPr>
                <w:rFonts w:eastAsia="Arial" w:cs="Arial"/>
                <w:color w:val="70AD47" w:themeColor="accent6"/>
                <w:sz w:val="24"/>
                <w:szCs w:val="24"/>
              </w:rPr>
              <w:t>Tammikuu</w:t>
            </w:r>
          </w:p>
        </w:tc>
      </w:tr>
      <w:tr w:rsidR="3872A1D0" w:rsidRPr="00A51233" w14:paraId="259E5400" w14:textId="77777777" w:rsidTr="213EE0E4">
        <w:trPr>
          <w:trHeight w:val="300"/>
          <w:tblHeader/>
        </w:trPr>
        <w:tc>
          <w:tcPr>
            <w:tcW w:w="5550" w:type="dxa"/>
          </w:tcPr>
          <w:p w14:paraId="156ABDBD" w14:textId="3A87F087" w:rsidR="3872A1D0" w:rsidRPr="00A51233" w:rsidRDefault="78BA0B3B" w:rsidP="213EE0E4">
            <w:pPr>
              <w:rPr>
                <w:rFonts w:eastAsia="Arial" w:cs="Arial"/>
                <w:color w:val="70AD47" w:themeColor="accent6"/>
                <w:sz w:val="24"/>
                <w:szCs w:val="24"/>
              </w:rPr>
            </w:pPr>
            <w:r w:rsidRPr="00A51233">
              <w:rPr>
                <w:rFonts w:eastAsia="Arial" w:cs="Arial"/>
                <w:color w:val="70AD47" w:themeColor="accent6"/>
                <w:sz w:val="24"/>
                <w:szCs w:val="24"/>
              </w:rPr>
              <w:t>Verkkosivujen päivittäminen</w:t>
            </w:r>
          </w:p>
        </w:tc>
        <w:tc>
          <w:tcPr>
            <w:tcW w:w="1320" w:type="dxa"/>
          </w:tcPr>
          <w:p w14:paraId="1D279107" w14:textId="7B28824D" w:rsidR="3872A1D0" w:rsidRPr="00A51233" w:rsidRDefault="78BA0B3B" w:rsidP="213EE0E4">
            <w:pPr>
              <w:rPr>
                <w:rFonts w:eastAsia="Arial" w:cs="Arial"/>
                <w:color w:val="70AD47" w:themeColor="accent6"/>
                <w:sz w:val="24"/>
                <w:szCs w:val="24"/>
              </w:rPr>
            </w:pPr>
            <w:r w:rsidRPr="00A51233">
              <w:rPr>
                <w:rFonts w:eastAsia="Arial" w:cs="Arial"/>
                <w:color w:val="70AD47" w:themeColor="accent6"/>
                <w:sz w:val="24"/>
                <w:szCs w:val="24"/>
              </w:rPr>
              <w:t>Vuoden 2025 aikana</w:t>
            </w:r>
          </w:p>
        </w:tc>
        <w:tc>
          <w:tcPr>
            <w:tcW w:w="1575" w:type="dxa"/>
          </w:tcPr>
          <w:p w14:paraId="11ED8E2F" w14:textId="1B4D1759" w:rsidR="3872A1D0" w:rsidRPr="00A51233" w:rsidRDefault="78BA0B3B" w:rsidP="213EE0E4">
            <w:pPr>
              <w:rPr>
                <w:rFonts w:eastAsia="Arial" w:cs="Arial"/>
                <w:color w:val="70AD47" w:themeColor="accent6"/>
                <w:sz w:val="24"/>
                <w:szCs w:val="24"/>
              </w:rPr>
            </w:pPr>
            <w:r w:rsidRPr="00A51233">
              <w:rPr>
                <w:rFonts w:eastAsia="Arial" w:cs="Arial"/>
                <w:color w:val="70AD47" w:themeColor="accent6"/>
                <w:sz w:val="24"/>
                <w:szCs w:val="24"/>
              </w:rPr>
              <w:t>Tukari Oy:n esihenkilöt</w:t>
            </w:r>
          </w:p>
        </w:tc>
        <w:tc>
          <w:tcPr>
            <w:tcW w:w="1425" w:type="dxa"/>
          </w:tcPr>
          <w:p w14:paraId="0F1AED67" w14:textId="4BCF5DA4" w:rsidR="3872A1D0" w:rsidRPr="00A51233" w:rsidRDefault="78BA0B3B" w:rsidP="213EE0E4">
            <w:pPr>
              <w:rPr>
                <w:rFonts w:eastAsia="Arial" w:cs="Arial"/>
                <w:color w:val="70AD47" w:themeColor="accent6"/>
                <w:sz w:val="24"/>
                <w:szCs w:val="24"/>
              </w:rPr>
            </w:pPr>
            <w:r w:rsidRPr="00A51233">
              <w:rPr>
                <w:rFonts w:eastAsia="Arial" w:cs="Arial"/>
                <w:color w:val="70AD47" w:themeColor="accent6"/>
                <w:sz w:val="24"/>
                <w:szCs w:val="24"/>
              </w:rPr>
              <w:t>Kesä 2025</w:t>
            </w:r>
          </w:p>
        </w:tc>
      </w:tr>
      <w:tr w:rsidR="3872A1D0" w:rsidRPr="00A51233" w14:paraId="5CE1F57C" w14:textId="77777777" w:rsidTr="213EE0E4">
        <w:trPr>
          <w:trHeight w:val="300"/>
          <w:tblHeader/>
        </w:trPr>
        <w:tc>
          <w:tcPr>
            <w:tcW w:w="5550" w:type="dxa"/>
          </w:tcPr>
          <w:p w14:paraId="75DBFCB4" w14:textId="18C611CC" w:rsidR="3872A1D0" w:rsidRPr="00A51233" w:rsidRDefault="3872A1D0" w:rsidP="3872A1D0">
            <w:pPr>
              <w:rPr>
                <w:rFonts w:eastAsia="Arial" w:cs="Arial"/>
                <w:sz w:val="24"/>
                <w:szCs w:val="24"/>
              </w:rPr>
            </w:pPr>
          </w:p>
        </w:tc>
        <w:tc>
          <w:tcPr>
            <w:tcW w:w="1320" w:type="dxa"/>
          </w:tcPr>
          <w:p w14:paraId="388B1ADA" w14:textId="078D27E5" w:rsidR="3872A1D0" w:rsidRPr="00A51233" w:rsidRDefault="3872A1D0" w:rsidP="3872A1D0">
            <w:pPr>
              <w:rPr>
                <w:rFonts w:eastAsia="Arial" w:cs="Arial"/>
                <w:sz w:val="24"/>
                <w:szCs w:val="24"/>
              </w:rPr>
            </w:pPr>
          </w:p>
        </w:tc>
        <w:tc>
          <w:tcPr>
            <w:tcW w:w="1575" w:type="dxa"/>
          </w:tcPr>
          <w:p w14:paraId="5F3F7D82" w14:textId="2DFB8DD7" w:rsidR="3872A1D0" w:rsidRPr="00A51233" w:rsidRDefault="3872A1D0" w:rsidP="3872A1D0">
            <w:pPr>
              <w:rPr>
                <w:rFonts w:eastAsia="Arial" w:cs="Arial"/>
                <w:sz w:val="24"/>
                <w:szCs w:val="24"/>
              </w:rPr>
            </w:pPr>
          </w:p>
        </w:tc>
        <w:tc>
          <w:tcPr>
            <w:tcW w:w="1425" w:type="dxa"/>
          </w:tcPr>
          <w:p w14:paraId="179E2822" w14:textId="5D6D054D" w:rsidR="3872A1D0" w:rsidRPr="00A51233" w:rsidRDefault="3872A1D0" w:rsidP="3872A1D0">
            <w:pPr>
              <w:rPr>
                <w:rFonts w:eastAsia="Arial" w:cs="Arial"/>
                <w:sz w:val="24"/>
                <w:szCs w:val="24"/>
              </w:rPr>
            </w:pPr>
          </w:p>
        </w:tc>
      </w:tr>
    </w:tbl>
    <w:p w14:paraId="575DB246" w14:textId="5D49E113" w:rsidR="09C3C866" w:rsidRPr="00A51233" w:rsidRDefault="377F1881" w:rsidP="25E2C0E2">
      <w:pPr>
        <w:pStyle w:val="Otsikko1"/>
        <w:spacing w:line="276" w:lineRule="auto"/>
        <w:rPr>
          <w:rFonts w:eastAsia="Arial" w:cs="Arial"/>
        </w:rPr>
      </w:pPr>
      <w:bookmarkStart w:id="163" w:name="_Toc1627592768"/>
      <w:bookmarkStart w:id="164" w:name="_Toc175740446"/>
      <w:bookmarkStart w:id="165" w:name="_Toc175741909"/>
      <w:bookmarkStart w:id="166" w:name="_Toc175741973"/>
      <w:bookmarkStart w:id="167" w:name="_Toc177734582"/>
      <w:bookmarkStart w:id="168" w:name="_Toc185333390"/>
      <w:bookmarkStart w:id="169" w:name="_Toc820378352"/>
      <w:bookmarkStart w:id="170" w:name="_Toc340429373"/>
      <w:r w:rsidRPr="74644907">
        <w:rPr>
          <w:rFonts w:eastAsia="Arial" w:cs="Arial"/>
        </w:rPr>
        <w:t xml:space="preserve">5. </w:t>
      </w:r>
      <w:r w:rsidR="21C5C63C" w:rsidRPr="74644907">
        <w:rPr>
          <w:rFonts w:eastAsia="Arial" w:cs="Arial"/>
        </w:rPr>
        <w:t>Omavalvonnan s</w:t>
      </w:r>
      <w:r w:rsidR="6A84DD74" w:rsidRPr="74644907">
        <w:rPr>
          <w:rFonts w:eastAsia="Arial" w:cs="Arial"/>
        </w:rPr>
        <w:t>euranta</w:t>
      </w:r>
      <w:r w:rsidR="7FDA7112" w:rsidRPr="74644907">
        <w:rPr>
          <w:rFonts w:eastAsia="Arial" w:cs="Arial"/>
        </w:rPr>
        <w:t xml:space="preserve"> ja</w:t>
      </w:r>
      <w:r w:rsidR="6A84DD74" w:rsidRPr="74644907">
        <w:rPr>
          <w:rFonts w:eastAsia="Arial" w:cs="Arial"/>
        </w:rPr>
        <w:t xml:space="preserve"> raportointi</w:t>
      </w:r>
      <w:bookmarkEnd w:id="163"/>
      <w:bookmarkEnd w:id="164"/>
      <w:bookmarkEnd w:id="165"/>
      <w:bookmarkEnd w:id="166"/>
      <w:bookmarkEnd w:id="167"/>
      <w:bookmarkEnd w:id="168"/>
      <w:bookmarkEnd w:id="169"/>
      <w:bookmarkEnd w:id="170"/>
    </w:p>
    <w:p w14:paraId="0FD47FA0" w14:textId="30285358" w:rsidR="33F1CEC4" w:rsidRPr="00A51233" w:rsidRDefault="3C838F01" w:rsidP="3872A1D0">
      <w:pPr>
        <w:pStyle w:val="Otsikko2"/>
        <w:spacing w:line="276" w:lineRule="auto"/>
        <w:rPr>
          <w:rFonts w:eastAsia="Arial" w:cs="Arial"/>
          <w:color w:val="auto"/>
        </w:rPr>
      </w:pPr>
      <w:bookmarkStart w:id="171" w:name="_Toc175740447"/>
      <w:bookmarkStart w:id="172" w:name="_Toc175741910"/>
      <w:bookmarkStart w:id="173" w:name="_Toc175741974"/>
      <w:bookmarkStart w:id="174" w:name="_Toc177734583"/>
      <w:bookmarkStart w:id="175" w:name="_Toc185333391"/>
      <w:bookmarkStart w:id="176" w:name="_Toc512493943"/>
      <w:bookmarkStart w:id="177" w:name="_Toc1141063922"/>
      <w:r w:rsidRPr="74644907">
        <w:rPr>
          <w:rFonts w:eastAsia="Arial" w:cs="Arial"/>
        </w:rPr>
        <w:t>5</w:t>
      </w:r>
      <w:r w:rsidR="61FBCB80" w:rsidRPr="74644907">
        <w:rPr>
          <w:rFonts w:eastAsia="Arial" w:cs="Arial"/>
        </w:rPr>
        <w:t>.1</w:t>
      </w:r>
      <w:r w:rsidR="61FBCB80" w:rsidRPr="74644907">
        <w:rPr>
          <w:rFonts w:eastAsia="Arial" w:cs="Arial"/>
          <w:color w:val="auto"/>
        </w:rPr>
        <w:t xml:space="preserve"> </w:t>
      </w:r>
      <w:r w:rsidR="391D6106" w:rsidRPr="74644907">
        <w:rPr>
          <w:rFonts w:eastAsia="Arial" w:cs="Arial"/>
          <w:color w:val="auto"/>
        </w:rPr>
        <w:t>Laadun</w:t>
      </w:r>
      <w:r w:rsidR="2332BBD8" w:rsidRPr="74644907">
        <w:rPr>
          <w:rFonts w:eastAsia="Arial" w:cs="Arial"/>
          <w:color w:val="auto"/>
        </w:rPr>
        <w:t>-</w:t>
      </w:r>
      <w:r w:rsidR="391D6106" w:rsidRPr="74644907">
        <w:rPr>
          <w:rFonts w:eastAsia="Arial" w:cs="Arial"/>
          <w:color w:val="auto"/>
        </w:rPr>
        <w:t xml:space="preserve"> ja r</w:t>
      </w:r>
      <w:r w:rsidR="61FBCB80" w:rsidRPr="74644907">
        <w:rPr>
          <w:rFonts w:eastAsia="Arial" w:cs="Arial"/>
          <w:color w:val="auto"/>
        </w:rPr>
        <w:t>iskienhallinnan seuranta</w:t>
      </w:r>
      <w:r w:rsidR="61935554" w:rsidRPr="74644907">
        <w:rPr>
          <w:rFonts w:eastAsia="Arial" w:cs="Arial"/>
          <w:color w:val="auto"/>
        </w:rPr>
        <w:t xml:space="preserve"> ja</w:t>
      </w:r>
      <w:r w:rsidR="61FBCB80" w:rsidRPr="74644907">
        <w:rPr>
          <w:rFonts w:eastAsia="Arial" w:cs="Arial"/>
          <w:color w:val="auto"/>
        </w:rPr>
        <w:t xml:space="preserve"> raportoint</w:t>
      </w:r>
      <w:r w:rsidR="61935554" w:rsidRPr="74644907">
        <w:rPr>
          <w:rFonts w:eastAsia="Arial" w:cs="Arial"/>
          <w:color w:val="auto"/>
        </w:rPr>
        <w:t>i</w:t>
      </w:r>
      <w:bookmarkEnd w:id="171"/>
      <w:bookmarkEnd w:id="172"/>
      <w:bookmarkEnd w:id="173"/>
      <w:bookmarkEnd w:id="174"/>
      <w:bookmarkEnd w:id="175"/>
      <w:bookmarkEnd w:id="176"/>
      <w:bookmarkEnd w:id="177"/>
    </w:p>
    <w:p w14:paraId="0BEA6DB6" w14:textId="2D0CE60C" w:rsidR="3E4302D8" w:rsidRPr="00A51233" w:rsidRDefault="3E4302D8" w:rsidP="213EE0E4">
      <w:pPr>
        <w:rPr>
          <w:sz w:val="24"/>
          <w:szCs w:val="24"/>
        </w:rPr>
      </w:pPr>
    </w:p>
    <w:p w14:paraId="5D75715C" w14:textId="4847179B" w:rsidR="3E4302D8" w:rsidRPr="00A51233" w:rsidRDefault="2C1C1305" w:rsidP="5D9F4E86">
      <w:pPr>
        <w:rPr>
          <w:sz w:val="24"/>
          <w:szCs w:val="24"/>
        </w:rPr>
      </w:pPr>
      <w:r w:rsidRPr="00A51233">
        <w:rPr>
          <w:sz w:val="24"/>
          <w:szCs w:val="24"/>
        </w:rPr>
        <w:t>T</w:t>
      </w:r>
      <w:r w:rsidR="3E4302D8" w:rsidRPr="00A51233">
        <w:rPr>
          <w:sz w:val="24"/>
          <w:szCs w:val="24"/>
        </w:rPr>
        <w:t>ukari Oy</w:t>
      </w:r>
      <w:r w:rsidR="6493DE1A" w:rsidRPr="00A51233">
        <w:rPr>
          <w:sz w:val="24"/>
          <w:szCs w:val="24"/>
        </w:rPr>
        <w:t>:n palvelujen laatua ja turvallisuutta seurataan asiakastyytyväisyysmittarilla sekä asiakastapaamisilla saadun palautteen pohjalta.</w:t>
      </w:r>
      <w:r w:rsidR="3E4302D8" w:rsidRPr="00A51233">
        <w:rPr>
          <w:sz w:val="24"/>
          <w:szCs w:val="24"/>
        </w:rPr>
        <w:t xml:space="preserve"> Tu</w:t>
      </w:r>
      <w:r w:rsidR="361B159C" w:rsidRPr="00A51233">
        <w:rPr>
          <w:sz w:val="24"/>
          <w:szCs w:val="24"/>
        </w:rPr>
        <w:t>l</w:t>
      </w:r>
      <w:r w:rsidR="3E4302D8" w:rsidRPr="00A51233">
        <w:rPr>
          <w:sz w:val="24"/>
          <w:szCs w:val="24"/>
        </w:rPr>
        <w:t xml:space="preserve">okset </w:t>
      </w:r>
      <w:r w:rsidR="038F214E" w:rsidRPr="00A51233">
        <w:rPr>
          <w:sz w:val="24"/>
          <w:szCs w:val="24"/>
        </w:rPr>
        <w:t xml:space="preserve">ja palautteet </w:t>
      </w:r>
      <w:r w:rsidR="3E4302D8" w:rsidRPr="00A51233">
        <w:rPr>
          <w:sz w:val="24"/>
          <w:szCs w:val="24"/>
        </w:rPr>
        <w:t xml:space="preserve">käydään läpi säännöllisesti työryhmässä. Myös </w:t>
      </w:r>
      <w:r w:rsidR="128E3BBA" w:rsidRPr="00A51233">
        <w:rPr>
          <w:sz w:val="24"/>
          <w:szCs w:val="24"/>
        </w:rPr>
        <w:t xml:space="preserve">tilaajatahon palaute käydään läpi työryhmässä, sekä kahdenkeskisissä keskusteluissa. </w:t>
      </w:r>
    </w:p>
    <w:p w14:paraId="4A918DD7" w14:textId="237347CB" w:rsidR="5D9F4E86" w:rsidRPr="00A51233" w:rsidRDefault="34968E2B" w:rsidP="213EE0E4">
      <w:pPr>
        <w:rPr>
          <w:sz w:val="24"/>
          <w:szCs w:val="24"/>
        </w:rPr>
      </w:pPr>
      <w:r w:rsidRPr="00A51233">
        <w:rPr>
          <w:sz w:val="24"/>
          <w:szCs w:val="24"/>
        </w:rPr>
        <w:t xml:space="preserve">Mittaristolla kerätty data raportoidaan Tukari Oy:n henkilöstölle sekä pyydettäessä yhteistyötahoille. </w:t>
      </w:r>
    </w:p>
    <w:p w14:paraId="6CC35C9B" w14:textId="1B5C0A64" w:rsidR="55F2A755" w:rsidRPr="00A51233" w:rsidRDefault="20D39963" w:rsidP="213EE0E4">
      <w:pPr>
        <w:spacing w:line="276" w:lineRule="auto"/>
        <w:rPr>
          <w:sz w:val="24"/>
          <w:szCs w:val="24"/>
        </w:rPr>
      </w:pPr>
      <w:r w:rsidRPr="00A51233">
        <w:rPr>
          <w:sz w:val="24"/>
          <w:szCs w:val="24"/>
        </w:rPr>
        <w:t xml:space="preserve">Riskinhallinnassa laatua ja asiakasturvallisuutta parannetaan tunnistamalla jo ennalta ne kriittiset työvaiheet, joissa toiminnalle asetettujen vaatimusten ja tavoitteiden toteutuminen on vaarassa. Näitä riskejä kartoitetaan yhdessä työryhmässä säännöllisissä työryhmäpalavereissa. Riskinhallintaan kuuluu myös suunnitelmallinen toiminta epäkohtien ja todettujen riskien poistamiseksi tai minimoimiseksi sekä toteutuneiden haittatapahtumien kirjaaminen, analysointi, raportointi ja jatkotoimien toteuttaminen. </w:t>
      </w:r>
    </w:p>
    <w:p w14:paraId="3C5FFCBE" w14:textId="19439077" w:rsidR="55F2A755" w:rsidRPr="00A51233" w:rsidRDefault="20D39963" w:rsidP="213EE0E4">
      <w:pPr>
        <w:spacing w:line="276" w:lineRule="auto"/>
      </w:pPr>
      <w:r w:rsidRPr="00A51233">
        <w:rPr>
          <w:sz w:val="24"/>
          <w:szCs w:val="24"/>
        </w:rPr>
        <w:t>Johdon tehtävänä on huolehtia omavalvonnan ohjeistamisesta ja järjestämisestä. Riskinhallinta vaatii aktiivisia toimia koko henkilökunnalta. Työntekijät osallistuvat turvallisuustason ja -riskien arviointiin, omavalvontasuunnitelman laatimiseen ja turvallisuutta parantavien toimenpiteiden toteuttamiseen.</w:t>
      </w:r>
    </w:p>
    <w:p w14:paraId="0A4CC58D" w14:textId="7DE72105" w:rsidR="55F2A755" w:rsidRPr="00A51233" w:rsidRDefault="55F2A755" w:rsidP="213EE0E4">
      <w:pPr>
        <w:pStyle w:val="Otsikko2"/>
        <w:spacing w:line="276" w:lineRule="auto"/>
        <w:rPr>
          <w:rFonts w:eastAsia="Arial" w:cs="Arial"/>
        </w:rPr>
      </w:pPr>
    </w:p>
    <w:p w14:paraId="30AAF7C2" w14:textId="172AEE9A" w:rsidR="55F2A755" w:rsidRPr="00A51233" w:rsidRDefault="3C838F01" w:rsidP="25E2C0E2">
      <w:pPr>
        <w:pStyle w:val="Otsikko2"/>
        <w:spacing w:line="276" w:lineRule="auto"/>
        <w:rPr>
          <w:rFonts w:eastAsia="Arial" w:cs="Arial"/>
        </w:rPr>
      </w:pPr>
      <w:bookmarkStart w:id="178" w:name="_Toc175740448"/>
      <w:bookmarkStart w:id="179" w:name="_Toc175741911"/>
      <w:bookmarkStart w:id="180" w:name="_Toc175741975"/>
      <w:bookmarkStart w:id="181" w:name="_Toc177734584"/>
      <w:bookmarkStart w:id="182" w:name="_Toc185333392"/>
      <w:bookmarkStart w:id="183" w:name="_Toc267225251"/>
      <w:bookmarkStart w:id="184" w:name="_Toc1997325811"/>
      <w:r w:rsidRPr="74644907">
        <w:rPr>
          <w:rFonts w:eastAsia="Arial" w:cs="Arial"/>
        </w:rPr>
        <w:t>5</w:t>
      </w:r>
      <w:r w:rsidR="05C7A055" w:rsidRPr="74644907">
        <w:rPr>
          <w:rFonts w:eastAsia="Arial" w:cs="Arial"/>
        </w:rPr>
        <w:t>.2 Kehittämistoimenpiteiden etenemisen seuranta ja raportointi</w:t>
      </w:r>
      <w:bookmarkEnd w:id="178"/>
      <w:bookmarkEnd w:id="179"/>
      <w:bookmarkEnd w:id="180"/>
      <w:bookmarkEnd w:id="181"/>
      <w:bookmarkEnd w:id="182"/>
      <w:bookmarkEnd w:id="183"/>
      <w:bookmarkEnd w:id="184"/>
    </w:p>
    <w:p w14:paraId="68B94192" w14:textId="4993B790" w:rsidR="213EE0E4" w:rsidRPr="00A51233" w:rsidRDefault="213EE0E4" w:rsidP="213EE0E4"/>
    <w:p w14:paraId="3B683B60" w14:textId="0F23D1EE" w:rsidR="463E9ADE" w:rsidRPr="00A51233" w:rsidRDefault="463E9ADE" w:rsidP="28B4E1C0">
      <w:pPr>
        <w:rPr>
          <w:sz w:val="24"/>
          <w:szCs w:val="24"/>
        </w:rPr>
      </w:pPr>
      <w:r w:rsidRPr="28B4E1C0">
        <w:rPr>
          <w:sz w:val="24"/>
          <w:szCs w:val="24"/>
        </w:rPr>
        <w:t>Tukari Oy:n jokainen työntekijä on vastuussa toteuttamaan omavalvontasuunnitelmaa ja toimimaan Tukari Oy:n toimintamallien mukaisesti.</w:t>
      </w:r>
      <w:r w:rsidR="47D76286" w:rsidRPr="28B4E1C0">
        <w:rPr>
          <w:sz w:val="24"/>
          <w:szCs w:val="24"/>
        </w:rPr>
        <w:t xml:space="preserve"> Omavalvonnasta vastaavat henkilöt ovat vastuussa toteutumisen seurannasta ja puutteellisuuksien korjaamisesta. </w:t>
      </w:r>
    </w:p>
    <w:p w14:paraId="5B1150CA" w14:textId="17BAE4B9" w:rsidR="6F46F7F7" w:rsidRPr="00A51233" w:rsidRDefault="6F46F7F7" w:rsidP="213EE0E4">
      <w:r w:rsidRPr="28B4E1C0">
        <w:rPr>
          <w:sz w:val="24"/>
          <w:szCs w:val="24"/>
        </w:rPr>
        <w:lastRenderedPageBreak/>
        <w:t>Työryhmän kanssa käydään läpi omavalvontasuunnitelma</w:t>
      </w:r>
      <w:r w:rsidR="6356613A" w:rsidRPr="28B4E1C0">
        <w:rPr>
          <w:sz w:val="24"/>
          <w:szCs w:val="24"/>
        </w:rPr>
        <w:t>n toteutumista</w:t>
      </w:r>
      <w:r w:rsidRPr="28B4E1C0">
        <w:rPr>
          <w:sz w:val="24"/>
          <w:szCs w:val="24"/>
        </w:rPr>
        <w:t xml:space="preserve"> 4 kk välein</w:t>
      </w:r>
      <w:r w:rsidR="395A9F85" w:rsidRPr="28B4E1C0">
        <w:rPr>
          <w:sz w:val="24"/>
          <w:szCs w:val="24"/>
        </w:rPr>
        <w:t xml:space="preserve"> (Valvontalaki 27 §)</w:t>
      </w:r>
      <w:r w:rsidRPr="28B4E1C0">
        <w:rPr>
          <w:sz w:val="24"/>
          <w:szCs w:val="24"/>
        </w:rPr>
        <w:t xml:space="preserve"> yhteisissä tiimipalavereissa</w:t>
      </w:r>
      <w:r w:rsidR="779097AF" w:rsidRPr="28B4E1C0">
        <w:rPr>
          <w:sz w:val="24"/>
          <w:szCs w:val="24"/>
        </w:rPr>
        <w:t xml:space="preserve">, josta kirjattava selvitys </w:t>
      </w:r>
      <w:r w:rsidR="5E164A6E" w:rsidRPr="28B4E1C0">
        <w:rPr>
          <w:sz w:val="24"/>
          <w:szCs w:val="24"/>
        </w:rPr>
        <w:t>julkaistaan yrityksen henkilöstön tietoverkossa</w:t>
      </w:r>
      <w:r w:rsidR="000B275A" w:rsidRPr="28B4E1C0">
        <w:rPr>
          <w:sz w:val="24"/>
          <w:szCs w:val="24"/>
        </w:rPr>
        <w:t xml:space="preserve"> sekä julkisesti Tukari Oy:n verkkosivuilla seuraavan päivityksen yhteydessä</w:t>
      </w:r>
      <w:r w:rsidRPr="28B4E1C0">
        <w:rPr>
          <w:sz w:val="24"/>
          <w:szCs w:val="24"/>
        </w:rPr>
        <w:t xml:space="preserve">. Tällöin myös tehdään ajanmukaisesti tarvittavia korjauksia tai päivityksiä suunnitelmaan. </w:t>
      </w:r>
    </w:p>
    <w:p w14:paraId="0C35A667" w14:textId="0CEC3FB3" w:rsidR="3BD2ECC8" w:rsidRPr="00A51233" w:rsidRDefault="3BD2ECC8" w:rsidP="213EE0E4">
      <w:r w:rsidRPr="00A51233">
        <w:t>Omavalvontasuunnitelman seuranta</w:t>
      </w:r>
      <w:r w:rsidR="5D3F4AFC" w:rsidRPr="00A51233">
        <w:t xml:space="preserve">: </w:t>
      </w:r>
    </w:p>
    <w:tbl>
      <w:tblPr>
        <w:tblStyle w:val="TaulukkoRuudukko"/>
        <w:tblW w:w="9316" w:type="dxa"/>
        <w:tblInd w:w="720" w:type="dxa"/>
        <w:tblLayout w:type="fixed"/>
        <w:tblLook w:val="06A0" w:firstRow="1" w:lastRow="0" w:firstColumn="1" w:lastColumn="0" w:noHBand="1" w:noVBand="1"/>
      </w:tblPr>
      <w:tblGrid>
        <w:gridCol w:w="2329"/>
        <w:gridCol w:w="2329"/>
        <w:gridCol w:w="2220"/>
        <w:gridCol w:w="2438"/>
      </w:tblGrid>
      <w:tr w:rsidR="213EE0E4" w:rsidRPr="00A51233" w14:paraId="24D2DF53" w14:textId="77777777" w:rsidTr="74644907">
        <w:trPr>
          <w:trHeight w:val="300"/>
        </w:trPr>
        <w:tc>
          <w:tcPr>
            <w:tcW w:w="2329" w:type="dxa"/>
          </w:tcPr>
          <w:p w14:paraId="4E4DBB97" w14:textId="4B1ED2D5" w:rsidR="5D3F4AFC" w:rsidRPr="00A51233" w:rsidRDefault="5D3F4AFC" w:rsidP="213EE0E4">
            <w:r w:rsidRPr="00A51233">
              <w:t xml:space="preserve">Päivitetty </w:t>
            </w:r>
          </w:p>
        </w:tc>
        <w:tc>
          <w:tcPr>
            <w:tcW w:w="2329" w:type="dxa"/>
          </w:tcPr>
          <w:p w14:paraId="5628199C" w14:textId="1F3E5FE4" w:rsidR="5D3F4AFC" w:rsidRPr="00A51233" w:rsidRDefault="5D3F4AFC" w:rsidP="213EE0E4">
            <w:pPr>
              <w:pStyle w:val="Luettelokappale"/>
            </w:pPr>
            <w:r w:rsidRPr="00A51233">
              <w:t>11/2024</w:t>
            </w:r>
          </w:p>
        </w:tc>
        <w:tc>
          <w:tcPr>
            <w:tcW w:w="2220" w:type="dxa"/>
          </w:tcPr>
          <w:p w14:paraId="32E689AC" w14:textId="00EC1616" w:rsidR="5D3F4AFC" w:rsidRPr="00A51233" w:rsidRDefault="5D3F4AFC" w:rsidP="213EE0E4"/>
        </w:tc>
        <w:tc>
          <w:tcPr>
            <w:tcW w:w="2438" w:type="dxa"/>
          </w:tcPr>
          <w:p w14:paraId="049D990A" w14:textId="1478123A" w:rsidR="213EE0E4" w:rsidRPr="00A51233" w:rsidRDefault="213EE0E4" w:rsidP="213EE0E4">
            <w:pPr>
              <w:pStyle w:val="Luettelokappale"/>
            </w:pPr>
          </w:p>
        </w:tc>
      </w:tr>
      <w:tr w:rsidR="213EE0E4" w:rsidRPr="00A51233" w14:paraId="761708E7" w14:textId="77777777" w:rsidTr="74644907">
        <w:trPr>
          <w:trHeight w:val="300"/>
        </w:trPr>
        <w:tc>
          <w:tcPr>
            <w:tcW w:w="2329" w:type="dxa"/>
          </w:tcPr>
          <w:p w14:paraId="1953505F" w14:textId="18E0EB33" w:rsidR="5D3F4AFC" w:rsidRPr="00A51233" w:rsidRDefault="1D81B252" w:rsidP="213EE0E4">
            <w:r>
              <w:t>Päivitetty</w:t>
            </w:r>
          </w:p>
        </w:tc>
        <w:tc>
          <w:tcPr>
            <w:tcW w:w="2329" w:type="dxa"/>
          </w:tcPr>
          <w:p w14:paraId="0D215222" w14:textId="66B09CB8" w:rsidR="5D3F4AFC" w:rsidRPr="00A51233" w:rsidRDefault="5D3F4AFC" w:rsidP="213EE0E4">
            <w:pPr>
              <w:pStyle w:val="Luettelokappale"/>
            </w:pPr>
            <w:r w:rsidRPr="00A51233">
              <w:t>11/2025</w:t>
            </w:r>
          </w:p>
        </w:tc>
        <w:tc>
          <w:tcPr>
            <w:tcW w:w="2220" w:type="dxa"/>
          </w:tcPr>
          <w:p w14:paraId="04D71D22" w14:textId="1DCCFEBA" w:rsidR="5D3F4AFC" w:rsidRPr="00A51233" w:rsidRDefault="5D3F4AFC" w:rsidP="213EE0E4"/>
        </w:tc>
        <w:tc>
          <w:tcPr>
            <w:tcW w:w="2438" w:type="dxa"/>
          </w:tcPr>
          <w:p w14:paraId="0FDDD60D" w14:textId="6783CC3A" w:rsidR="213EE0E4" w:rsidRPr="00A51233" w:rsidRDefault="213EE0E4" w:rsidP="213EE0E4">
            <w:pPr>
              <w:pStyle w:val="Luettelokappale"/>
            </w:pPr>
          </w:p>
        </w:tc>
      </w:tr>
      <w:tr w:rsidR="213EE0E4" w:rsidRPr="00A51233" w14:paraId="534B6203" w14:textId="77777777" w:rsidTr="74644907">
        <w:trPr>
          <w:trHeight w:val="300"/>
        </w:trPr>
        <w:tc>
          <w:tcPr>
            <w:tcW w:w="2329" w:type="dxa"/>
          </w:tcPr>
          <w:p w14:paraId="0682F61C" w14:textId="26B86906" w:rsidR="213EE0E4" w:rsidRPr="00A51233" w:rsidRDefault="47CA50F6" w:rsidP="74644907">
            <w:r>
              <w:t>Seuraava tarkistus</w:t>
            </w:r>
            <w:r w:rsidR="3CBDA223">
              <w:t xml:space="preserve"> </w:t>
            </w:r>
          </w:p>
        </w:tc>
        <w:tc>
          <w:tcPr>
            <w:tcW w:w="2329" w:type="dxa"/>
          </w:tcPr>
          <w:p w14:paraId="39C63161" w14:textId="7110AF9E" w:rsidR="213EE0E4" w:rsidRPr="00A51233" w:rsidRDefault="3303093C" w:rsidP="213EE0E4">
            <w:pPr>
              <w:pStyle w:val="Luettelokappale"/>
            </w:pPr>
            <w:r>
              <w:t>11</w:t>
            </w:r>
            <w:r w:rsidR="27680CC0">
              <w:t>/2026</w:t>
            </w:r>
          </w:p>
        </w:tc>
        <w:tc>
          <w:tcPr>
            <w:tcW w:w="2220" w:type="dxa"/>
          </w:tcPr>
          <w:p w14:paraId="31D2E61D" w14:textId="4319374F" w:rsidR="5D3F4AFC" w:rsidRPr="00A51233" w:rsidRDefault="5D3F4AFC" w:rsidP="213EE0E4"/>
        </w:tc>
        <w:tc>
          <w:tcPr>
            <w:tcW w:w="2438" w:type="dxa"/>
          </w:tcPr>
          <w:p w14:paraId="251CE213" w14:textId="50C6C23A" w:rsidR="213EE0E4" w:rsidRPr="00A51233" w:rsidRDefault="213EE0E4" w:rsidP="213EE0E4">
            <w:pPr>
              <w:pStyle w:val="Luettelokappale"/>
            </w:pPr>
          </w:p>
        </w:tc>
      </w:tr>
      <w:tr w:rsidR="213EE0E4" w:rsidRPr="00A51233" w14:paraId="6280768F" w14:textId="77777777" w:rsidTr="74644907">
        <w:trPr>
          <w:trHeight w:val="300"/>
        </w:trPr>
        <w:tc>
          <w:tcPr>
            <w:tcW w:w="2329" w:type="dxa"/>
          </w:tcPr>
          <w:p w14:paraId="04A223ED" w14:textId="41F5913F" w:rsidR="213EE0E4" w:rsidRPr="00A51233" w:rsidRDefault="213EE0E4" w:rsidP="28B4E1C0"/>
        </w:tc>
        <w:tc>
          <w:tcPr>
            <w:tcW w:w="2329" w:type="dxa"/>
          </w:tcPr>
          <w:p w14:paraId="135C0566" w14:textId="5907EC5C" w:rsidR="213EE0E4" w:rsidRPr="00A51233" w:rsidRDefault="213EE0E4" w:rsidP="213EE0E4">
            <w:pPr>
              <w:pStyle w:val="Luettelokappale"/>
            </w:pPr>
          </w:p>
        </w:tc>
        <w:tc>
          <w:tcPr>
            <w:tcW w:w="2220" w:type="dxa"/>
          </w:tcPr>
          <w:p w14:paraId="3D8DE355" w14:textId="2B946AF4" w:rsidR="5D3F4AFC" w:rsidRPr="00A51233" w:rsidRDefault="5D3F4AFC" w:rsidP="213EE0E4"/>
        </w:tc>
        <w:tc>
          <w:tcPr>
            <w:tcW w:w="2438" w:type="dxa"/>
          </w:tcPr>
          <w:p w14:paraId="567262F1" w14:textId="565EC5FB" w:rsidR="213EE0E4" w:rsidRPr="00A51233" w:rsidRDefault="213EE0E4" w:rsidP="213EE0E4">
            <w:pPr>
              <w:pStyle w:val="Luettelokappale"/>
            </w:pPr>
          </w:p>
        </w:tc>
      </w:tr>
      <w:tr w:rsidR="213EE0E4" w:rsidRPr="00A51233" w14:paraId="5DBF8CD9" w14:textId="77777777" w:rsidTr="74644907">
        <w:trPr>
          <w:trHeight w:val="300"/>
        </w:trPr>
        <w:tc>
          <w:tcPr>
            <w:tcW w:w="2329" w:type="dxa"/>
          </w:tcPr>
          <w:p w14:paraId="5F6CB669" w14:textId="565EC5FB" w:rsidR="213EE0E4" w:rsidRPr="00A51233" w:rsidRDefault="213EE0E4" w:rsidP="213EE0E4">
            <w:pPr>
              <w:pStyle w:val="Luettelokappale"/>
            </w:pPr>
          </w:p>
        </w:tc>
        <w:tc>
          <w:tcPr>
            <w:tcW w:w="2329" w:type="dxa"/>
          </w:tcPr>
          <w:p w14:paraId="353B1778" w14:textId="565EC5FB" w:rsidR="213EE0E4" w:rsidRPr="00A51233" w:rsidRDefault="213EE0E4" w:rsidP="213EE0E4">
            <w:pPr>
              <w:pStyle w:val="Luettelokappale"/>
            </w:pPr>
          </w:p>
        </w:tc>
        <w:tc>
          <w:tcPr>
            <w:tcW w:w="2220" w:type="dxa"/>
          </w:tcPr>
          <w:p w14:paraId="5421DE7D" w14:textId="5789B1CC" w:rsidR="5D3F4AFC" w:rsidRPr="00A51233" w:rsidRDefault="5D3F4AFC" w:rsidP="213EE0E4"/>
        </w:tc>
        <w:tc>
          <w:tcPr>
            <w:tcW w:w="2438" w:type="dxa"/>
          </w:tcPr>
          <w:p w14:paraId="4B07A854" w14:textId="565EC5FB" w:rsidR="213EE0E4" w:rsidRPr="00A51233" w:rsidRDefault="213EE0E4" w:rsidP="213EE0E4">
            <w:pPr>
              <w:pStyle w:val="Luettelokappale"/>
            </w:pPr>
          </w:p>
        </w:tc>
      </w:tr>
      <w:tr w:rsidR="213EE0E4" w:rsidRPr="00A51233" w14:paraId="5894ADCF" w14:textId="77777777" w:rsidTr="74644907">
        <w:trPr>
          <w:trHeight w:val="300"/>
        </w:trPr>
        <w:tc>
          <w:tcPr>
            <w:tcW w:w="2329" w:type="dxa"/>
          </w:tcPr>
          <w:p w14:paraId="2A671D6B" w14:textId="565EC5FB" w:rsidR="213EE0E4" w:rsidRPr="00A51233" w:rsidRDefault="213EE0E4" w:rsidP="213EE0E4">
            <w:pPr>
              <w:pStyle w:val="Luettelokappale"/>
            </w:pPr>
          </w:p>
        </w:tc>
        <w:tc>
          <w:tcPr>
            <w:tcW w:w="2329" w:type="dxa"/>
          </w:tcPr>
          <w:p w14:paraId="7C34923A" w14:textId="565EC5FB" w:rsidR="213EE0E4" w:rsidRPr="00A51233" w:rsidRDefault="213EE0E4" w:rsidP="213EE0E4">
            <w:pPr>
              <w:pStyle w:val="Luettelokappale"/>
            </w:pPr>
          </w:p>
        </w:tc>
        <w:tc>
          <w:tcPr>
            <w:tcW w:w="2220" w:type="dxa"/>
          </w:tcPr>
          <w:p w14:paraId="268CBCE2" w14:textId="57F54FB5" w:rsidR="5D3F4AFC" w:rsidRPr="00A51233" w:rsidRDefault="5D3F4AFC" w:rsidP="213EE0E4"/>
        </w:tc>
        <w:tc>
          <w:tcPr>
            <w:tcW w:w="2438" w:type="dxa"/>
          </w:tcPr>
          <w:p w14:paraId="19A71887" w14:textId="565EC5FB" w:rsidR="213EE0E4" w:rsidRPr="00A51233" w:rsidRDefault="213EE0E4" w:rsidP="213EE0E4">
            <w:pPr>
              <w:pStyle w:val="Luettelokappale"/>
            </w:pPr>
          </w:p>
        </w:tc>
      </w:tr>
    </w:tbl>
    <w:p w14:paraId="6BA38671" w14:textId="7593BD39" w:rsidR="0053317F" w:rsidRPr="00F108EA" w:rsidRDefault="0053317F" w:rsidP="20E08D4F">
      <w:pPr>
        <w:spacing w:before="120" w:after="240" w:line="276" w:lineRule="auto"/>
        <w:rPr>
          <w:rFonts w:eastAsia="Arial" w:cs="Arial"/>
          <w:sz w:val="24"/>
          <w:szCs w:val="24"/>
        </w:rPr>
      </w:pPr>
    </w:p>
    <w:p w14:paraId="426161F2" w14:textId="77777777" w:rsidR="000D2115" w:rsidRDefault="000D2115" w:rsidP="6D3AB49F">
      <w:pPr>
        <w:spacing w:before="120" w:after="240" w:line="276" w:lineRule="auto"/>
        <w:rPr>
          <w:rFonts w:eastAsia="Arial" w:cs="Arial"/>
          <w:sz w:val="24"/>
          <w:szCs w:val="24"/>
        </w:rPr>
      </w:pPr>
    </w:p>
    <w:p w14:paraId="2AE552D1" w14:textId="77777777" w:rsidR="000D2115" w:rsidRDefault="000D2115" w:rsidP="6D3AB49F">
      <w:pPr>
        <w:spacing w:before="120" w:after="240" w:line="276" w:lineRule="auto"/>
        <w:rPr>
          <w:rFonts w:eastAsia="Arial" w:cs="Arial"/>
          <w:sz w:val="24"/>
          <w:szCs w:val="24"/>
        </w:rPr>
      </w:pPr>
    </w:p>
    <w:p w14:paraId="31C1F6CA" w14:textId="77777777" w:rsidR="000D2115" w:rsidRDefault="000D2115" w:rsidP="6D3AB49F">
      <w:pPr>
        <w:spacing w:before="120" w:after="240" w:line="276" w:lineRule="auto"/>
        <w:rPr>
          <w:rFonts w:eastAsia="Arial" w:cs="Arial"/>
          <w:sz w:val="24"/>
          <w:szCs w:val="24"/>
        </w:rPr>
      </w:pPr>
    </w:p>
    <w:p w14:paraId="220C8B41" w14:textId="3AA6F2EB" w:rsidR="266F02CE" w:rsidRDefault="266F02CE" w:rsidP="6D3AB49F">
      <w:pPr>
        <w:spacing w:before="120" w:after="240" w:line="276" w:lineRule="auto"/>
        <w:rPr>
          <w:rFonts w:eastAsia="Arial" w:cs="Arial"/>
          <w:sz w:val="24"/>
          <w:szCs w:val="24"/>
        </w:rPr>
      </w:pPr>
      <w:r w:rsidRPr="6D3AB49F">
        <w:rPr>
          <w:rFonts w:eastAsia="Arial" w:cs="Arial"/>
          <w:sz w:val="24"/>
          <w:szCs w:val="24"/>
        </w:rPr>
        <w:t xml:space="preserve">Omavalvontasuunnitelman selvitykset 4kk välein ja korjaustoimenpiteet: </w:t>
      </w:r>
    </w:p>
    <w:tbl>
      <w:tblPr>
        <w:tblStyle w:val="TaulukkoRuudukko"/>
        <w:tblW w:w="10035" w:type="dxa"/>
        <w:tblLayout w:type="fixed"/>
        <w:tblLook w:val="06A0" w:firstRow="1" w:lastRow="0" w:firstColumn="1" w:lastColumn="0" w:noHBand="1" w:noVBand="1"/>
      </w:tblPr>
      <w:tblGrid>
        <w:gridCol w:w="1129"/>
        <w:gridCol w:w="8906"/>
      </w:tblGrid>
      <w:tr w:rsidR="6D3AB49F" w14:paraId="348AF497" w14:textId="77777777" w:rsidTr="74644907">
        <w:trPr>
          <w:trHeight w:val="300"/>
        </w:trPr>
        <w:tc>
          <w:tcPr>
            <w:tcW w:w="1129" w:type="dxa"/>
          </w:tcPr>
          <w:p w14:paraId="37B57475" w14:textId="47643FA8" w:rsidR="6D3AB49F" w:rsidRDefault="00217F8B" w:rsidP="6D3AB49F">
            <w:pPr>
              <w:rPr>
                <w:rFonts w:eastAsia="Arial" w:cs="Arial"/>
                <w:sz w:val="24"/>
                <w:szCs w:val="24"/>
              </w:rPr>
            </w:pPr>
            <w:r>
              <w:rPr>
                <w:rFonts w:eastAsia="Arial" w:cs="Arial"/>
                <w:sz w:val="24"/>
                <w:szCs w:val="24"/>
              </w:rPr>
              <w:t>3</w:t>
            </w:r>
            <w:r w:rsidR="000D2115">
              <w:rPr>
                <w:rFonts w:eastAsia="Arial" w:cs="Arial"/>
                <w:sz w:val="24"/>
                <w:szCs w:val="24"/>
              </w:rPr>
              <w:t>/2025</w:t>
            </w:r>
          </w:p>
        </w:tc>
        <w:tc>
          <w:tcPr>
            <w:tcW w:w="8906" w:type="dxa"/>
          </w:tcPr>
          <w:p w14:paraId="0661AA9F" w14:textId="4FF94331" w:rsidR="6D3AB49F" w:rsidRDefault="00217F8B" w:rsidP="6D3AB49F">
            <w:pPr>
              <w:rPr>
                <w:rFonts w:eastAsia="Arial" w:cs="Arial"/>
                <w:sz w:val="24"/>
                <w:szCs w:val="24"/>
              </w:rPr>
            </w:pPr>
            <w:r>
              <w:rPr>
                <w:rFonts w:eastAsia="Arial" w:cs="Arial"/>
                <w:sz w:val="24"/>
                <w:szCs w:val="24"/>
              </w:rPr>
              <w:t>Päivitetty omavalvontasuunnitelma: palvelualat &amp; henkilöstö</w:t>
            </w:r>
          </w:p>
        </w:tc>
      </w:tr>
      <w:tr w:rsidR="6D3AB49F" w14:paraId="3E510B1B" w14:textId="77777777" w:rsidTr="74644907">
        <w:trPr>
          <w:trHeight w:val="300"/>
        </w:trPr>
        <w:tc>
          <w:tcPr>
            <w:tcW w:w="1129" w:type="dxa"/>
          </w:tcPr>
          <w:p w14:paraId="4E98F7A9" w14:textId="10DF9FF7" w:rsidR="6D3AB49F" w:rsidRDefault="000D2115" w:rsidP="6D3AB49F">
            <w:pPr>
              <w:rPr>
                <w:rFonts w:eastAsia="Arial" w:cs="Arial"/>
                <w:sz w:val="24"/>
                <w:szCs w:val="24"/>
              </w:rPr>
            </w:pPr>
            <w:r>
              <w:rPr>
                <w:rFonts w:eastAsia="Arial" w:cs="Arial"/>
                <w:sz w:val="24"/>
                <w:szCs w:val="24"/>
              </w:rPr>
              <w:t>8/2025</w:t>
            </w:r>
          </w:p>
        </w:tc>
        <w:tc>
          <w:tcPr>
            <w:tcW w:w="8906" w:type="dxa"/>
          </w:tcPr>
          <w:p w14:paraId="50C12994" w14:textId="4E09FD44" w:rsidR="6D3AB49F" w:rsidRDefault="2B5AB4AE" w:rsidP="6D3AB49F">
            <w:r w:rsidRPr="28B4E1C0">
              <w:rPr>
                <w:rFonts w:eastAsia="Arial" w:cs="Arial"/>
                <w:sz w:val="24"/>
                <w:szCs w:val="24"/>
              </w:rPr>
              <w:t>Tarkasteltu ja tehty pieniä havaittuja päivityksiä</w:t>
            </w:r>
          </w:p>
        </w:tc>
      </w:tr>
      <w:tr w:rsidR="6D3AB49F" w14:paraId="0F55030B" w14:textId="77777777" w:rsidTr="74644907">
        <w:trPr>
          <w:trHeight w:val="300"/>
        </w:trPr>
        <w:tc>
          <w:tcPr>
            <w:tcW w:w="1129" w:type="dxa"/>
          </w:tcPr>
          <w:p w14:paraId="3430F755" w14:textId="22CC9472" w:rsidR="6D3AB49F" w:rsidRDefault="000D2115" w:rsidP="6D3AB49F">
            <w:pPr>
              <w:rPr>
                <w:rFonts w:eastAsia="Arial" w:cs="Arial"/>
                <w:sz w:val="24"/>
                <w:szCs w:val="24"/>
              </w:rPr>
            </w:pPr>
            <w:r>
              <w:rPr>
                <w:rFonts w:eastAsia="Arial" w:cs="Arial"/>
                <w:sz w:val="24"/>
                <w:szCs w:val="24"/>
              </w:rPr>
              <w:t>12/2025</w:t>
            </w:r>
          </w:p>
        </w:tc>
        <w:tc>
          <w:tcPr>
            <w:tcW w:w="8906" w:type="dxa"/>
          </w:tcPr>
          <w:p w14:paraId="7DDA2F32" w14:textId="570FAFD2" w:rsidR="6D3AB49F" w:rsidRDefault="6E46E1D4" w:rsidP="6D3AB49F">
            <w:r w:rsidRPr="28B4E1C0">
              <w:rPr>
                <w:rFonts w:eastAsia="Arial" w:cs="Arial"/>
                <w:sz w:val="24"/>
                <w:szCs w:val="24"/>
              </w:rPr>
              <w:t>Tarkastettu, ei korjauksia</w:t>
            </w:r>
          </w:p>
        </w:tc>
      </w:tr>
      <w:tr w:rsidR="6D3AB49F" w14:paraId="27E4722E" w14:textId="77777777" w:rsidTr="74644907">
        <w:trPr>
          <w:trHeight w:val="300"/>
        </w:trPr>
        <w:tc>
          <w:tcPr>
            <w:tcW w:w="1129" w:type="dxa"/>
          </w:tcPr>
          <w:p w14:paraId="06217FA0" w14:textId="68FC8827" w:rsidR="6D3AB49F" w:rsidRDefault="000D2115" w:rsidP="6D3AB49F">
            <w:pPr>
              <w:rPr>
                <w:rFonts w:eastAsia="Arial" w:cs="Arial"/>
                <w:sz w:val="24"/>
                <w:szCs w:val="24"/>
              </w:rPr>
            </w:pPr>
            <w:r>
              <w:rPr>
                <w:rFonts w:eastAsia="Arial" w:cs="Arial"/>
                <w:sz w:val="24"/>
                <w:szCs w:val="24"/>
              </w:rPr>
              <w:t>4/2026</w:t>
            </w:r>
          </w:p>
        </w:tc>
        <w:tc>
          <w:tcPr>
            <w:tcW w:w="8906" w:type="dxa"/>
          </w:tcPr>
          <w:p w14:paraId="5F21D649" w14:textId="75B5ECD7" w:rsidR="6D3AB49F" w:rsidRDefault="01512A1E" w:rsidP="6D3AB49F">
            <w:r w:rsidRPr="28B4E1C0">
              <w:rPr>
                <w:rFonts w:eastAsia="Arial" w:cs="Arial"/>
                <w:sz w:val="24"/>
                <w:szCs w:val="24"/>
              </w:rPr>
              <w:t>Käyty läpi kehittämispäivässä työryhmän kanssa, ei korjauksia</w:t>
            </w:r>
          </w:p>
        </w:tc>
      </w:tr>
      <w:tr w:rsidR="6D3AB49F" w14:paraId="6F038D8F" w14:textId="77777777" w:rsidTr="74644907">
        <w:trPr>
          <w:trHeight w:val="300"/>
        </w:trPr>
        <w:tc>
          <w:tcPr>
            <w:tcW w:w="1129" w:type="dxa"/>
          </w:tcPr>
          <w:p w14:paraId="29A07A54" w14:textId="0EE3F51E" w:rsidR="6D3AB49F" w:rsidRDefault="000D2115" w:rsidP="6D3AB49F">
            <w:pPr>
              <w:rPr>
                <w:rFonts w:eastAsia="Arial" w:cs="Arial"/>
                <w:sz w:val="24"/>
                <w:szCs w:val="24"/>
              </w:rPr>
            </w:pPr>
            <w:r>
              <w:rPr>
                <w:rFonts w:eastAsia="Arial" w:cs="Arial"/>
                <w:sz w:val="24"/>
                <w:szCs w:val="24"/>
              </w:rPr>
              <w:t>8/2026</w:t>
            </w:r>
          </w:p>
        </w:tc>
        <w:tc>
          <w:tcPr>
            <w:tcW w:w="8906" w:type="dxa"/>
          </w:tcPr>
          <w:p w14:paraId="663ACC62" w14:textId="67B309A7" w:rsidR="6D3AB49F" w:rsidRDefault="739BD021" w:rsidP="6D3AB49F">
            <w:pPr>
              <w:rPr>
                <w:rFonts w:eastAsia="Arial" w:cs="Arial"/>
                <w:sz w:val="24"/>
                <w:szCs w:val="24"/>
              </w:rPr>
            </w:pPr>
            <w:r w:rsidRPr="74644907">
              <w:rPr>
                <w:rFonts w:eastAsia="Arial" w:cs="Arial"/>
                <w:sz w:val="24"/>
                <w:szCs w:val="24"/>
              </w:rPr>
              <w:t>Tarkastettu ja päivitetty tiedot ajan</w:t>
            </w:r>
            <w:r w:rsidR="7299954F" w:rsidRPr="74644907">
              <w:rPr>
                <w:rFonts w:eastAsia="Arial" w:cs="Arial"/>
                <w:sz w:val="24"/>
                <w:szCs w:val="24"/>
              </w:rPr>
              <w:t xml:space="preserve"> </w:t>
            </w:r>
            <w:r w:rsidRPr="74644907">
              <w:rPr>
                <w:rFonts w:eastAsia="Arial" w:cs="Arial"/>
                <w:sz w:val="24"/>
                <w:szCs w:val="24"/>
              </w:rPr>
              <w:t xml:space="preserve">tasalle </w:t>
            </w:r>
          </w:p>
        </w:tc>
      </w:tr>
      <w:tr w:rsidR="6D3AB49F" w14:paraId="06DFF29D" w14:textId="77777777" w:rsidTr="74644907">
        <w:trPr>
          <w:trHeight w:val="300"/>
        </w:trPr>
        <w:tc>
          <w:tcPr>
            <w:tcW w:w="1129" w:type="dxa"/>
          </w:tcPr>
          <w:p w14:paraId="33F821F9" w14:textId="2E49976F" w:rsidR="6D3AB49F" w:rsidRDefault="000D2115" w:rsidP="6D3AB49F">
            <w:pPr>
              <w:rPr>
                <w:rFonts w:eastAsia="Arial" w:cs="Arial"/>
                <w:sz w:val="24"/>
                <w:szCs w:val="24"/>
              </w:rPr>
            </w:pPr>
            <w:r>
              <w:rPr>
                <w:rFonts w:eastAsia="Arial" w:cs="Arial"/>
                <w:sz w:val="24"/>
                <w:szCs w:val="24"/>
              </w:rPr>
              <w:t>12/2026</w:t>
            </w:r>
          </w:p>
        </w:tc>
        <w:tc>
          <w:tcPr>
            <w:tcW w:w="8906" w:type="dxa"/>
          </w:tcPr>
          <w:p w14:paraId="77C18C44" w14:textId="4E53EBEB" w:rsidR="6D3AB49F" w:rsidRDefault="6D3AB49F" w:rsidP="6D3AB49F">
            <w:pPr>
              <w:rPr>
                <w:rFonts w:eastAsia="Arial" w:cs="Arial"/>
                <w:sz w:val="24"/>
                <w:szCs w:val="24"/>
              </w:rPr>
            </w:pPr>
          </w:p>
        </w:tc>
      </w:tr>
      <w:tr w:rsidR="6D3AB49F" w14:paraId="79AD2B20" w14:textId="77777777" w:rsidTr="74644907">
        <w:trPr>
          <w:trHeight w:val="300"/>
        </w:trPr>
        <w:tc>
          <w:tcPr>
            <w:tcW w:w="1129" w:type="dxa"/>
          </w:tcPr>
          <w:p w14:paraId="74BC6A61" w14:textId="79EEF39C" w:rsidR="6D3AB49F" w:rsidRDefault="000D2115" w:rsidP="6D3AB49F">
            <w:pPr>
              <w:rPr>
                <w:rFonts w:eastAsia="Arial" w:cs="Arial"/>
                <w:sz w:val="24"/>
                <w:szCs w:val="24"/>
              </w:rPr>
            </w:pPr>
            <w:r>
              <w:rPr>
                <w:rFonts w:eastAsia="Arial" w:cs="Arial"/>
                <w:sz w:val="24"/>
                <w:szCs w:val="24"/>
              </w:rPr>
              <w:t>4/2027</w:t>
            </w:r>
          </w:p>
        </w:tc>
        <w:tc>
          <w:tcPr>
            <w:tcW w:w="8906" w:type="dxa"/>
          </w:tcPr>
          <w:p w14:paraId="4BBCE591" w14:textId="4E53EBEB" w:rsidR="6D3AB49F" w:rsidRDefault="6D3AB49F" w:rsidP="6D3AB49F">
            <w:pPr>
              <w:rPr>
                <w:rFonts w:eastAsia="Arial" w:cs="Arial"/>
                <w:sz w:val="24"/>
                <w:szCs w:val="24"/>
              </w:rPr>
            </w:pPr>
          </w:p>
        </w:tc>
      </w:tr>
      <w:tr w:rsidR="6D3AB49F" w14:paraId="74ADAC17" w14:textId="77777777" w:rsidTr="74644907">
        <w:trPr>
          <w:trHeight w:val="300"/>
        </w:trPr>
        <w:tc>
          <w:tcPr>
            <w:tcW w:w="1129" w:type="dxa"/>
          </w:tcPr>
          <w:p w14:paraId="77013390" w14:textId="135B8EA5" w:rsidR="6D3AB49F" w:rsidRDefault="000D2115" w:rsidP="6D3AB49F">
            <w:pPr>
              <w:rPr>
                <w:rFonts w:eastAsia="Arial" w:cs="Arial"/>
                <w:sz w:val="24"/>
                <w:szCs w:val="24"/>
              </w:rPr>
            </w:pPr>
            <w:r>
              <w:rPr>
                <w:rFonts w:eastAsia="Arial" w:cs="Arial"/>
                <w:sz w:val="24"/>
                <w:szCs w:val="24"/>
              </w:rPr>
              <w:t>8/2027</w:t>
            </w:r>
          </w:p>
        </w:tc>
        <w:tc>
          <w:tcPr>
            <w:tcW w:w="8906" w:type="dxa"/>
          </w:tcPr>
          <w:p w14:paraId="02F5BF7D" w14:textId="4E53EBEB" w:rsidR="6D3AB49F" w:rsidRDefault="6D3AB49F" w:rsidP="6D3AB49F">
            <w:pPr>
              <w:rPr>
                <w:rFonts w:eastAsia="Arial" w:cs="Arial"/>
                <w:sz w:val="24"/>
                <w:szCs w:val="24"/>
              </w:rPr>
            </w:pPr>
          </w:p>
        </w:tc>
      </w:tr>
    </w:tbl>
    <w:p w14:paraId="786D4E67" w14:textId="07AA7921" w:rsidR="6D3AB49F" w:rsidRDefault="6D3AB49F" w:rsidP="6D3AB49F">
      <w:pPr>
        <w:spacing w:before="120" w:after="240" w:line="276" w:lineRule="auto"/>
        <w:rPr>
          <w:rFonts w:eastAsia="Arial" w:cs="Arial"/>
          <w:sz w:val="24"/>
          <w:szCs w:val="24"/>
        </w:rPr>
      </w:pPr>
    </w:p>
    <w:sectPr w:rsidR="6D3AB49F" w:rsidSect="00196269">
      <w:headerReference w:type="default" r:id="rId17"/>
      <w:footerReference w:type="default" r:id="rId18"/>
      <w:headerReference w:type="first" r:id="rId19"/>
      <w:footerReference w:type="first" r:id="rId20"/>
      <w:pgSz w:w="12240" w:h="15840"/>
      <w:pgMar w:top="1440" w:right="758" w:bottom="993" w:left="1440" w:header="708" w:footer="4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6F0A7" w14:textId="77777777" w:rsidR="00783B23" w:rsidRPr="00A51233" w:rsidRDefault="00783B23" w:rsidP="00EC3CDD">
      <w:pPr>
        <w:spacing w:after="0" w:line="240" w:lineRule="auto"/>
      </w:pPr>
      <w:r w:rsidRPr="00A51233">
        <w:separator/>
      </w:r>
    </w:p>
  </w:endnote>
  <w:endnote w:type="continuationSeparator" w:id="0">
    <w:p w14:paraId="40D07706" w14:textId="77777777" w:rsidR="00783B23" w:rsidRPr="00A51233" w:rsidRDefault="00783B23" w:rsidP="00EC3CDD">
      <w:pPr>
        <w:spacing w:after="0" w:line="240" w:lineRule="auto"/>
      </w:pPr>
      <w:r w:rsidRPr="00A51233">
        <w:continuationSeparator/>
      </w:r>
    </w:p>
  </w:endnote>
  <w:endnote w:type="continuationNotice" w:id="1">
    <w:p w14:paraId="0C48D52F" w14:textId="77777777" w:rsidR="00783B23" w:rsidRPr="00A51233" w:rsidRDefault="00783B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45"/>
      <w:gridCol w:w="3345"/>
      <w:gridCol w:w="3345"/>
    </w:tblGrid>
    <w:tr w:rsidR="29C39EB0" w:rsidRPr="00A51233" w14:paraId="2B4E0BCA" w14:textId="77777777" w:rsidTr="29C39EB0">
      <w:trPr>
        <w:trHeight w:val="300"/>
      </w:trPr>
      <w:tc>
        <w:tcPr>
          <w:tcW w:w="3345" w:type="dxa"/>
        </w:tcPr>
        <w:p w14:paraId="44C5FAAF" w14:textId="0CC059C7" w:rsidR="29C39EB0" w:rsidRPr="00A51233" w:rsidRDefault="29C39EB0" w:rsidP="29C39EB0">
          <w:pPr>
            <w:pStyle w:val="Yltunniste"/>
            <w:ind w:left="-115"/>
          </w:pPr>
        </w:p>
      </w:tc>
      <w:tc>
        <w:tcPr>
          <w:tcW w:w="3345" w:type="dxa"/>
        </w:tcPr>
        <w:p w14:paraId="107A042E" w14:textId="09F66B28" w:rsidR="29C39EB0" w:rsidRPr="00A51233" w:rsidRDefault="29C39EB0" w:rsidP="29C39EB0">
          <w:pPr>
            <w:pStyle w:val="Yltunniste"/>
            <w:jc w:val="center"/>
          </w:pPr>
        </w:p>
      </w:tc>
      <w:tc>
        <w:tcPr>
          <w:tcW w:w="3345" w:type="dxa"/>
        </w:tcPr>
        <w:p w14:paraId="211BBDFB" w14:textId="38B00899" w:rsidR="29C39EB0" w:rsidRPr="00A51233" w:rsidRDefault="29C39EB0" w:rsidP="29C39EB0">
          <w:pPr>
            <w:pStyle w:val="Yltunniste"/>
            <w:ind w:right="-115"/>
            <w:jc w:val="right"/>
          </w:pPr>
        </w:p>
      </w:tc>
    </w:tr>
  </w:tbl>
  <w:p w14:paraId="57BA07CC" w14:textId="6263AA7A" w:rsidR="29C39EB0" w:rsidRPr="00A51233" w:rsidRDefault="29C39EB0" w:rsidP="29C39EB0">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45"/>
      <w:gridCol w:w="3345"/>
      <w:gridCol w:w="3345"/>
    </w:tblGrid>
    <w:tr w:rsidR="29C39EB0" w:rsidRPr="00A51233" w14:paraId="36F54DDC" w14:textId="77777777" w:rsidTr="29C39EB0">
      <w:trPr>
        <w:trHeight w:val="300"/>
      </w:trPr>
      <w:tc>
        <w:tcPr>
          <w:tcW w:w="3345" w:type="dxa"/>
        </w:tcPr>
        <w:p w14:paraId="40A79A4F" w14:textId="135C51CA" w:rsidR="29C39EB0" w:rsidRPr="00A51233" w:rsidRDefault="29C39EB0" w:rsidP="29C39EB0">
          <w:pPr>
            <w:pStyle w:val="Yltunniste"/>
            <w:ind w:left="-115"/>
          </w:pPr>
        </w:p>
      </w:tc>
      <w:tc>
        <w:tcPr>
          <w:tcW w:w="3345" w:type="dxa"/>
        </w:tcPr>
        <w:p w14:paraId="03A61410" w14:textId="2A59747E" w:rsidR="29C39EB0" w:rsidRPr="00A51233" w:rsidRDefault="29C39EB0" w:rsidP="29C39EB0">
          <w:pPr>
            <w:pStyle w:val="Yltunniste"/>
            <w:jc w:val="center"/>
          </w:pPr>
        </w:p>
      </w:tc>
      <w:tc>
        <w:tcPr>
          <w:tcW w:w="3345" w:type="dxa"/>
        </w:tcPr>
        <w:p w14:paraId="4AC4FA9C" w14:textId="690E911A" w:rsidR="29C39EB0" w:rsidRPr="00A51233" w:rsidRDefault="29C39EB0" w:rsidP="29C39EB0">
          <w:pPr>
            <w:pStyle w:val="Yltunniste"/>
            <w:ind w:right="-115"/>
            <w:jc w:val="right"/>
          </w:pPr>
        </w:p>
      </w:tc>
    </w:tr>
  </w:tbl>
  <w:p w14:paraId="5B5AAA3D" w14:textId="4D7BBC76" w:rsidR="29C39EB0" w:rsidRPr="00A51233" w:rsidRDefault="29C39EB0" w:rsidP="29C39EB0">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36065" w14:textId="77777777" w:rsidR="00783B23" w:rsidRPr="00A51233" w:rsidRDefault="00783B23" w:rsidP="00EC3CDD">
      <w:pPr>
        <w:spacing w:after="0" w:line="240" w:lineRule="auto"/>
      </w:pPr>
      <w:r w:rsidRPr="00A51233">
        <w:separator/>
      </w:r>
    </w:p>
  </w:footnote>
  <w:footnote w:type="continuationSeparator" w:id="0">
    <w:p w14:paraId="57929781" w14:textId="77777777" w:rsidR="00783B23" w:rsidRPr="00A51233" w:rsidRDefault="00783B23" w:rsidP="00EC3CDD">
      <w:pPr>
        <w:spacing w:after="0" w:line="240" w:lineRule="auto"/>
      </w:pPr>
      <w:r w:rsidRPr="00A51233">
        <w:continuationSeparator/>
      </w:r>
    </w:p>
  </w:footnote>
  <w:footnote w:type="continuationNotice" w:id="1">
    <w:p w14:paraId="650BA459" w14:textId="77777777" w:rsidR="00783B23" w:rsidRPr="00A51233" w:rsidRDefault="00783B2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E74CB" w14:textId="09FD1D16" w:rsidR="00035645" w:rsidRPr="00A51233" w:rsidRDefault="00000000">
    <w:pPr>
      <w:pStyle w:val="Yltunniste"/>
      <w:jc w:val="right"/>
    </w:pPr>
    <w:sdt>
      <w:sdtPr>
        <w:id w:val="-1938667569"/>
        <w:docPartObj>
          <w:docPartGallery w:val="Page Numbers (Top of Page)"/>
          <w:docPartUnique/>
        </w:docPartObj>
      </w:sdtPr>
      <w:sdtContent>
        <w:r w:rsidR="00035645" w:rsidRPr="00A51233">
          <w:fldChar w:fldCharType="begin"/>
        </w:r>
        <w:r w:rsidR="00035645" w:rsidRPr="00A51233">
          <w:instrText>PAGE   \* MERGEFORMAT</w:instrText>
        </w:r>
        <w:r w:rsidR="00035645" w:rsidRPr="00A51233">
          <w:fldChar w:fldCharType="separate"/>
        </w:r>
        <w:r w:rsidR="003E11C7" w:rsidRPr="00A51233">
          <w:t>3</w:t>
        </w:r>
        <w:r w:rsidR="00035645" w:rsidRPr="00A51233">
          <w:fldChar w:fldCharType="end"/>
        </w:r>
      </w:sdtContent>
    </w:sdt>
  </w:p>
  <w:p w14:paraId="226ABB6B" w14:textId="77777777" w:rsidR="00035645" w:rsidRPr="00A51233" w:rsidRDefault="00035645">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45"/>
      <w:gridCol w:w="3345"/>
      <w:gridCol w:w="3345"/>
    </w:tblGrid>
    <w:tr w:rsidR="29C39EB0" w:rsidRPr="00A51233" w14:paraId="3AD131DF" w14:textId="77777777" w:rsidTr="29C39EB0">
      <w:trPr>
        <w:trHeight w:val="300"/>
      </w:trPr>
      <w:tc>
        <w:tcPr>
          <w:tcW w:w="3345" w:type="dxa"/>
        </w:tcPr>
        <w:p w14:paraId="08ADC20C" w14:textId="4A19ACF1" w:rsidR="29C39EB0" w:rsidRPr="00A51233" w:rsidRDefault="29C39EB0" w:rsidP="29C39EB0">
          <w:pPr>
            <w:pStyle w:val="Yltunniste"/>
            <w:ind w:left="-115"/>
          </w:pPr>
        </w:p>
      </w:tc>
      <w:tc>
        <w:tcPr>
          <w:tcW w:w="3345" w:type="dxa"/>
        </w:tcPr>
        <w:p w14:paraId="0D45DAAD" w14:textId="79C1B02D" w:rsidR="29C39EB0" w:rsidRPr="00A51233" w:rsidRDefault="29C39EB0" w:rsidP="29C39EB0">
          <w:pPr>
            <w:pStyle w:val="Yltunniste"/>
            <w:jc w:val="center"/>
          </w:pPr>
        </w:p>
      </w:tc>
      <w:tc>
        <w:tcPr>
          <w:tcW w:w="3345" w:type="dxa"/>
        </w:tcPr>
        <w:p w14:paraId="5F3751F4" w14:textId="5E1EE8BC" w:rsidR="29C39EB0" w:rsidRPr="00A51233" w:rsidRDefault="29C39EB0" w:rsidP="29C39EB0">
          <w:pPr>
            <w:pStyle w:val="Yltunniste"/>
            <w:ind w:right="-115"/>
            <w:jc w:val="right"/>
          </w:pPr>
        </w:p>
      </w:tc>
    </w:tr>
  </w:tbl>
  <w:p w14:paraId="0FA87AAE" w14:textId="09C04102" w:rsidR="29C39EB0" w:rsidRPr="00A51233" w:rsidRDefault="29C39EB0" w:rsidP="29C39EB0">
    <w:pPr>
      <w:pStyle w:val="Yltunniste"/>
    </w:pPr>
  </w:p>
</w:hdr>
</file>

<file path=word/intelligence2.xml><?xml version="1.0" encoding="utf-8"?>
<int2:intelligence xmlns:int2="http://schemas.microsoft.com/office/intelligence/2020/intelligence" xmlns:oel="http://schemas.microsoft.com/office/2019/extlst">
  <int2:observations>
    <int2:textHash int2:hashCode="PaKk40U5nW4aiJ" int2:id="1hHKOqOt">
      <int2:state int2:value="Rejected" int2:type="AugLoop_Text_Critique"/>
    </int2:textHash>
    <int2:textHash int2:hashCode="mGkCr/CxzxFiiA" int2:id="24bHR0hR">
      <int2:state int2:value="Rejected" int2:type="AugLoop_Text_Critique"/>
    </int2:textHash>
    <int2:textHash int2:hashCode="Hbvu+CRHupCzMg" int2:id="280mhu5O">
      <int2:state int2:value="Rejected" int2:type="AugLoop_Text_Critique"/>
    </int2:textHash>
    <int2:textHash int2:hashCode="MV35B51Db8Mx1W" int2:id="8gd9ghvN">
      <int2:state int2:value="Rejected" int2:type="AugLoop_Text_Critique"/>
    </int2:textHash>
    <int2:textHash int2:hashCode="FIY/lDmGt/OI9f" int2:id="9kqZLXRU">
      <int2:state int2:value="Rejected" int2:type="AugLoop_Text_Critique"/>
    </int2:textHash>
    <int2:textHash int2:hashCode="Ker6PDFQpq8GVB" int2:id="AwxIxEmC">
      <int2:state int2:value="Rejected" int2:type="AugLoop_Text_Critique"/>
    </int2:textHash>
    <int2:textHash int2:hashCode="d76aPgPmoRLscf" int2:id="CRo2UB6g">
      <int2:state int2:value="Rejected" int2:type="AugLoop_Text_Critique"/>
    </int2:textHash>
    <int2:textHash int2:hashCode="qQVXPxUNKgSSoC" int2:id="Caq7h5UL">
      <int2:state int2:value="Rejected" int2:type="AugLoop_Text_Critique"/>
    </int2:textHash>
    <int2:textHash int2:hashCode="BqfXjezcbFhGCe" int2:id="D4dHp9NJ">
      <int2:state int2:value="Rejected" int2:type="AugLoop_Text_Critique"/>
    </int2:textHash>
    <int2:textHash int2:hashCode="r+4o3wwcjZNCjP" int2:id="F3gkkMe6">
      <int2:state int2:value="Rejected" int2:type="AugLoop_Text_Critique"/>
    </int2:textHash>
    <int2:textHash int2:hashCode="ejV2FO/SPpncKa" int2:id="Gw9uTQkX">
      <int2:state int2:value="Rejected" int2:type="AugLoop_Text_Critique"/>
    </int2:textHash>
    <int2:textHash int2:hashCode="dKBMCbkR7IJNlm" int2:id="JWRTZsAI">
      <int2:state int2:value="Rejected" int2:type="AugLoop_Text_Critique"/>
    </int2:textHash>
    <int2:textHash int2:hashCode="MUh35gSOdoqDq7" int2:id="K2B0Uaxb">
      <int2:state int2:value="Rejected" int2:type="AugLoop_Text_Critique"/>
    </int2:textHash>
    <int2:textHash int2:hashCode="ZRhXlRsEejD8iL" int2:id="LUcCAISH">
      <int2:state int2:value="Rejected" int2:type="AugLoop_Text_Critique"/>
    </int2:textHash>
    <int2:textHash int2:hashCode="uInXXbeLPi0N9C" int2:id="Qckp4E2s">
      <int2:state int2:value="Rejected" int2:type="AugLoop_Text_Critique"/>
    </int2:textHash>
    <int2:textHash int2:hashCode="zYizK/F5qsd2U9" int2:id="QuyCtFEW">
      <int2:state int2:value="Rejected" int2:type="AugLoop_Text_Critique"/>
    </int2:textHash>
    <int2:textHash int2:hashCode="2VlobpwQg4EBVy" int2:id="SsEpbLC7">
      <int2:state int2:value="Rejected" int2:type="AugLoop_Text_Critique"/>
    </int2:textHash>
    <int2:textHash int2:hashCode="ehwg3stAo6vjfC" int2:id="TcWf171T">
      <int2:state int2:value="Rejected" int2:type="AugLoop_Text_Critique"/>
    </int2:textHash>
    <int2:textHash int2:hashCode="ND7pbx8Up4isIb" int2:id="UUhtU6FQ">
      <int2:state int2:value="Rejected" int2:type="AugLoop_Text_Critique"/>
    </int2:textHash>
    <int2:textHash int2:hashCode="rMkFYR/Dh2yxJ/" int2:id="VDSzVvGN">
      <int2:state int2:value="Rejected" int2:type="AugLoop_Text_Critique"/>
    </int2:textHash>
    <int2:textHash int2:hashCode="reXwFFHVSp8M1k" int2:id="YFtF7BuR">
      <int2:state int2:value="Rejected" int2:type="AugLoop_Text_Critique"/>
    </int2:textHash>
    <int2:textHash int2:hashCode="I8sRlLKlIEGQfi" int2:id="a19zcnI8">
      <int2:state int2:value="Rejected" int2:type="AugLoop_Text_Critique"/>
    </int2:textHash>
    <int2:textHash int2:hashCode="wih8GgEyWPdqA5" int2:id="awmFIoFt">
      <int2:state int2:value="Rejected" int2:type="AugLoop_Text_Critique"/>
    </int2:textHash>
    <int2:textHash int2:hashCode="/7Ge2bFQWUbAde" int2:id="c7nKvCoC">
      <int2:state int2:value="Rejected" int2:type="AugLoop_Text_Critique"/>
    </int2:textHash>
    <int2:textHash int2:hashCode="eWcunZINhxEq3j" int2:id="c8lD20m8">
      <int2:state int2:value="Rejected" int2:type="AugLoop_Text_Critique"/>
    </int2:textHash>
    <int2:textHash int2:hashCode="MsDA33IbGXJaUk" int2:id="caXmkLMV">
      <int2:state int2:value="Rejected" int2:type="AugLoop_Text_Critique"/>
    </int2:textHash>
    <int2:textHash int2:hashCode="lbyoG8tHBnFnFd" int2:id="eYbz2fgr">
      <int2:state int2:value="Rejected" int2:type="AugLoop_Text_Critique"/>
    </int2:textHash>
    <int2:textHash int2:hashCode="HxucEtTrtk+06+" int2:id="gMugsB3R">
      <int2:state int2:value="Rejected" int2:type="AugLoop_Text_Critique"/>
    </int2:textHash>
    <int2:textHash int2:hashCode="xpQscQA9LBdlt7" int2:id="ghWiJq87">
      <int2:state int2:value="Rejected" int2:type="AugLoop_Text_Critique"/>
    </int2:textHash>
    <int2:textHash int2:hashCode="dqd3O3+wbAt+5X" int2:id="h3Eg7wnu">
      <int2:state int2:value="Rejected" int2:type="AugLoop_Text_Critique"/>
    </int2:textHash>
    <int2:textHash int2:hashCode="QuSHw1+owDmUbE" int2:id="haqLkVGC">
      <int2:state int2:value="Rejected" int2:type="AugLoop_Text_Critique"/>
    </int2:textHash>
    <int2:textHash int2:hashCode="0pngsyJxbypYpk" int2:id="hz1duq3X">
      <int2:state int2:value="Rejected" int2:type="AugLoop_Text_Critique"/>
    </int2:textHash>
    <int2:textHash int2:hashCode="H829oBbJXoHWkZ" int2:id="ksHirrZd">
      <int2:state int2:value="Rejected" int2:type="AugLoop_Text_Critique"/>
    </int2:textHash>
    <int2:textHash int2:hashCode="pfKJmwh4pO+cg2" int2:id="msz1xohX">
      <int2:state int2:value="Rejected" int2:type="AugLoop_Text_Critique"/>
    </int2:textHash>
    <int2:textHash int2:hashCode="IXcM1I3hkxd91d" int2:id="muAXWwSv">
      <int2:state int2:value="Rejected" int2:type="AugLoop_Text_Critique"/>
    </int2:textHash>
    <int2:textHash int2:hashCode="m4qJMZiTFP+Gfy" int2:id="nas1P8e0">
      <int2:state int2:value="Rejected" int2:type="AugLoop_Text_Critique"/>
    </int2:textHash>
    <int2:textHash int2:hashCode="aS92zyUQ19ghNs" int2:id="oLX1q1CA">
      <int2:state int2:value="Rejected" int2:type="AugLoop_Text_Critique"/>
    </int2:textHash>
    <int2:textHash int2:hashCode="GSfaIU8YeDOAjR" int2:id="pDzdpIVc">
      <int2:state int2:value="Rejected" int2:type="AugLoop_Text_Critique"/>
    </int2:textHash>
    <int2:textHash int2:hashCode="MRBY+A7CmYkuqv" int2:id="q7BCdkfw">
      <int2:state int2:value="Rejected" int2:type="AugLoop_Text_Critique"/>
    </int2:textHash>
    <int2:textHash int2:hashCode="79Qyk+s3WKiM3b" int2:id="tAlYuPgd">
      <int2:state int2:value="Rejected" int2:type="AugLoop_Text_Critique"/>
    </int2:textHash>
    <int2:textHash int2:hashCode="gQdJYV6fZ8aDUd" int2:id="unRRWCyU">
      <int2:state int2:value="Rejected" int2:type="AugLoop_Text_Critique"/>
    </int2:textHash>
    <int2:textHash int2:hashCode="J3i+HP568PlmQZ" int2:id="w0CLNezq">
      <int2:state int2:value="Rejected" int2:type="AugLoop_Text_Critique"/>
    </int2:textHash>
    <int2:textHash int2:hashCode="lOJaq7XM1bozEo" int2:id="y1uhe8kK">
      <int2:state int2:value="Rejected" int2:type="AugLoop_Text_Critique"/>
    </int2:textHash>
    <int2:textHash int2:hashCode="oXcYgD5SMcIixu" int2:id="y5CyJlVa">
      <int2:state int2:value="Rejected" int2:type="AugLoop_Text_Critique"/>
    </int2:textHash>
    <int2:textHash int2:hashCode="f8RZGKZugSkenf" int2:id="ya4AsR0H">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39E7C"/>
    <w:multiLevelType w:val="hybridMultilevel"/>
    <w:tmpl w:val="2A2E721C"/>
    <w:lvl w:ilvl="0" w:tplc="F98AE2A6">
      <w:start w:val="1"/>
      <w:numFmt w:val="bullet"/>
      <w:lvlText w:val="o"/>
      <w:lvlJc w:val="left"/>
      <w:pPr>
        <w:ind w:left="1800" w:hanging="360"/>
      </w:pPr>
      <w:rPr>
        <w:rFonts w:ascii="Courier New" w:hAnsi="Courier New" w:hint="default"/>
      </w:rPr>
    </w:lvl>
    <w:lvl w:ilvl="1" w:tplc="76EA8E36">
      <w:start w:val="1"/>
      <w:numFmt w:val="bullet"/>
      <w:lvlText w:val="o"/>
      <w:lvlJc w:val="left"/>
      <w:pPr>
        <w:ind w:left="2520" w:hanging="360"/>
      </w:pPr>
      <w:rPr>
        <w:rFonts w:ascii="Courier New" w:hAnsi="Courier New" w:hint="default"/>
      </w:rPr>
    </w:lvl>
    <w:lvl w:ilvl="2" w:tplc="3B42A248">
      <w:start w:val="1"/>
      <w:numFmt w:val="bullet"/>
      <w:lvlText w:val=""/>
      <w:lvlJc w:val="left"/>
      <w:pPr>
        <w:ind w:left="3240" w:hanging="360"/>
      </w:pPr>
      <w:rPr>
        <w:rFonts w:ascii="Wingdings" w:hAnsi="Wingdings" w:hint="default"/>
      </w:rPr>
    </w:lvl>
    <w:lvl w:ilvl="3" w:tplc="45261764">
      <w:start w:val="1"/>
      <w:numFmt w:val="bullet"/>
      <w:lvlText w:val=""/>
      <w:lvlJc w:val="left"/>
      <w:pPr>
        <w:ind w:left="3960" w:hanging="360"/>
      </w:pPr>
      <w:rPr>
        <w:rFonts w:ascii="Symbol" w:hAnsi="Symbol" w:hint="default"/>
      </w:rPr>
    </w:lvl>
    <w:lvl w:ilvl="4" w:tplc="C5BEB422">
      <w:start w:val="1"/>
      <w:numFmt w:val="bullet"/>
      <w:lvlText w:val="o"/>
      <w:lvlJc w:val="left"/>
      <w:pPr>
        <w:ind w:left="4680" w:hanging="360"/>
      </w:pPr>
      <w:rPr>
        <w:rFonts w:ascii="Courier New" w:hAnsi="Courier New" w:hint="default"/>
      </w:rPr>
    </w:lvl>
    <w:lvl w:ilvl="5" w:tplc="3156F5FE">
      <w:start w:val="1"/>
      <w:numFmt w:val="bullet"/>
      <w:lvlText w:val=""/>
      <w:lvlJc w:val="left"/>
      <w:pPr>
        <w:ind w:left="5400" w:hanging="360"/>
      </w:pPr>
      <w:rPr>
        <w:rFonts w:ascii="Wingdings" w:hAnsi="Wingdings" w:hint="default"/>
      </w:rPr>
    </w:lvl>
    <w:lvl w:ilvl="6" w:tplc="CD4EA6E2">
      <w:start w:val="1"/>
      <w:numFmt w:val="bullet"/>
      <w:lvlText w:val=""/>
      <w:lvlJc w:val="left"/>
      <w:pPr>
        <w:ind w:left="6120" w:hanging="360"/>
      </w:pPr>
      <w:rPr>
        <w:rFonts w:ascii="Symbol" w:hAnsi="Symbol" w:hint="default"/>
      </w:rPr>
    </w:lvl>
    <w:lvl w:ilvl="7" w:tplc="CD1ADFCA">
      <w:start w:val="1"/>
      <w:numFmt w:val="bullet"/>
      <w:lvlText w:val="o"/>
      <w:lvlJc w:val="left"/>
      <w:pPr>
        <w:ind w:left="6840" w:hanging="360"/>
      </w:pPr>
      <w:rPr>
        <w:rFonts w:ascii="Courier New" w:hAnsi="Courier New" w:hint="default"/>
      </w:rPr>
    </w:lvl>
    <w:lvl w:ilvl="8" w:tplc="04D6D14A">
      <w:start w:val="1"/>
      <w:numFmt w:val="bullet"/>
      <w:lvlText w:val=""/>
      <w:lvlJc w:val="left"/>
      <w:pPr>
        <w:ind w:left="7560" w:hanging="360"/>
      </w:pPr>
      <w:rPr>
        <w:rFonts w:ascii="Wingdings" w:hAnsi="Wingdings" w:hint="default"/>
      </w:rPr>
    </w:lvl>
  </w:abstractNum>
  <w:abstractNum w:abstractNumId="1" w15:restartNumberingAfterBreak="0">
    <w:nsid w:val="0FB42883"/>
    <w:multiLevelType w:val="hybridMultilevel"/>
    <w:tmpl w:val="D3AC1A82"/>
    <w:lvl w:ilvl="0" w:tplc="5DF61B3C">
      <w:start w:val="1"/>
      <w:numFmt w:val="bullet"/>
      <w:lvlText w:val="o"/>
      <w:lvlJc w:val="left"/>
      <w:pPr>
        <w:ind w:left="1484" w:hanging="360"/>
      </w:pPr>
      <w:rPr>
        <w:rFonts w:ascii="Courier New" w:hAnsi="Courier New" w:hint="default"/>
      </w:rPr>
    </w:lvl>
    <w:lvl w:ilvl="1" w:tplc="1E366B7E">
      <w:start w:val="1"/>
      <w:numFmt w:val="bullet"/>
      <w:lvlText w:val="o"/>
      <w:lvlJc w:val="left"/>
      <w:pPr>
        <w:ind w:left="2204" w:hanging="360"/>
      </w:pPr>
      <w:rPr>
        <w:rFonts w:ascii="Courier New" w:hAnsi="Courier New" w:hint="default"/>
      </w:rPr>
    </w:lvl>
    <w:lvl w:ilvl="2" w:tplc="329A9B74">
      <w:start w:val="1"/>
      <w:numFmt w:val="bullet"/>
      <w:lvlText w:val=""/>
      <w:lvlJc w:val="left"/>
      <w:pPr>
        <w:ind w:left="2924" w:hanging="360"/>
      </w:pPr>
      <w:rPr>
        <w:rFonts w:ascii="Wingdings" w:hAnsi="Wingdings" w:hint="default"/>
      </w:rPr>
    </w:lvl>
    <w:lvl w:ilvl="3" w:tplc="202ED0CC">
      <w:start w:val="1"/>
      <w:numFmt w:val="bullet"/>
      <w:lvlText w:val=""/>
      <w:lvlJc w:val="left"/>
      <w:pPr>
        <w:ind w:left="3644" w:hanging="360"/>
      </w:pPr>
      <w:rPr>
        <w:rFonts w:ascii="Symbol" w:hAnsi="Symbol" w:hint="default"/>
      </w:rPr>
    </w:lvl>
    <w:lvl w:ilvl="4" w:tplc="A9DC0248">
      <w:start w:val="1"/>
      <w:numFmt w:val="bullet"/>
      <w:lvlText w:val="o"/>
      <w:lvlJc w:val="left"/>
      <w:pPr>
        <w:ind w:left="4364" w:hanging="360"/>
      </w:pPr>
      <w:rPr>
        <w:rFonts w:ascii="Courier New" w:hAnsi="Courier New" w:hint="default"/>
      </w:rPr>
    </w:lvl>
    <w:lvl w:ilvl="5" w:tplc="DF4E49B8">
      <w:start w:val="1"/>
      <w:numFmt w:val="bullet"/>
      <w:lvlText w:val=""/>
      <w:lvlJc w:val="left"/>
      <w:pPr>
        <w:ind w:left="5084" w:hanging="360"/>
      </w:pPr>
      <w:rPr>
        <w:rFonts w:ascii="Wingdings" w:hAnsi="Wingdings" w:hint="default"/>
      </w:rPr>
    </w:lvl>
    <w:lvl w:ilvl="6" w:tplc="AFEA467C">
      <w:start w:val="1"/>
      <w:numFmt w:val="bullet"/>
      <w:lvlText w:val=""/>
      <w:lvlJc w:val="left"/>
      <w:pPr>
        <w:ind w:left="5804" w:hanging="360"/>
      </w:pPr>
      <w:rPr>
        <w:rFonts w:ascii="Symbol" w:hAnsi="Symbol" w:hint="default"/>
      </w:rPr>
    </w:lvl>
    <w:lvl w:ilvl="7" w:tplc="94B69A0E">
      <w:start w:val="1"/>
      <w:numFmt w:val="bullet"/>
      <w:lvlText w:val="o"/>
      <w:lvlJc w:val="left"/>
      <w:pPr>
        <w:ind w:left="6524" w:hanging="360"/>
      </w:pPr>
      <w:rPr>
        <w:rFonts w:ascii="Courier New" w:hAnsi="Courier New" w:hint="default"/>
      </w:rPr>
    </w:lvl>
    <w:lvl w:ilvl="8" w:tplc="751C1748">
      <w:start w:val="1"/>
      <w:numFmt w:val="bullet"/>
      <w:lvlText w:val=""/>
      <w:lvlJc w:val="left"/>
      <w:pPr>
        <w:ind w:left="7244" w:hanging="360"/>
      </w:pPr>
      <w:rPr>
        <w:rFonts w:ascii="Wingdings" w:hAnsi="Wingdings" w:hint="default"/>
      </w:rPr>
    </w:lvl>
  </w:abstractNum>
  <w:abstractNum w:abstractNumId="2" w15:restartNumberingAfterBreak="0">
    <w:nsid w:val="141D147C"/>
    <w:multiLevelType w:val="hybridMultilevel"/>
    <w:tmpl w:val="42B8D86A"/>
    <w:lvl w:ilvl="0" w:tplc="190E6E6A">
      <w:start w:val="1"/>
      <w:numFmt w:val="bullet"/>
      <w:lvlText w:val="o"/>
      <w:lvlJc w:val="left"/>
      <w:pPr>
        <w:ind w:left="1494" w:hanging="360"/>
      </w:pPr>
      <w:rPr>
        <w:rFonts w:ascii="Courier New" w:hAnsi="Courier New" w:hint="default"/>
      </w:rPr>
    </w:lvl>
    <w:lvl w:ilvl="1" w:tplc="3E8CD9FC">
      <w:start w:val="1"/>
      <w:numFmt w:val="bullet"/>
      <w:lvlText w:val="o"/>
      <w:lvlJc w:val="left"/>
      <w:pPr>
        <w:ind w:left="2214" w:hanging="360"/>
      </w:pPr>
      <w:rPr>
        <w:rFonts w:ascii="Courier New" w:hAnsi="Courier New" w:hint="default"/>
      </w:rPr>
    </w:lvl>
    <w:lvl w:ilvl="2" w:tplc="1ACE9B16">
      <w:start w:val="1"/>
      <w:numFmt w:val="bullet"/>
      <w:lvlText w:val=""/>
      <w:lvlJc w:val="left"/>
      <w:pPr>
        <w:ind w:left="2934" w:hanging="360"/>
      </w:pPr>
      <w:rPr>
        <w:rFonts w:ascii="Wingdings" w:hAnsi="Wingdings" w:hint="default"/>
      </w:rPr>
    </w:lvl>
    <w:lvl w:ilvl="3" w:tplc="0D26C11E">
      <w:start w:val="1"/>
      <w:numFmt w:val="bullet"/>
      <w:lvlText w:val=""/>
      <w:lvlJc w:val="left"/>
      <w:pPr>
        <w:ind w:left="3654" w:hanging="360"/>
      </w:pPr>
      <w:rPr>
        <w:rFonts w:ascii="Symbol" w:hAnsi="Symbol" w:hint="default"/>
      </w:rPr>
    </w:lvl>
    <w:lvl w:ilvl="4" w:tplc="34C0FBAC">
      <w:start w:val="1"/>
      <w:numFmt w:val="bullet"/>
      <w:lvlText w:val="o"/>
      <w:lvlJc w:val="left"/>
      <w:pPr>
        <w:ind w:left="4374" w:hanging="360"/>
      </w:pPr>
      <w:rPr>
        <w:rFonts w:ascii="Courier New" w:hAnsi="Courier New" w:hint="default"/>
      </w:rPr>
    </w:lvl>
    <w:lvl w:ilvl="5" w:tplc="8DDE0AA4">
      <w:start w:val="1"/>
      <w:numFmt w:val="bullet"/>
      <w:lvlText w:val=""/>
      <w:lvlJc w:val="left"/>
      <w:pPr>
        <w:ind w:left="5094" w:hanging="360"/>
      </w:pPr>
      <w:rPr>
        <w:rFonts w:ascii="Wingdings" w:hAnsi="Wingdings" w:hint="default"/>
      </w:rPr>
    </w:lvl>
    <w:lvl w:ilvl="6" w:tplc="7FD4758A">
      <w:start w:val="1"/>
      <w:numFmt w:val="bullet"/>
      <w:lvlText w:val=""/>
      <w:lvlJc w:val="left"/>
      <w:pPr>
        <w:ind w:left="5814" w:hanging="360"/>
      </w:pPr>
      <w:rPr>
        <w:rFonts w:ascii="Symbol" w:hAnsi="Symbol" w:hint="default"/>
      </w:rPr>
    </w:lvl>
    <w:lvl w:ilvl="7" w:tplc="D2E08538">
      <w:start w:val="1"/>
      <w:numFmt w:val="bullet"/>
      <w:lvlText w:val="o"/>
      <w:lvlJc w:val="left"/>
      <w:pPr>
        <w:ind w:left="6534" w:hanging="360"/>
      </w:pPr>
      <w:rPr>
        <w:rFonts w:ascii="Courier New" w:hAnsi="Courier New" w:hint="default"/>
      </w:rPr>
    </w:lvl>
    <w:lvl w:ilvl="8" w:tplc="4C8E57A6">
      <w:start w:val="1"/>
      <w:numFmt w:val="bullet"/>
      <w:lvlText w:val=""/>
      <w:lvlJc w:val="left"/>
      <w:pPr>
        <w:ind w:left="7254" w:hanging="360"/>
      </w:pPr>
      <w:rPr>
        <w:rFonts w:ascii="Wingdings" w:hAnsi="Wingdings" w:hint="default"/>
      </w:rPr>
    </w:lvl>
  </w:abstractNum>
  <w:abstractNum w:abstractNumId="3" w15:restartNumberingAfterBreak="0">
    <w:nsid w:val="1E222B59"/>
    <w:multiLevelType w:val="hybridMultilevel"/>
    <w:tmpl w:val="07F46B34"/>
    <w:lvl w:ilvl="0" w:tplc="14682FB8">
      <w:start w:val="1"/>
      <w:numFmt w:val="bullet"/>
      <w:lvlText w:val=""/>
      <w:lvlJc w:val="left"/>
      <w:pPr>
        <w:ind w:left="720" w:hanging="360"/>
      </w:pPr>
      <w:rPr>
        <w:rFonts w:ascii="Symbol" w:hAnsi="Symbol" w:hint="default"/>
      </w:rPr>
    </w:lvl>
    <w:lvl w:ilvl="1" w:tplc="1AC8C886">
      <w:start w:val="1"/>
      <w:numFmt w:val="bullet"/>
      <w:lvlText w:val="o"/>
      <w:lvlJc w:val="left"/>
      <w:pPr>
        <w:ind w:left="1440" w:hanging="360"/>
      </w:pPr>
      <w:rPr>
        <w:rFonts w:ascii="Courier New" w:hAnsi="Courier New" w:hint="default"/>
      </w:rPr>
    </w:lvl>
    <w:lvl w:ilvl="2" w:tplc="38D0175A">
      <w:start w:val="1"/>
      <w:numFmt w:val="bullet"/>
      <w:lvlText w:val=""/>
      <w:lvlJc w:val="left"/>
      <w:pPr>
        <w:ind w:left="2160" w:hanging="360"/>
      </w:pPr>
      <w:rPr>
        <w:rFonts w:ascii="Wingdings" w:hAnsi="Wingdings" w:hint="default"/>
      </w:rPr>
    </w:lvl>
    <w:lvl w:ilvl="3" w:tplc="4BCE6D6A">
      <w:start w:val="1"/>
      <w:numFmt w:val="bullet"/>
      <w:lvlText w:val=""/>
      <w:lvlJc w:val="left"/>
      <w:pPr>
        <w:ind w:left="2880" w:hanging="360"/>
      </w:pPr>
      <w:rPr>
        <w:rFonts w:ascii="Symbol" w:hAnsi="Symbol" w:hint="default"/>
      </w:rPr>
    </w:lvl>
    <w:lvl w:ilvl="4" w:tplc="E6886E82">
      <w:start w:val="1"/>
      <w:numFmt w:val="bullet"/>
      <w:lvlText w:val="o"/>
      <w:lvlJc w:val="left"/>
      <w:pPr>
        <w:ind w:left="3600" w:hanging="360"/>
      </w:pPr>
      <w:rPr>
        <w:rFonts w:ascii="Courier New" w:hAnsi="Courier New" w:hint="default"/>
      </w:rPr>
    </w:lvl>
    <w:lvl w:ilvl="5" w:tplc="DD48B86C">
      <w:start w:val="1"/>
      <w:numFmt w:val="bullet"/>
      <w:lvlText w:val=""/>
      <w:lvlJc w:val="left"/>
      <w:pPr>
        <w:ind w:left="4320" w:hanging="360"/>
      </w:pPr>
      <w:rPr>
        <w:rFonts w:ascii="Wingdings" w:hAnsi="Wingdings" w:hint="default"/>
      </w:rPr>
    </w:lvl>
    <w:lvl w:ilvl="6" w:tplc="BB067C48">
      <w:start w:val="1"/>
      <w:numFmt w:val="bullet"/>
      <w:lvlText w:val=""/>
      <w:lvlJc w:val="left"/>
      <w:pPr>
        <w:ind w:left="5040" w:hanging="360"/>
      </w:pPr>
      <w:rPr>
        <w:rFonts w:ascii="Symbol" w:hAnsi="Symbol" w:hint="default"/>
      </w:rPr>
    </w:lvl>
    <w:lvl w:ilvl="7" w:tplc="6CC67F7C">
      <w:start w:val="1"/>
      <w:numFmt w:val="bullet"/>
      <w:lvlText w:val="o"/>
      <w:lvlJc w:val="left"/>
      <w:pPr>
        <w:ind w:left="5760" w:hanging="360"/>
      </w:pPr>
      <w:rPr>
        <w:rFonts w:ascii="Courier New" w:hAnsi="Courier New" w:hint="default"/>
      </w:rPr>
    </w:lvl>
    <w:lvl w:ilvl="8" w:tplc="4C140F74">
      <w:start w:val="1"/>
      <w:numFmt w:val="bullet"/>
      <w:lvlText w:val=""/>
      <w:lvlJc w:val="left"/>
      <w:pPr>
        <w:ind w:left="6480" w:hanging="360"/>
      </w:pPr>
      <w:rPr>
        <w:rFonts w:ascii="Wingdings" w:hAnsi="Wingdings" w:hint="default"/>
      </w:rPr>
    </w:lvl>
  </w:abstractNum>
  <w:abstractNum w:abstractNumId="4" w15:restartNumberingAfterBreak="0">
    <w:nsid w:val="22066AED"/>
    <w:multiLevelType w:val="hybridMultilevel"/>
    <w:tmpl w:val="BF7EF752"/>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5" w15:restartNumberingAfterBreak="0">
    <w:nsid w:val="2EF96F89"/>
    <w:multiLevelType w:val="hybridMultilevel"/>
    <w:tmpl w:val="9BA6A306"/>
    <w:lvl w:ilvl="0" w:tplc="C690F930">
      <w:start w:val="1"/>
      <w:numFmt w:val="bullet"/>
      <w:lvlText w:val=""/>
      <w:lvlJc w:val="left"/>
      <w:pPr>
        <w:ind w:left="1440" w:hanging="360"/>
      </w:pPr>
      <w:rPr>
        <w:rFonts w:ascii="Symbol" w:hAnsi="Symbol" w:hint="default"/>
      </w:rPr>
    </w:lvl>
    <w:lvl w:ilvl="1" w:tplc="62501064">
      <w:start w:val="1"/>
      <w:numFmt w:val="bullet"/>
      <w:lvlText w:val="o"/>
      <w:lvlJc w:val="left"/>
      <w:pPr>
        <w:ind w:left="2160" w:hanging="360"/>
      </w:pPr>
      <w:rPr>
        <w:rFonts w:ascii="Courier New" w:hAnsi="Courier New" w:hint="default"/>
      </w:rPr>
    </w:lvl>
    <w:lvl w:ilvl="2" w:tplc="4FC81628">
      <w:start w:val="1"/>
      <w:numFmt w:val="bullet"/>
      <w:lvlText w:val=""/>
      <w:lvlJc w:val="left"/>
      <w:pPr>
        <w:ind w:left="2880" w:hanging="360"/>
      </w:pPr>
      <w:rPr>
        <w:rFonts w:ascii="Wingdings" w:hAnsi="Wingdings" w:hint="default"/>
      </w:rPr>
    </w:lvl>
    <w:lvl w:ilvl="3" w:tplc="7DC46B66">
      <w:start w:val="1"/>
      <w:numFmt w:val="bullet"/>
      <w:lvlText w:val=""/>
      <w:lvlJc w:val="left"/>
      <w:pPr>
        <w:ind w:left="3600" w:hanging="360"/>
      </w:pPr>
      <w:rPr>
        <w:rFonts w:ascii="Symbol" w:hAnsi="Symbol" w:hint="default"/>
      </w:rPr>
    </w:lvl>
    <w:lvl w:ilvl="4" w:tplc="8F008658">
      <w:start w:val="1"/>
      <w:numFmt w:val="bullet"/>
      <w:lvlText w:val="o"/>
      <w:lvlJc w:val="left"/>
      <w:pPr>
        <w:ind w:left="4320" w:hanging="360"/>
      </w:pPr>
      <w:rPr>
        <w:rFonts w:ascii="Courier New" w:hAnsi="Courier New" w:hint="default"/>
      </w:rPr>
    </w:lvl>
    <w:lvl w:ilvl="5" w:tplc="4B1E36C6">
      <w:start w:val="1"/>
      <w:numFmt w:val="bullet"/>
      <w:lvlText w:val=""/>
      <w:lvlJc w:val="left"/>
      <w:pPr>
        <w:ind w:left="5040" w:hanging="360"/>
      </w:pPr>
      <w:rPr>
        <w:rFonts w:ascii="Wingdings" w:hAnsi="Wingdings" w:hint="default"/>
      </w:rPr>
    </w:lvl>
    <w:lvl w:ilvl="6" w:tplc="AFCCCAEE">
      <w:start w:val="1"/>
      <w:numFmt w:val="bullet"/>
      <w:lvlText w:val=""/>
      <w:lvlJc w:val="left"/>
      <w:pPr>
        <w:ind w:left="5760" w:hanging="360"/>
      </w:pPr>
      <w:rPr>
        <w:rFonts w:ascii="Symbol" w:hAnsi="Symbol" w:hint="default"/>
      </w:rPr>
    </w:lvl>
    <w:lvl w:ilvl="7" w:tplc="8E747504">
      <w:start w:val="1"/>
      <w:numFmt w:val="bullet"/>
      <w:lvlText w:val="o"/>
      <w:lvlJc w:val="left"/>
      <w:pPr>
        <w:ind w:left="6480" w:hanging="360"/>
      </w:pPr>
      <w:rPr>
        <w:rFonts w:ascii="Courier New" w:hAnsi="Courier New" w:hint="default"/>
      </w:rPr>
    </w:lvl>
    <w:lvl w:ilvl="8" w:tplc="A3300EBA">
      <w:start w:val="1"/>
      <w:numFmt w:val="bullet"/>
      <w:lvlText w:val=""/>
      <w:lvlJc w:val="left"/>
      <w:pPr>
        <w:ind w:left="7200" w:hanging="360"/>
      </w:pPr>
      <w:rPr>
        <w:rFonts w:ascii="Wingdings" w:hAnsi="Wingdings" w:hint="default"/>
      </w:rPr>
    </w:lvl>
  </w:abstractNum>
  <w:abstractNum w:abstractNumId="6" w15:restartNumberingAfterBreak="0">
    <w:nsid w:val="376267A2"/>
    <w:multiLevelType w:val="hybridMultilevel"/>
    <w:tmpl w:val="4260DE1C"/>
    <w:lvl w:ilvl="0" w:tplc="8AC42D78">
      <w:start w:val="1"/>
      <w:numFmt w:val="bullet"/>
      <w:lvlText w:val="o"/>
      <w:lvlJc w:val="left"/>
      <w:pPr>
        <w:ind w:left="1800" w:hanging="360"/>
      </w:pPr>
      <w:rPr>
        <w:rFonts w:ascii="Courier New" w:hAnsi="Courier New" w:hint="default"/>
      </w:rPr>
    </w:lvl>
    <w:lvl w:ilvl="1" w:tplc="D512BD84">
      <w:start w:val="1"/>
      <w:numFmt w:val="bullet"/>
      <w:lvlText w:val="o"/>
      <w:lvlJc w:val="left"/>
      <w:pPr>
        <w:ind w:left="2520" w:hanging="360"/>
      </w:pPr>
      <w:rPr>
        <w:rFonts w:ascii="Courier New" w:hAnsi="Courier New" w:hint="default"/>
      </w:rPr>
    </w:lvl>
    <w:lvl w:ilvl="2" w:tplc="12E648DC">
      <w:start w:val="1"/>
      <w:numFmt w:val="bullet"/>
      <w:lvlText w:val=""/>
      <w:lvlJc w:val="left"/>
      <w:pPr>
        <w:ind w:left="3240" w:hanging="360"/>
      </w:pPr>
      <w:rPr>
        <w:rFonts w:ascii="Wingdings" w:hAnsi="Wingdings" w:hint="default"/>
      </w:rPr>
    </w:lvl>
    <w:lvl w:ilvl="3" w:tplc="B2F4EDD4">
      <w:start w:val="1"/>
      <w:numFmt w:val="bullet"/>
      <w:lvlText w:val=""/>
      <w:lvlJc w:val="left"/>
      <w:pPr>
        <w:ind w:left="3960" w:hanging="360"/>
      </w:pPr>
      <w:rPr>
        <w:rFonts w:ascii="Symbol" w:hAnsi="Symbol" w:hint="default"/>
      </w:rPr>
    </w:lvl>
    <w:lvl w:ilvl="4" w:tplc="8418F732">
      <w:start w:val="1"/>
      <w:numFmt w:val="bullet"/>
      <w:lvlText w:val="o"/>
      <w:lvlJc w:val="left"/>
      <w:pPr>
        <w:ind w:left="4680" w:hanging="360"/>
      </w:pPr>
      <w:rPr>
        <w:rFonts w:ascii="Courier New" w:hAnsi="Courier New" w:hint="default"/>
      </w:rPr>
    </w:lvl>
    <w:lvl w:ilvl="5" w:tplc="FEAA5AB0">
      <w:start w:val="1"/>
      <w:numFmt w:val="bullet"/>
      <w:lvlText w:val=""/>
      <w:lvlJc w:val="left"/>
      <w:pPr>
        <w:ind w:left="5400" w:hanging="360"/>
      </w:pPr>
      <w:rPr>
        <w:rFonts w:ascii="Wingdings" w:hAnsi="Wingdings" w:hint="default"/>
      </w:rPr>
    </w:lvl>
    <w:lvl w:ilvl="6" w:tplc="ADC611A4">
      <w:start w:val="1"/>
      <w:numFmt w:val="bullet"/>
      <w:lvlText w:val=""/>
      <w:lvlJc w:val="left"/>
      <w:pPr>
        <w:ind w:left="6120" w:hanging="360"/>
      </w:pPr>
      <w:rPr>
        <w:rFonts w:ascii="Symbol" w:hAnsi="Symbol" w:hint="default"/>
      </w:rPr>
    </w:lvl>
    <w:lvl w:ilvl="7" w:tplc="307C659A">
      <w:start w:val="1"/>
      <w:numFmt w:val="bullet"/>
      <w:lvlText w:val="o"/>
      <w:lvlJc w:val="left"/>
      <w:pPr>
        <w:ind w:left="6840" w:hanging="360"/>
      </w:pPr>
      <w:rPr>
        <w:rFonts w:ascii="Courier New" w:hAnsi="Courier New" w:hint="default"/>
      </w:rPr>
    </w:lvl>
    <w:lvl w:ilvl="8" w:tplc="3600025E">
      <w:start w:val="1"/>
      <w:numFmt w:val="bullet"/>
      <w:lvlText w:val=""/>
      <w:lvlJc w:val="left"/>
      <w:pPr>
        <w:ind w:left="7560" w:hanging="360"/>
      </w:pPr>
      <w:rPr>
        <w:rFonts w:ascii="Wingdings" w:hAnsi="Wingdings" w:hint="default"/>
      </w:rPr>
    </w:lvl>
  </w:abstractNum>
  <w:abstractNum w:abstractNumId="7" w15:restartNumberingAfterBreak="0">
    <w:nsid w:val="39723158"/>
    <w:multiLevelType w:val="hybridMultilevel"/>
    <w:tmpl w:val="F480945A"/>
    <w:lvl w:ilvl="0" w:tplc="DBBAE6EE">
      <w:start w:val="1"/>
      <w:numFmt w:val="bullet"/>
      <w:lvlText w:val="o"/>
      <w:lvlJc w:val="left"/>
      <w:pPr>
        <w:ind w:left="1800" w:hanging="360"/>
      </w:pPr>
      <w:rPr>
        <w:rFonts w:ascii="Courier New" w:hAnsi="Courier New" w:hint="default"/>
      </w:rPr>
    </w:lvl>
    <w:lvl w:ilvl="1" w:tplc="BA6A1362">
      <w:start w:val="1"/>
      <w:numFmt w:val="bullet"/>
      <w:lvlText w:val="o"/>
      <w:lvlJc w:val="left"/>
      <w:pPr>
        <w:ind w:left="2520" w:hanging="360"/>
      </w:pPr>
      <w:rPr>
        <w:rFonts w:ascii="Courier New" w:hAnsi="Courier New" w:hint="default"/>
      </w:rPr>
    </w:lvl>
    <w:lvl w:ilvl="2" w:tplc="1E9C9F12">
      <w:start w:val="1"/>
      <w:numFmt w:val="bullet"/>
      <w:lvlText w:val=""/>
      <w:lvlJc w:val="left"/>
      <w:pPr>
        <w:ind w:left="3240" w:hanging="360"/>
      </w:pPr>
      <w:rPr>
        <w:rFonts w:ascii="Wingdings" w:hAnsi="Wingdings" w:hint="default"/>
      </w:rPr>
    </w:lvl>
    <w:lvl w:ilvl="3" w:tplc="0270CF18">
      <w:start w:val="1"/>
      <w:numFmt w:val="bullet"/>
      <w:lvlText w:val=""/>
      <w:lvlJc w:val="left"/>
      <w:pPr>
        <w:ind w:left="3960" w:hanging="360"/>
      </w:pPr>
      <w:rPr>
        <w:rFonts w:ascii="Symbol" w:hAnsi="Symbol" w:hint="default"/>
      </w:rPr>
    </w:lvl>
    <w:lvl w:ilvl="4" w:tplc="828CDE10">
      <w:start w:val="1"/>
      <w:numFmt w:val="bullet"/>
      <w:lvlText w:val="o"/>
      <w:lvlJc w:val="left"/>
      <w:pPr>
        <w:ind w:left="4680" w:hanging="360"/>
      </w:pPr>
      <w:rPr>
        <w:rFonts w:ascii="Courier New" w:hAnsi="Courier New" w:hint="default"/>
      </w:rPr>
    </w:lvl>
    <w:lvl w:ilvl="5" w:tplc="8C3674B4">
      <w:start w:val="1"/>
      <w:numFmt w:val="bullet"/>
      <w:lvlText w:val=""/>
      <w:lvlJc w:val="left"/>
      <w:pPr>
        <w:ind w:left="5400" w:hanging="360"/>
      </w:pPr>
      <w:rPr>
        <w:rFonts w:ascii="Wingdings" w:hAnsi="Wingdings" w:hint="default"/>
      </w:rPr>
    </w:lvl>
    <w:lvl w:ilvl="6" w:tplc="9D323824">
      <w:start w:val="1"/>
      <w:numFmt w:val="bullet"/>
      <w:lvlText w:val=""/>
      <w:lvlJc w:val="left"/>
      <w:pPr>
        <w:ind w:left="6120" w:hanging="360"/>
      </w:pPr>
      <w:rPr>
        <w:rFonts w:ascii="Symbol" w:hAnsi="Symbol" w:hint="default"/>
      </w:rPr>
    </w:lvl>
    <w:lvl w:ilvl="7" w:tplc="4E00BB50">
      <w:start w:val="1"/>
      <w:numFmt w:val="bullet"/>
      <w:lvlText w:val="o"/>
      <w:lvlJc w:val="left"/>
      <w:pPr>
        <w:ind w:left="6840" w:hanging="360"/>
      </w:pPr>
      <w:rPr>
        <w:rFonts w:ascii="Courier New" w:hAnsi="Courier New" w:hint="default"/>
      </w:rPr>
    </w:lvl>
    <w:lvl w:ilvl="8" w:tplc="6D5CE3D2">
      <w:start w:val="1"/>
      <w:numFmt w:val="bullet"/>
      <w:lvlText w:val=""/>
      <w:lvlJc w:val="left"/>
      <w:pPr>
        <w:ind w:left="7560" w:hanging="360"/>
      </w:pPr>
      <w:rPr>
        <w:rFonts w:ascii="Wingdings" w:hAnsi="Wingdings" w:hint="default"/>
      </w:rPr>
    </w:lvl>
  </w:abstractNum>
  <w:abstractNum w:abstractNumId="8" w15:restartNumberingAfterBreak="0">
    <w:nsid w:val="42139CB5"/>
    <w:multiLevelType w:val="hybridMultilevel"/>
    <w:tmpl w:val="B9267914"/>
    <w:lvl w:ilvl="0" w:tplc="5B600EFA">
      <w:start w:val="1"/>
      <w:numFmt w:val="bullet"/>
      <w:lvlText w:val="o"/>
      <w:lvlJc w:val="left"/>
      <w:pPr>
        <w:ind w:left="1800" w:hanging="360"/>
      </w:pPr>
      <w:rPr>
        <w:rFonts w:ascii="Courier New" w:hAnsi="Courier New" w:hint="default"/>
      </w:rPr>
    </w:lvl>
    <w:lvl w:ilvl="1" w:tplc="DFDA4928">
      <w:start w:val="1"/>
      <w:numFmt w:val="bullet"/>
      <w:lvlText w:val="o"/>
      <w:lvlJc w:val="left"/>
      <w:pPr>
        <w:ind w:left="2520" w:hanging="360"/>
      </w:pPr>
      <w:rPr>
        <w:rFonts w:ascii="Courier New" w:hAnsi="Courier New" w:hint="default"/>
      </w:rPr>
    </w:lvl>
    <w:lvl w:ilvl="2" w:tplc="0510B52E">
      <w:start w:val="1"/>
      <w:numFmt w:val="bullet"/>
      <w:lvlText w:val=""/>
      <w:lvlJc w:val="left"/>
      <w:pPr>
        <w:ind w:left="3240" w:hanging="360"/>
      </w:pPr>
      <w:rPr>
        <w:rFonts w:ascii="Wingdings" w:hAnsi="Wingdings" w:hint="default"/>
      </w:rPr>
    </w:lvl>
    <w:lvl w:ilvl="3" w:tplc="28B62E82">
      <w:start w:val="1"/>
      <w:numFmt w:val="bullet"/>
      <w:lvlText w:val=""/>
      <w:lvlJc w:val="left"/>
      <w:pPr>
        <w:ind w:left="3960" w:hanging="360"/>
      </w:pPr>
      <w:rPr>
        <w:rFonts w:ascii="Symbol" w:hAnsi="Symbol" w:hint="default"/>
      </w:rPr>
    </w:lvl>
    <w:lvl w:ilvl="4" w:tplc="B64C2C9A">
      <w:start w:val="1"/>
      <w:numFmt w:val="bullet"/>
      <w:lvlText w:val="o"/>
      <w:lvlJc w:val="left"/>
      <w:pPr>
        <w:ind w:left="4680" w:hanging="360"/>
      </w:pPr>
      <w:rPr>
        <w:rFonts w:ascii="Courier New" w:hAnsi="Courier New" w:hint="default"/>
      </w:rPr>
    </w:lvl>
    <w:lvl w:ilvl="5" w:tplc="7F660092">
      <w:start w:val="1"/>
      <w:numFmt w:val="bullet"/>
      <w:lvlText w:val=""/>
      <w:lvlJc w:val="left"/>
      <w:pPr>
        <w:ind w:left="5400" w:hanging="360"/>
      </w:pPr>
      <w:rPr>
        <w:rFonts w:ascii="Wingdings" w:hAnsi="Wingdings" w:hint="default"/>
      </w:rPr>
    </w:lvl>
    <w:lvl w:ilvl="6" w:tplc="56FEAC80">
      <w:start w:val="1"/>
      <w:numFmt w:val="bullet"/>
      <w:lvlText w:val=""/>
      <w:lvlJc w:val="left"/>
      <w:pPr>
        <w:ind w:left="6120" w:hanging="360"/>
      </w:pPr>
      <w:rPr>
        <w:rFonts w:ascii="Symbol" w:hAnsi="Symbol" w:hint="default"/>
      </w:rPr>
    </w:lvl>
    <w:lvl w:ilvl="7" w:tplc="1C18171C">
      <w:start w:val="1"/>
      <w:numFmt w:val="bullet"/>
      <w:lvlText w:val="o"/>
      <w:lvlJc w:val="left"/>
      <w:pPr>
        <w:ind w:left="6840" w:hanging="360"/>
      </w:pPr>
      <w:rPr>
        <w:rFonts w:ascii="Courier New" w:hAnsi="Courier New" w:hint="default"/>
      </w:rPr>
    </w:lvl>
    <w:lvl w:ilvl="8" w:tplc="0818EF40">
      <w:start w:val="1"/>
      <w:numFmt w:val="bullet"/>
      <w:lvlText w:val=""/>
      <w:lvlJc w:val="left"/>
      <w:pPr>
        <w:ind w:left="7560" w:hanging="360"/>
      </w:pPr>
      <w:rPr>
        <w:rFonts w:ascii="Wingdings" w:hAnsi="Wingdings" w:hint="default"/>
      </w:rPr>
    </w:lvl>
  </w:abstractNum>
  <w:abstractNum w:abstractNumId="9" w15:restartNumberingAfterBreak="0">
    <w:nsid w:val="430E4571"/>
    <w:multiLevelType w:val="hybridMultilevel"/>
    <w:tmpl w:val="9962DE7A"/>
    <w:lvl w:ilvl="0" w:tplc="040B0001">
      <w:start w:val="1"/>
      <w:numFmt w:val="bullet"/>
      <w:lvlText w:val=""/>
      <w:lvlJc w:val="left"/>
      <w:pPr>
        <w:ind w:left="1440" w:hanging="360"/>
      </w:pPr>
      <w:rPr>
        <w:rFonts w:ascii="Symbol" w:hAnsi="Symbol" w:hint="default"/>
      </w:rPr>
    </w:lvl>
    <w:lvl w:ilvl="1" w:tplc="E9B42C7C">
      <w:start w:val="1"/>
      <w:numFmt w:val="bullet"/>
      <w:lvlText w:val="o"/>
      <w:lvlJc w:val="left"/>
      <w:pPr>
        <w:ind w:left="2160" w:hanging="360"/>
      </w:pPr>
      <w:rPr>
        <w:rFonts w:ascii="Courier New" w:hAnsi="Courier New" w:hint="default"/>
      </w:rPr>
    </w:lvl>
    <w:lvl w:ilvl="2" w:tplc="F9D29D34">
      <w:start w:val="1"/>
      <w:numFmt w:val="bullet"/>
      <w:lvlText w:val=""/>
      <w:lvlJc w:val="left"/>
      <w:pPr>
        <w:ind w:left="2880" w:hanging="360"/>
      </w:pPr>
      <w:rPr>
        <w:rFonts w:ascii="Wingdings" w:hAnsi="Wingdings" w:hint="default"/>
      </w:rPr>
    </w:lvl>
    <w:lvl w:ilvl="3" w:tplc="8232532C">
      <w:start w:val="1"/>
      <w:numFmt w:val="bullet"/>
      <w:lvlText w:val=""/>
      <w:lvlJc w:val="left"/>
      <w:pPr>
        <w:ind w:left="3600" w:hanging="360"/>
      </w:pPr>
      <w:rPr>
        <w:rFonts w:ascii="Symbol" w:hAnsi="Symbol" w:hint="default"/>
      </w:rPr>
    </w:lvl>
    <w:lvl w:ilvl="4" w:tplc="4F865D82">
      <w:start w:val="1"/>
      <w:numFmt w:val="bullet"/>
      <w:lvlText w:val="o"/>
      <w:lvlJc w:val="left"/>
      <w:pPr>
        <w:ind w:left="4320" w:hanging="360"/>
      </w:pPr>
      <w:rPr>
        <w:rFonts w:ascii="Courier New" w:hAnsi="Courier New" w:hint="default"/>
      </w:rPr>
    </w:lvl>
    <w:lvl w:ilvl="5" w:tplc="CDC233EA">
      <w:start w:val="1"/>
      <w:numFmt w:val="bullet"/>
      <w:lvlText w:val=""/>
      <w:lvlJc w:val="left"/>
      <w:pPr>
        <w:ind w:left="5040" w:hanging="360"/>
      </w:pPr>
      <w:rPr>
        <w:rFonts w:ascii="Wingdings" w:hAnsi="Wingdings" w:hint="default"/>
      </w:rPr>
    </w:lvl>
    <w:lvl w:ilvl="6" w:tplc="FEF48EF8">
      <w:start w:val="1"/>
      <w:numFmt w:val="bullet"/>
      <w:lvlText w:val=""/>
      <w:lvlJc w:val="left"/>
      <w:pPr>
        <w:ind w:left="5760" w:hanging="360"/>
      </w:pPr>
      <w:rPr>
        <w:rFonts w:ascii="Symbol" w:hAnsi="Symbol" w:hint="default"/>
      </w:rPr>
    </w:lvl>
    <w:lvl w:ilvl="7" w:tplc="43B8767A">
      <w:start w:val="1"/>
      <w:numFmt w:val="bullet"/>
      <w:lvlText w:val="o"/>
      <w:lvlJc w:val="left"/>
      <w:pPr>
        <w:ind w:left="6480" w:hanging="360"/>
      </w:pPr>
      <w:rPr>
        <w:rFonts w:ascii="Courier New" w:hAnsi="Courier New" w:hint="default"/>
      </w:rPr>
    </w:lvl>
    <w:lvl w:ilvl="8" w:tplc="8B9433A4">
      <w:start w:val="1"/>
      <w:numFmt w:val="bullet"/>
      <w:lvlText w:val=""/>
      <w:lvlJc w:val="left"/>
      <w:pPr>
        <w:ind w:left="7200" w:hanging="360"/>
      </w:pPr>
      <w:rPr>
        <w:rFonts w:ascii="Wingdings" w:hAnsi="Wingdings" w:hint="default"/>
      </w:rPr>
    </w:lvl>
  </w:abstractNum>
  <w:abstractNum w:abstractNumId="10" w15:restartNumberingAfterBreak="0">
    <w:nsid w:val="45A915F7"/>
    <w:multiLevelType w:val="hybridMultilevel"/>
    <w:tmpl w:val="BE50963C"/>
    <w:lvl w:ilvl="0" w:tplc="6A86EDDC">
      <w:start w:val="1"/>
      <w:numFmt w:val="bullet"/>
      <w:lvlText w:val=""/>
      <w:lvlJc w:val="left"/>
      <w:pPr>
        <w:ind w:left="720" w:hanging="360"/>
      </w:pPr>
      <w:rPr>
        <w:rFonts w:ascii="Symbol" w:hAnsi="Symbol" w:hint="default"/>
      </w:rPr>
    </w:lvl>
    <w:lvl w:ilvl="1" w:tplc="040B0001">
      <w:start w:val="1"/>
      <w:numFmt w:val="bullet"/>
      <w:lvlText w:val=""/>
      <w:lvlJc w:val="left"/>
      <w:pPr>
        <w:ind w:left="1440" w:hanging="360"/>
      </w:pPr>
      <w:rPr>
        <w:rFonts w:ascii="Symbol" w:hAnsi="Symbol" w:hint="default"/>
      </w:rPr>
    </w:lvl>
    <w:lvl w:ilvl="2" w:tplc="5BFE9896">
      <w:start w:val="1"/>
      <w:numFmt w:val="bullet"/>
      <w:lvlText w:val=""/>
      <w:lvlJc w:val="left"/>
      <w:pPr>
        <w:ind w:left="2160" w:hanging="360"/>
      </w:pPr>
      <w:rPr>
        <w:rFonts w:ascii="Wingdings" w:hAnsi="Wingdings" w:hint="default"/>
      </w:rPr>
    </w:lvl>
    <w:lvl w:ilvl="3" w:tplc="5A2005E6">
      <w:start w:val="1"/>
      <w:numFmt w:val="bullet"/>
      <w:lvlText w:val=""/>
      <w:lvlJc w:val="left"/>
      <w:pPr>
        <w:ind w:left="2880" w:hanging="360"/>
      </w:pPr>
      <w:rPr>
        <w:rFonts w:ascii="Symbol" w:hAnsi="Symbol" w:hint="default"/>
      </w:rPr>
    </w:lvl>
    <w:lvl w:ilvl="4" w:tplc="C97AEFA8">
      <w:start w:val="1"/>
      <w:numFmt w:val="bullet"/>
      <w:lvlText w:val="o"/>
      <w:lvlJc w:val="left"/>
      <w:pPr>
        <w:ind w:left="3600" w:hanging="360"/>
      </w:pPr>
      <w:rPr>
        <w:rFonts w:ascii="Courier New" w:hAnsi="Courier New" w:hint="default"/>
      </w:rPr>
    </w:lvl>
    <w:lvl w:ilvl="5" w:tplc="A50C67F4">
      <w:start w:val="1"/>
      <w:numFmt w:val="bullet"/>
      <w:lvlText w:val=""/>
      <w:lvlJc w:val="left"/>
      <w:pPr>
        <w:ind w:left="4320" w:hanging="360"/>
      </w:pPr>
      <w:rPr>
        <w:rFonts w:ascii="Wingdings" w:hAnsi="Wingdings" w:hint="default"/>
      </w:rPr>
    </w:lvl>
    <w:lvl w:ilvl="6" w:tplc="5AF24862">
      <w:start w:val="1"/>
      <w:numFmt w:val="bullet"/>
      <w:lvlText w:val=""/>
      <w:lvlJc w:val="left"/>
      <w:pPr>
        <w:ind w:left="5040" w:hanging="360"/>
      </w:pPr>
      <w:rPr>
        <w:rFonts w:ascii="Symbol" w:hAnsi="Symbol" w:hint="default"/>
      </w:rPr>
    </w:lvl>
    <w:lvl w:ilvl="7" w:tplc="436E5AC8">
      <w:start w:val="1"/>
      <w:numFmt w:val="bullet"/>
      <w:lvlText w:val="o"/>
      <w:lvlJc w:val="left"/>
      <w:pPr>
        <w:ind w:left="5760" w:hanging="360"/>
      </w:pPr>
      <w:rPr>
        <w:rFonts w:ascii="Courier New" w:hAnsi="Courier New" w:hint="default"/>
      </w:rPr>
    </w:lvl>
    <w:lvl w:ilvl="8" w:tplc="0590B818">
      <w:start w:val="1"/>
      <w:numFmt w:val="bullet"/>
      <w:lvlText w:val=""/>
      <w:lvlJc w:val="left"/>
      <w:pPr>
        <w:ind w:left="6480" w:hanging="360"/>
      </w:pPr>
      <w:rPr>
        <w:rFonts w:ascii="Wingdings" w:hAnsi="Wingdings" w:hint="default"/>
      </w:rPr>
    </w:lvl>
  </w:abstractNum>
  <w:abstractNum w:abstractNumId="11" w15:restartNumberingAfterBreak="0">
    <w:nsid w:val="47D60B10"/>
    <w:multiLevelType w:val="hybridMultilevel"/>
    <w:tmpl w:val="966E7F78"/>
    <w:lvl w:ilvl="0" w:tplc="B5E6B472">
      <w:start w:val="1"/>
      <w:numFmt w:val="bullet"/>
      <w:lvlText w:val="o"/>
      <w:lvlJc w:val="left"/>
      <w:pPr>
        <w:ind w:left="1800" w:hanging="360"/>
      </w:pPr>
      <w:rPr>
        <w:rFonts w:ascii="Courier New" w:hAnsi="Courier New" w:hint="default"/>
      </w:rPr>
    </w:lvl>
    <w:lvl w:ilvl="1" w:tplc="15DE2E7C">
      <w:start w:val="1"/>
      <w:numFmt w:val="bullet"/>
      <w:lvlText w:val="o"/>
      <w:lvlJc w:val="left"/>
      <w:pPr>
        <w:ind w:left="2520" w:hanging="360"/>
      </w:pPr>
      <w:rPr>
        <w:rFonts w:ascii="Courier New" w:hAnsi="Courier New" w:hint="default"/>
      </w:rPr>
    </w:lvl>
    <w:lvl w:ilvl="2" w:tplc="BEA67F90">
      <w:start w:val="1"/>
      <w:numFmt w:val="bullet"/>
      <w:lvlText w:val=""/>
      <w:lvlJc w:val="left"/>
      <w:pPr>
        <w:ind w:left="3240" w:hanging="360"/>
      </w:pPr>
      <w:rPr>
        <w:rFonts w:ascii="Wingdings" w:hAnsi="Wingdings" w:hint="default"/>
      </w:rPr>
    </w:lvl>
    <w:lvl w:ilvl="3" w:tplc="37FE5C6C">
      <w:start w:val="1"/>
      <w:numFmt w:val="bullet"/>
      <w:lvlText w:val=""/>
      <w:lvlJc w:val="left"/>
      <w:pPr>
        <w:ind w:left="3960" w:hanging="360"/>
      </w:pPr>
      <w:rPr>
        <w:rFonts w:ascii="Symbol" w:hAnsi="Symbol" w:hint="default"/>
      </w:rPr>
    </w:lvl>
    <w:lvl w:ilvl="4" w:tplc="2034E952">
      <w:start w:val="1"/>
      <w:numFmt w:val="bullet"/>
      <w:lvlText w:val="o"/>
      <w:lvlJc w:val="left"/>
      <w:pPr>
        <w:ind w:left="4680" w:hanging="360"/>
      </w:pPr>
      <w:rPr>
        <w:rFonts w:ascii="Courier New" w:hAnsi="Courier New" w:hint="default"/>
      </w:rPr>
    </w:lvl>
    <w:lvl w:ilvl="5" w:tplc="8008130C">
      <w:start w:val="1"/>
      <w:numFmt w:val="bullet"/>
      <w:lvlText w:val=""/>
      <w:lvlJc w:val="left"/>
      <w:pPr>
        <w:ind w:left="5400" w:hanging="360"/>
      </w:pPr>
      <w:rPr>
        <w:rFonts w:ascii="Wingdings" w:hAnsi="Wingdings" w:hint="default"/>
      </w:rPr>
    </w:lvl>
    <w:lvl w:ilvl="6" w:tplc="EFA67A9C">
      <w:start w:val="1"/>
      <w:numFmt w:val="bullet"/>
      <w:lvlText w:val=""/>
      <w:lvlJc w:val="left"/>
      <w:pPr>
        <w:ind w:left="6120" w:hanging="360"/>
      </w:pPr>
      <w:rPr>
        <w:rFonts w:ascii="Symbol" w:hAnsi="Symbol" w:hint="default"/>
      </w:rPr>
    </w:lvl>
    <w:lvl w:ilvl="7" w:tplc="3432B09E">
      <w:start w:val="1"/>
      <w:numFmt w:val="bullet"/>
      <w:lvlText w:val="o"/>
      <w:lvlJc w:val="left"/>
      <w:pPr>
        <w:ind w:left="6840" w:hanging="360"/>
      </w:pPr>
      <w:rPr>
        <w:rFonts w:ascii="Courier New" w:hAnsi="Courier New" w:hint="default"/>
      </w:rPr>
    </w:lvl>
    <w:lvl w:ilvl="8" w:tplc="4AE23950">
      <w:start w:val="1"/>
      <w:numFmt w:val="bullet"/>
      <w:lvlText w:val=""/>
      <w:lvlJc w:val="left"/>
      <w:pPr>
        <w:ind w:left="7560" w:hanging="360"/>
      </w:pPr>
      <w:rPr>
        <w:rFonts w:ascii="Wingdings" w:hAnsi="Wingdings" w:hint="default"/>
      </w:rPr>
    </w:lvl>
  </w:abstractNum>
  <w:abstractNum w:abstractNumId="12" w15:restartNumberingAfterBreak="0">
    <w:nsid w:val="4C576D2E"/>
    <w:multiLevelType w:val="hybridMultilevel"/>
    <w:tmpl w:val="A7028052"/>
    <w:lvl w:ilvl="0" w:tplc="040B000D">
      <w:start w:val="1"/>
      <w:numFmt w:val="bullet"/>
      <w:lvlText w:val=""/>
      <w:lvlJc w:val="left"/>
      <w:pPr>
        <w:ind w:left="1440" w:hanging="360"/>
      </w:pPr>
      <w:rPr>
        <w:rFonts w:ascii="Wingdings" w:hAnsi="Wingdings" w:hint="default"/>
      </w:rPr>
    </w:lvl>
    <w:lvl w:ilvl="1" w:tplc="040B0001">
      <w:start w:val="1"/>
      <w:numFmt w:val="bullet"/>
      <w:lvlText w:val=""/>
      <w:lvlJc w:val="left"/>
      <w:pPr>
        <w:ind w:left="2160" w:hanging="360"/>
      </w:pPr>
      <w:rPr>
        <w:rFonts w:ascii="Symbol" w:hAnsi="Symbol" w:hint="default"/>
      </w:rPr>
    </w:lvl>
    <w:lvl w:ilvl="2" w:tplc="CE3A2A62">
      <w:start w:val="1"/>
      <w:numFmt w:val="bullet"/>
      <w:lvlText w:val=""/>
      <w:lvlJc w:val="left"/>
      <w:pPr>
        <w:ind w:left="2880" w:hanging="360"/>
      </w:pPr>
      <w:rPr>
        <w:rFonts w:ascii="Wingdings" w:hAnsi="Wingdings" w:hint="default"/>
      </w:rPr>
    </w:lvl>
    <w:lvl w:ilvl="3" w:tplc="4382459C">
      <w:start w:val="1"/>
      <w:numFmt w:val="bullet"/>
      <w:lvlText w:val=""/>
      <w:lvlJc w:val="left"/>
      <w:pPr>
        <w:ind w:left="3600" w:hanging="360"/>
      </w:pPr>
      <w:rPr>
        <w:rFonts w:ascii="Symbol" w:hAnsi="Symbol" w:hint="default"/>
      </w:rPr>
    </w:lvl>
    <w:lvl w:ilvl="4" w:tplc="D158B0B0">
      <w:start w:val="1"/>
      <w:numFmt w:val="bullet"/>
      <w:lvlText w:val="o"/>
      <w:lvlJc w:val="left"/>
      <w:pPr>
        <w:ind w:left="4320" w:hanging="360"/>
      </w:pPr>
      <w:rPr>
        <w:rFonts w:ascii="Courier New" w:hAnsi="Courier New" w:hint="default"/>
      </w:rPr>
    </w:lvl>
    <w:lvl w:ilvl="5" w:tplc="EE6C5AE4">
      <w:start w:val="1"/>
      <w:numFmt w:val="bullet"/>
      <w:lvlText w:val=""/>
      <w:lvlJc w:val="left"/>
      <w:pPr>
        <w:ind w:left="5040" w:hanging="360"/>
      </w:pPr>
      <w:rPr>
        <w:rFonts w:ascii="Wingdings" w:hAnsi="Wingdings" w:hint="default"/>
      </w:rPr>
    </w:lvl>
    <w:lvl w:ilvl="6" w:tplc="7A1CF13C">
      <w:start w:val="1"/>
      <w:numFmt w:val="bullet"/>
      <w:lvlText w:val=""/>
      <w:lvlJc w:val="left"/>
      <w:pPr>
        <w:ind w:left="5760" w:hanging="360"/>
      </w:pPr>
      <w:rPr>
        <w:rFonts w:ascii="Symbol" w:hAnsi="Symbol" w:hint="default"/>
      </w:rPr>
    </w:lvl>
    <w:lvl w:ilvl="7" w:tplc="2CC85F38">
      <w:start w:val="1"/>
      <w:numFmt w:val="bullet"/>
      <w:lvlText w:val="o"/>
      <w:lvlJc w:val="left"/>
      <w:pPr>
        <w:ind w:left="6480" w:hanging="360"/>
      </w:pPr>
      <w:rPr>
        <w:rFonts w:ascii="Courier New" w:hAnsi="Courier New" w:hint="default"/>
      </w:rPr>
    </w:lvl>
    <w:lvl w:ilvl="8" w:tplc="76B6AA7A">
      <w:start w:val="1"/>
      <w:numFmt w:val="bullet"/>
      <w:lvlText w:val=""/>
      <w:lvlJc w:val="left"/>
      <w:pPr>
        <w:ind w:left="7200" w:hanging="360"/>
      </w:pPr>
      <w:rPr>
        <w:rFonts w:ascii="Wingdings" w:hAnsi="Wingdings" w:hint="default"/>
      </w:rPr>
    </w:lvl>
  </w:abstractNum>
  <w:abstractNum w:abstractNumId="13" w15:restartNumberingAfterBreak="0">
    <w:nsid w:val="5014A541"/>
    <w:multiLevelType w:val="hybridMultilevel"/>
    <w:tmpl w:val="75467B70"/>
    <w:lvl w:ilvl="0" w:tplc="ECC4D2C4">
      <w:start w:val="1"/>
      <w:numFmt w:val="bullet"/>
      <w:lvlText w:val=""/>
      <w:lvlJc w:val="left"/>
      <w:pPr>
        <w:ind w:left="720" w:hanging="360"/>
      </w:pPr>
      <w:rPr>
        <w:rFonts w:ascii="Symbol" w:hAnsi="Symbol" w:hint="default"/>
      </w:rPr>
    </w:lvl>
    <w:lvl w:ilvl="1" w:tplc="3B8A7556">
      <w:start w:val="1"/>
      <w:numFmt w:val="bullet"/>
      <w:lvlText w:val="o"/>
      <w:lvlJc w:val="left"/>
      <w:pPr>
        <w:ind w:left="1440" w:hanging="360"/>
      </w:pPr>
      <w:rPr>
        <w:rFonts w:ascii="Courier New" w:hAnsi="Courier New" w:hint="default"/>
      </w:rPr>
    </w:lvl>
    <w:lvl w:ilvl="2" w:tplc="F9D885D6">
      <w:start w:val="1"/>
      <w:numFmt w:val="bullet"/>
      <w:lvlText w:val=""/>
      <w:lvlJc w:val="left"/>
      <w:pPr>
        <w:ind w:left="2160" w:hanging="360"/>
      </w:pPr>
      <w:rPr>
        <w:rFonts w:ascii="Wingdings" w:hAnsi="Wingdings" w:hint="default"/>
      </w:rPr>
    </w:lvl>
    <w:lvl w:ilvl="3" w:tplc="0BF86FCE">
      <w:start w:val="1"/>
      <w:numFmt w:val="bullet"/>
      <w:lvlText w:val=""/>
      <w:lvlJc w:val="left"/>
      <w:pPr>
        <w:ind w:left="2880" w:hanging="360"/>
      </w:pPr>
      <w:rPr>
        <w:rFonts w:ascii="Symbol" w:hAnsi="Symbol" w:hint="default"/>
      </w:rPr>
    </w:lvl>
    <w:lvl w:ilvl="4" w:tplc="B284FBFC">
      <w:start w:val="1"/>
      <w:numFmt w:val="bullet"/>
      <w:lvlText w:val="o"/>
      <w:lvlJc w:val="left"/>
      <w:pPr>
        <w:ind w:left="3600" w:hanging="360"/>
      </w:pPr>
      <w:rPr>
        <w:rFonts w:ascii="Courier New" w:hAnsi="Courier New" w:hint="default"/>
      </w:rPr>
    </w:lvl>
    <w:lvl w:ilvl="5" w:tplc="7ED6421C">
      <w:start w:val="1"/>
      <w:numFmt w:val="bullet"/>
      <w:lvlText w:val=""/>
      <w:lvlJc w:val="left"/>
      <w:pPr>
        <w:ind w:left="4320" w:hanging="360"/>
      </w:pPr>
      <w:rPr>
        <w:rFonts w:ascii="Wingdings" w:hAnsi="Wingdings" w:hint="default"/>
      </w:rPr>
    </w:lvl>
    <w:lvl w:ilvl="6" w:tplc="9C587D4E">
      <w:start w:val="1"/>
      <w:numFmt w:val="bullet"/>
      <w:lvlText w:val=""/>
      <w:lvlJc w:val="left"/>
      <w:pPr>
        <w:ind w:left="5040" w:hanging="360"/>
      </w:pPr>
      <w:rPr>
        <w:rFonts w:ascii="Symbol" w:hAnsi="Symbol" w:hint="default"/>
      </w:rPr>
    </w:lvl>
    <w:lvl w:ilvl="7" w:tplc="75FA5310">
      <w:start w:val="1"/>
      <w:numFmt w:val="bullet"/>
      <w:lvlText w:val="o"/>
      <w:lvlJc w:val="left"/>
      <w:pPr>
        <w:ind w:left="5760" w:hanging="360"/>
      </w:pPr>
      <w:rPr>
        <w:rFonts w:ascii="Courier New" w:hAnsi="Courier New" w:hint="default"/>
      </w:rPr>
    </w:lvl>
    <w:lvl w:ilvl="8" w:tplc="01A0A5CC">
      <w:start w:val="1"/>
      <w:numFmt w:val="bullet"/>
      <w:lvlText w:val=""/>
      <w:lvlJc w:val="left"/>
      <w:pPr>
        <w:ind w:left="6480" w:hanging="360"/>
      </w:pPr>
      <w:rPr>
        <w:rFonts w:ascii="Wingdings" w:hAnsi="Wingdings" w:hint="default"/>
      </w:rPr>
    </w:lvl>
  </w:abstractNum>
  <w:abstractNum w:abstractNumId="14" w15:restartNumberingAfterBreak="0">
    <w:nsid w:val="52A83709"/>
    <w:multiLevelType w:val="hybridMultilevel"/>
    <w:tmpl w:val="2C02B50A"/>
    <w:lvl w:ilvl="0" w:tplc="C7F23E3C">
      <w:start w:val="1"/>
      <w:numFmt w:val="bullet"/>
      <w:lvlText w:val=""/>
      <w:lvlJc w:val="left"/>
      <w:pPr>
        <w:ind w:left="720" w:hanging="360"/>
      </w:pPr>
      <w:rPr>
        <w:rFonts w:ascii="Symbol" w:hAnsi="Symbol" w:hint="default"/>
      </w:rPr>
    </w:lvl>
    <w:lvl w:ilvl="1" w:tplc="040B0001">
      <w:start w:val="1"/>
      <w:numFmt w:val="bullet"/>
      <w:lvlText w:val=""/>
      <w:lvlJc w:val="left"/>
      <w:pPr>
        <w:ind w:left="1440" w:hanging="360"/>
      </w:pPr>
      <w:rPr>
        <w:rFonts w:ascii="Symbol" w:hAnsi="Symbol" w:hint="default"/>
      </w:rPr>
    </w:lvl>
    <w:lvl w:ilvl="2" w:tplc="564E4158">
      <w:start w:val="1"/>
      <w:numFmt w:val="bullet"/>
      <w:lvlText w:val=""/>
      <w:lvlJc w:val="left"/>
      <w:pPr>
        <w:ind w:left="2160" w:hanging="360"/>
      </w:pPr>
      <w:rPr>
        <w:rFonts w:ascii="Wingdings" w:hAnsi="Wingdings" w:hint="default"/>
      </w:rPr>
    </w:lvl>
    <w:lvl w:ilvl="3" w:tplc="31503142">
      <w:start w:val="1"/>
      <w:numFmt w:val="bullet"/>
      <w:lvlText w:val=""/>
      <w:lvlJc w:val="left"/>
      <w:pPr>
        <w:ind w:left="2880" w:hanging="360"/>
      </w:pPr>
      <w:rPr>
        <w:rFonts w:ascii="Symbol" w:hAnsi="Symbol" w:hint="default"/>
      </w:rPr>
    </w:lvl>
    <w:lvl w:ilvl="4" w:tplc="F7BC7086">
      <w:start w:val="1"/>
      <w:numFmt w:val="bullet"/>
      <w:lvlText w:val="o"/>
      <w:lvlJc w:val="left"/>
      <w:pPr>
        <w:ind w:left="3600" w:hanging="360"/>
      </w:pPr>
      <w:rPr>
        <w:rFonts w:ascii="Courier New" w:hAnsi="Courier New" w:hint="default"/>
      </w:rPr>
    </w:lvl>
    <w:lvl w:ilvl="5" w:tplc="24A8B6E0">
      <w:start w:val="1"/>
      <w:numFmt w:val="bullet"/>
      <w:lvlText w:val=""/>
      <w:lvlJc w:val="left"/>
      <w:pPr>
        <w:ind w:left="4320" w:hanging="360"/>
      </w:pPr>
      <w:rPr>
        <w:rFonts w:ascii="Wingdings" w:hAnsi="Wingdings" w:hint="default"/>
      </w:rPr>
    </w:lvl>
    <w:lvl w:ilvl="6" w:tplc="39669088">
      <w:start w:val="1"/>
      <w:numFmt w:val="bullet"/>
      <w:lvlText w:val=""/>
      <w:lvlJc w:val="left"/>
      <w:pPr>
        <w:ind w:left="5040" w:hanging="360"/>
      </w:pPr>
      <w:rPr>
        <w:rFonts w:ascii="Symbol" w:hAnsi="Symbol" w:hint="default"/>
      </w:rPr>
    </w:lvl>
    <w:lvl w:ilvl="7" w:tplc="2C0640C8">
      <w:start w:val="1"/>
      <w:numFmt w:val="bullet"/>
      <w:lvlText w:val="o"/>
      <w:lvlJc w:val="left"/>
      <w:pPr>
        <w:ind w:left="5760" w:hanging="360"/>
      </w:pPr>
      <w:rPr>
        <w:rFonts w:ascii="Courier New" w:hAnsi="Courier New" w:hint="default"/>
      </w:rPr>
    </w:lvl>
    <w:lvl w:ilvl="8" w:tplc="9308FEF6">
      <w:start w:val="1"/>
      <w:numFmt w:val="bullet"/>
      <w:lvlText w:val=""/>
      <w:lvlJc w:val="left"/>
      <w:pPr>
        <w:ind w:left="6480" w:hanging="360"/>
      </w:pPr>
      <w:rPr>
        <w:rFonts w:ascii="Wingdings" w:hAnsi="Wingdings" w:hint="default"/>
      </w:rPr>
    </w:lvl>
  </w:abstractNum>
  <w:abstractNum w:abstractNumId="15" w15:restartNumberingAfterBreak="0">
    <w:nsid w:val="5C66832F"/>
    <w:multiLevelType w:val="hybridMultilevel"/>
    <w:tmpl w:val="ECA2C5B8"/>
    <w:lvl w:ilvl="0" w:tplc="C632E124">
      <w:start w:val="1"/>
      <w:numFmt w:val="bullet"/>
      <w:lvlText w:val=""/>
      <w:lvlJc w:val="left"/>
      <w:pPr>
        <w:ind w:left="720" w:hanging="360"/>
      </w:pPr>
      <w:rPr>
        <w:rFonts w:ascii="Symbol" w:hAnsi="Symbol" w:hint="default"/>
      </w:rPr>
    </w:lvl>
    <w:lvl w:ilvl="1" w:tplc="BC76B134">
      <w:start w:val="1"/>
      <w:numFmt w:val="bullet"/>
      <w:lvlText w:val="o"/>
      <w:lvlJc w:val="left"/>
      <w:pPr>
        <w:ind w:left="1440" w:hanging="360"/>
      </w:pPr>
      <w:rPr>
        <w:rFonts w:ascii="Courier New" w:hAnsi="Courier New" w:hint="default"/>
      </w:rPr>
    </w:lvl>
    <w:lvl w:ilvl="2" w:tplc="A2923BCA">
      <w:start w:val="1"/>
      <w:numFmt w:val="bullet"/>
      <w:lvlText w:val=""/>
      <w:lvlJc w:val="left"/>
      <w:pPr>
        <w:ind w:left="2160" w:hanging="360"/>
      </w:pPr>
      <w:rPr>
        <w:rFonts w:ascii="Wingdings" w:hAnsi="Wingdings" w:hint="default"/>
      </w:rPr>
    </w:lvl>
    <w:lvl w:ilvl="3" w:tplc="1EE6E416">
      <w:start w:val="1"/>
      <w:numFmt w:val="bullet"/>
      <w:lvlText w:val=""/>
      <w:lvlJc w:val="left"/>
      <w:pPr>
        <w:ind w:left="2880" w:hanging="360"/>
      </w:pPr>
      <w:rPr>
        <w:rFonts w:ascii="Symbol" w:hAnsi="Symbol" w:hint="default"/>
      </w:rPr>
    </w:lvl>
    <w:lvl w:ilvl="4" w:tplc="B4222F28">
      <w:start w:val="1"/>
      <w:numFmt w:val="bullet"/>
      <w:lvlText w:val="o"/>
      <w:lvlJc w:val="left"/>
      <w:pPr>
        <w:ind w:left="3600" w:hanging="360"/>
      </w:pPr>
      <w:rPr>
        <w:rFonts w:ascii="Courier New" w:hAnsi="Courier New" w:hint="default"/>
      </w:rPr>
    </w:lvl>
    <w:lvl w:ilvl="5" w:tplc="8AE856DC">
      <w:start w:val="1"/>
      <w:numFmt w:val="bullet"/>
      <w:lvlText w:val=""/>
      <w:lvlJc w:val="left"/>
      <w:pPr>
        <w:ind w:left="4320" w:hanging="360"/>
      </w:pPr>
      <w:rPr>
        <w:rFonts w:ascii="Wingdings" w:hAnsi="Wingdings" w:hint="default"/>
      </w:rPr>
    </w:lvl>
    <w:lvl w:ilvl="6" w:tplc="88EC2CC4">
      <w:start w:val="1"/>
      <w:numFmt w:val="bullet"/>
      <w:lvlText w:val=""/>
      <w:lvlJc w:val="left"/>
      <w:pPr>
        <w:ind w:left="5040" w:hanging="360"/>
      </w:pPr>
      <w:rPr>
        <w:rFonts w:ascii="Symbol" w:hAnsi="Symbol" w:hint="default"/>
      </w:rPr>
    </w:lvl>
    <w:lvl w:ilvl="7" w:tplc="B2529A00">
      <w:start w:val="1"/>
      <w:numFmt w:val="bullet"/>
      <w:lvlText w:val="o"/>
      <w:lvlJc w:val="left"/>
      <w:pPr>
        <w:ind w:left="5760" w:hanging="360"/>
      </w:pPr>
      <w:rPr>
        <w:rFonts w:ascii="Courier New" w:hAnsi="Courier New" w:hint="default"/>
      </w:rPr>
    </w:lvl>
    <w:lvl w:ilvl="8" w:tplc="8110B87E">
      <w:start w:val="1"/>
      <w:numFmt w:val="bullet"/>
      <w:lvlText w:val=""/>
      <w:lvlJc w:val="left"/>
      <w:pPr>
        <w:ind w:left="6480" w:hanging="360"/>
      </w:pPr>
      <w:rPr>
        <w:rFonts w:ascii="Wingdings" w:hAnsi="Wingdings" w:hint="default"/>
      </w:rPr>
    </w:lvl>
  </w:abstractNum>
  <w:abstractNum w:abstractNumId="16" w15:restartNumberingAfterBreak="0">
    <w:nsid w:val="6DF0911D"/>
    <w:multiLevelType w:val="hybridMultilevel"/>
    <w:tmpl w:val="2D52171C"/>
    <w:lvl w:ilvl="0" w:tplc="E7960C4E">
      <w:start w:val="1"/>
      <w:numFmt w:val="bullet"/>
      <w:lvlText w:val=""/>
      <w:lvlJc w:val="left"/>
      <w:pPr>
        <w:ind w:left="720" w:hanging="360"/>
      </w:pPr>
      <w:rPr>
        <w:rFonts w:ascii="Symbol" w:hAnsi="Symbol" w:hint="default"/>
      </w:rPr>
    </w:lvl>
    <w:lvl w:ilvl="1" w:tplc="7DFA4322">
      <w:start w:val="1"/>
      <w:numFmt w:val="bullet"/>
      <w:lvlText w:val="o"/>
      <w:lvlJc w:val="left"/>
      <w:pPr>
        <w:ind w:left="1440" w:hanging="360"/>
      </w:pPr>
      <w:rPr>
        <w:rFonts w:ascii="Courier New" w:hAnsi="Courier New" w:hint="default"/>
      </w:rPr>
    </w:lvl>
    <w:lvl w:ilvl="2" w:tplc="CE86A56A">
      <w:start w:val="1"/>
      <w:numFmt w:val="bullet"/>
      <w:lvlText w:val=""/>
      <w:lvlJc w:val="left"/>
      <w:pPr>
        <w:ind w:left="2160" w:hanging="360"/>
      </w:pPr>
      <w:rPr>
        <w:rFonts w:ascii="Wingdings" w:hAnsi="Wingdings" w:hint="default"/>
      </w:rPr>
    </w:lvl>
    <w:lvl w:ilvl="3" w:tplc="8230DF20">
      <w:start w:val="1"/>
      <w:numFmt w:val="bullet"/>
      <w:lvlText w:val=""/>
      <w:lvlJc w:val="left"/>
      <w:pPr>
        <w:ind w:left="2880" w:hanging="360"/>
      </w:pPr>
      <w:rPr>
        <w:rFonts w:ascii="Symbol" w:hAnsi="Symbol" w:hint="default"/>
      </w:rPr>
    </w:lvl>
    <w:lvl w:ilvl="4" w:tplc="752A4A46">
      <w:start w:val="1"/>
      <w:numFmt w:val="bullet"/>
      <w:lvlText w:val="o"/>
      <w:lvlJc w:val="left"/>
      <w:pPr>
        <w:ind w:left="3600" w:hanging="360"/>
      </w:pPr>
      <w:rPr>
        <w:rFonts w:ascii="Courier New" w:hAnsi="Courier New" w:hint="default"/>
      </w:rPr>
    </w:lvl>
    <w:lvl w:ilvl="5" w:tplc="B9A472CC">
      <w:start w:val="1"/>
      <w:numFmt w:val="bullet"/>
      <w:lvlText w:val=""/>
      <w:lvlJc w:val="left"/>
      <w:pPr>
        <w:ind w:left="4320" w:hanging="360"/>
      </w:pPr>
      <w:rPr>
        <w:rFonts w:ascii="Wingdings" w:hAnsi="Wingdings" w:hint="default"/>
      </w:rPr>
    </w:lvl>
    <w:lvl w:ilvl="6" w:tplc="5E5AF796">
      <w:start w:val="1"/>
      <w:numFmt w:val="bullet"/>
      <w:lvlText w:val=""/>
      <w:lvlJc w:val="left"/>
      <w:pPr>
        <w:ind w:left="5040" w:hanging="360"/>
      </w:pPr>
      <w:rPr>
        <w:rFonts w:ascii="Symbol" w:hAnsi="Symbol" w:hint="default"/>
      </w:rPr>
    </w:lvl>
    <w:lvl w:ilvl="7" w:tplc="FF027DFA">
      <w:start w:val="1"/>
      <w:numFmt w:val="bullet"/>
      <w:lvlText w:val="o"/>
      <w:lvlJc w:val="left"/>
      <w:pPr>
        <w:ind w:left="5760" w:hanging="360"/>
      </w:pPr>
      <w:rPr>
        <w:rFonts w:ascii="Courier New" w:hAnsi="Courier New" w:hint="default"/>
      </w:rPr>
    </w:lvl>
    <w:lvl w:ilvl="8" w:tplc="852448B2">
      <w:start w:val="1"/>
      <w:numFmt w:val="bullet"/>
      <w:lvlText w:val=""/>
      <w:lvlJc w:val="left"/>
      <w:pPr>
        <w:ind w:left="6480" w:hanging="360"/>
      </w:pPr>
      <w:rPr>
        <w:rFonts w:ascii="Wingdings" w:hAnsi="Wingdings" w:hint="default"/>
      </w:rPr>
    </w:lvl>
  </w:abstractNum>
  <w:abstractNum w:abstractNumId="17" w15:restartNumberingAfterBreak="0">
    <w:nsid w:val="6E0D36F2"/>
    <w:multiLevelType w:val="hybridMultilevel"/>
    <w:tmpl w:val="4650E7A6"/>
    <w:lvl w:ilvl="0" w:tplc="040B0001">
      <w:start w:val="1"/>
      <w:numFmt w:val="bullet"/>
      <w:lvlText w:val=""/>
      <w:lvlJc w:val="left"/>
      <w:pPr>
        <w:ind w:left="2685" w:hanging="360"/>
      </w:pPr>
      <w:rPr>
        <w:rFonts w:ascii="Symbol" w:hAnsi="Symbol" w:hint="default"/>
      </w:rPr>
    </w:lvl>
    <w:lvl w:ilvl="1" w:tplc="040B0003" w:tentative="1">
      <w:start w:val="1"/>
      <w:numFmt w:val="bullet"/>
      <w:lvlText w:val="o"/>
      <w:lvlJc w:val="left"/>
      <w:pPr>
        <w:ind w:left="3405" w:hanging="360"/>
      </w:pPr>
      <w:rPr>
        <w:rFonts w:ascii="Courier New" w:hAnsi="Courier New" w:cs="Courier New" w:hint="default"/>
      </w:rPr>
    </w:lvl>
    <w:lvl w:ilvl="2" w:tplc="040B0005">
      <w:start w:val="1"/>
      <w:numFmt w:val="bullet"/>
      <w:lvlText w:val=""/>
      <w:lvlJc w:val="left"/>
      <w:pPr>
        <w:ind w:left="4125" w:hanging="360"/>
      </w:pPr>
      <w:rPr>
        <w:rFonts w:ascii="Wingdings" w:hAnsi="Wingdings" w:hint="default"/>
      </w:rPr>
    </w:lvl>
    <w:lvl w:ilvl="3" w:tplc="040B0001">
      <w:start w:val="1"/>
      <w:numFmt w:val="bullet"/>
      <w:lvlText w:val=""/>
      <w:lvlJc w:val="left"/>
      <w:pPr>
        <w:ind w:left="4845" w:hanging="360"/>
      </w:pPr>
      <w:rPr>
        <w:rFonts w:ascii="Symbol" w:hAnsi="Symbol" w:hint="default"/>
      </w:rPr>
    </w:lvl>
    <w:lvl w:ilvl="4" w:tplc="040B0003" w:tentative="1">
      <w:start w:val="1"/>
      <w:numFmt w:val="bullet"/>
      <w:lvlText w:val="o"/>
      <w:lvlJc w:val="left"/>
      <w:pPr>
        <w:ind w:left="5565" w:hanging="360"/>
      </w:pPr>
      <w:rPr>
        <w:rFonts w:ascii="Courier New" w:hAnsi="Courier New" w:cs="Courier New" w:hint="default"/>
      </w:rPr>
    </w:lvl>
    <w:lvl w:ilvl="5" w:tplc="040B0005" w:tentative="1">
      <w:start w:val="1"/>
      <w:numFmt w:val="bullet"/>
      <w:lvlText w:val=""/>
      <w:lvlJc w:val="left"/>
      <w:pPr>
        <w:ind w:left="6285" w:hanging="360"/>
      </w:pPr>
      <w:rPr>
        <w:rFonts w:ascii="Wingdings" w:hAnsi="Wingdings" w:hint="default"/>
      </w:rPr>
    </w:lvl>
    <w:lvl w:ilvl="6" w:tplc="040B0001" w:tentative="1">
      <w:start w:val="1"/>
      <w:numFmt w:val="bullet"/>
      <w:lvlText w:val=""/>
      <w:lvlJc w:val="left"/>
      <w:pPr>
        <w:ind w:left="7005" w:hanging="360"/>
      </w:pPr>
      <w:rPr>
        <w:rFonts w:ascii="Symbol" w:hAnsi="Symbol" w:hint="default"/>
      </w:rPr>
    </w:lvl>
    <w:lvl w:ilvl="7" w:tplc="040B0003" w:tentative="1">
      <w:start w:val="1"/>
      <w:numFmt w:val="bullet"/>
      <w:lvlText w:val="o"/>
      <w:lvlJc w:val="left"/>
      <w:pPr>
        <w:ind w:left="7725" w:hanging="360"/>
      </w:pPr>
      <w:rPr>
        <w:rFonts w:ascii="Courier New" w:hAnsi="Courier New" w:cs="Courier New" w:hint="default"/>
      </w:rPr>
    </w:lvl>
    <w:lvl w:ilvl="8" w:tplc="040B0005" w:tentative="1">
      <w:start w:val="1"/>
      <w:numFmt w:val="bullet"/>
      <w:lvlText w:val=""/>
      <w:lvlJc w:val="left"/>
      <w:pPr>
        <w:ind w:left="8445" w:hanging="360"/>
      </w:pPr>
      <w:rPr>
        <w:rFonts w:ascii="Wingdings" w:hAnsi="Wingdings" w:hint="default"/>
      </w:rPr>
    </w:lvl>
  </w:abstractNum>
  <w:num w:numId="1" w16cid:durableId="1012756357">
    <w:abstractNumId w:val="5"/>
  </w:num>
  <w:num w:numId="2" w16cid:durableId="1757170108">
    <w:abstractNumId w:val="13"/>
  </w:num>
  <w:num w:numId="3" w16cid:durableId="1807504837">
    <w:abstractNumId w:val="1"/>
  </w:num>
  <w:num w:numId="4" w16cid:durableId="2021925464">
    <w:abstractNumId w:val="16"/>
  </w:num>
  <w:num w:numId="5" w16cid:durableId="1597787894">
    <w:abstractNumId w:val="7"/>
  </w:num>
  <w:num w:numId="6" w16cid:durableId="1231623877">
    <w:abstractNumId w:val="3"/>
  </w:num>
  <w:num w:numId="7" w16cid:durableId="625889540">
    <w:abstractNumId w:val="6"/>
  </w:num>
  <w:num w:numId="8" w16cid:durableId="877813527">
    <w:abstractNumId w:val="0"/>
  </w:num>
  <w:num w:numId="9" w16cid:durableId="1575970278">
    <w:abstractNumId w:val="2"/>
  </w:num>
  <w:num w:numId="10" w16cid:durableId="25297313">
    <w:abstractNumId w:val="15"/>
  </w:num>
  <w:num w:numId="11" w16cid:durableId="222064991">
    <w:abstractNumId w:val="11"/>
  </w:num>
  <w:num w:numId="12" w16cid:durableId="1625235113">
    <w:abstractNumId w:val="8"/>
  </w:num>
  <w:num w:numId="13" w16cid:durableId="2051303488">
    <w:abstractNumId w:val="10"/>
  </w:num>
  <w:num w:numId="14" w16cid:durableId="48261857">
    <w:abstractNumId w:val="14"/>
  </w:num>
  <w:num w:numId="15" w16cid:durableId="1721392650">
    <w:abstractNumId w:val="4"/>
  </w:num>
  <w:num w:numId="16" w16cid:durableId="402676912">
    <w:abstractNumId w:val="12"/>
  </w:num>
  <w:num w:numId="17" w16cid:durableId="66153830">
    <w:abstractNumId w:val="9"/>
  </w:num>
  <w:num w:numId="18" w16cid:durableId="516701871">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i-FI" w:vendorID="64" w:dllVersion="0"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DD"/>
    <w:rsid w:val="00000CC6"/>
    <w:rsid w:val="00006E0C"/>
    <w:rsid w:val="00012FFE"/>
    <w:rsid w:val="00016FB7"/>
    <w:rsid w:val="0002065D"/>
    <w:rsid w:val="00020F82"/>
    <w:rsid w:val="000239FE"/>
    <w:rsid w:val="000245C3"/>
    <w:rsid w:val="00030AD3"/>
    <w:rsid w:val="000348C8"/>
    <w:rsid w:val="00034C4F"/>
    <w:rsid w:val="00035645"/>
    <w:rsid w:val="0003595B"/>
    <w:rsid w:val="00035E85"/>
    <w:rsid w:val="00036E2C"/>
    <w:rsid w:val="00046769"/>
    <w:rsid w:val="000500FE"/>
    <w:rsid w:val="000502A6"/>
    <w:rsid w:val="00051F8E"/>
    <w:rsid w:val="00060A5C"/>
    <w:rsid w:val="0006325A"/>
    <w:rsid w:val="00064895"/>
    <w:rsid w:val="00066444"/>
    <w:rsid w:val="00072507"/>
    <w:rsid w:val="0007351D"/>
    <w:rsid w:val="00075C8C"/>
    <w:rsid w:val="00081723"/>
    <w:rsid w:val="00083877"/>
    <w:rsid w:val="000848CE"/>
    <w:rsid w:val="0008545B"/>
    <w:rsid w:val="000863B2"/>
    <w:rsid w:val="0008F73D"/>
    <w:rsid w:val="000900FC"/>
    <w:rsid w:val="0009010C"/>
    <w:rsid w:val="00091324"/>
    <w:rsid w:val="00091D5B"/>
    <w:rsid w:val="000955DF"/>
    <w:rsid w:val="000A0E8D"/>
    <w:rsid w:val="000AE676"/>
    <w:rsid w:val="000B1405"/>
    <w:rsid w:val="000B1541"/>
    <w:rsid w:val="000B275A"/>
    <w:rsid w:val="000B65C2"/>
    <w:rsid w:val="000B7643"/>
    <w:rsid w:val="000B9319"/>
    <w:rsid w:val="000D1B93"/>
    <w:rsid w:val="000D2115"/>
    <w:rsid w:val="000D36CD"/>
    <w:rsid w:val="000D4B96"/>
    <w:rsid w:val="000D4B9E"/>
    <w:rsid w:val="000D6457"/>
    <w:rsid w:val="000E1EC9"/>
    <w:rsid w:val="000E2D8D"/>
    <w:rsid w:val="000E49DA"/>
    <w:rsid w:val="000E55DE"/>
    <w:rsid w:val="000F605D"/>
    <w:rsid w:val="000F6FD8"/>
    <w:rsid w:val="0010733F"/>
    <w:rsid w:val="0011099B"/>
    <w:rsid w:val="0011200C"/>
    <w:rsid w:val="00115126"/>
    <w:rsid w:val="00117B49"/>
    <w:rsid w:val="00125BD8"/>
    <w:rsid w:val="00126E4B"/>
    <w:rsid w:val="00131DCB"/>
    <w:rsid w:val="00134F10"/>
    <w:rsid w:val="00143035"/>
    <w:rsid w:val="0014497D"/>
    <w:rsid w:val="00145572"/>
    <w:rsid w:val="001455E7"/>
    <w:rsid w:val="001459DE"/>
    <w:rsid w:val="0014703C"/>
    <w:rsid w:val="001521E5"/>
    <w:rsid w:val="001679C8"/>
    <w:rsid w:val="00171110"/>
    <w:rsid w:val="0017186D"/>
    <w:rsid w:val="00172A9D"/>
    <w:rsid w:val="00172F37"/>
    <w:rsid w:val="001801C6"/>
    <w:rsid w:val="001817ED"/>
    <w:rsid w:val="00181F2F"/>
    <w:rsid w:val="001820EF"/>
    <w:rsid w:val="00182A1E"/>
    <w:rsid w:val="00184644"/>
    <w:rsid w:val="00190307"/>
    <w:rsid w:val="00196269"/>
    <w:rsid w:val="001A1C66"/>
    <w:rsid w:val="001A403B"/>
    <w:rsid w:val="001A5829"/>
    <w:rsid w:val="001C14E0"/>
    <w:rsid w:val="001D34F1"/>
    <w:rsid w:val="001D4CE8"/>
    <w:rsid w:val="001D4E22"/>
    <w:rsid w:val="001D5CF9"/>
    <w:rsid w:val="001D633F"/>
    <w:rsid w:val="001D7C2D"/>
    <w:rsid w:val="001E2D38"/>
    <w:rsid w:val="001E3540"/>
    <w:rsid w:val="001E4286"/>
    <w:rsid w:val="001F2067"/>
    <w:rsid w:val="001F3411"/>
    <w:rsid w:val="001F3B67"/>
    <w:rsid w:val="001F54B6"/>
    <w:rsid w:val="00200B8E"/>
    <w:rsid w:val="00203213"/>
    <w:rsid w:val="00204AE3"/>
    <w:rsid w:val="002100A1"/>
    <w:rsid w:val="00215CC8"/>
    <w:rsid w:val="00217F8B"/>
    <w:rsid w:val="00225A55"/>
    <w:rsid w:val="00226D8C"/>
    <w:rsid w:val="00233C7D"/>
    <w:rsid w:val="00235404"/>
    <w:rsid w:val="00235BCE"/>
    <w:rsid w:val="00235FEB"/>
    <w:rsid w:val="002408FD"/>
    <w:rsid w:val="00240A5E"/>
    <w:rsid w:val="00242D43"/>
    <w:rsid w:val="002455E2"/>
    <w:rsid w:val="002513C9"/>
    <w:rsid w:val="0025150D"/>
    <w:rsid w:val="002529F0"/>
    <w:rsid w:val="00253BE0"/>
    <w:rsid w:val="00253D59"/>
    <w:rsid w:val="00257413"/>
    <w:rsid w:val="00260049"/>
    <w:rsid w:val="002615A5"/>
    <w:rsid w:val="00264F74"/>
    <w:rsid w:val="00265AE9"/>
    <w:rsid w:val="00267847"/>
    <w:rsid w:val="00270AB2"/>
    <w:rsid w:val="00273567"/>
    <w:rsid w:val="00275723"/>
    <w:rsid w:val="00276035"/>
    <w:rsid w:val="0027762C"/>
    <w:rsid w:val="00285872"/>
    <w:rsid w:val="0029056B"/>
    <w:rsid w:val="00294EB7"/>
    <w:rsid w:val="00296E84"/>
    <w:rsid w:val="002971DC"/>
    <w:rsid w:val="002A1302"/>
    <w:rsid w:val="002A5E2D"/>
    <w:rsid w:val="002A7612"/>
    <w:rsid w:val="002B329B"/>
    <w:rsid w:val="002B40B6"/>
    <w:rsid w:val="002B55CB"/>
    <w:rsid w:val="002C1881"/>
    <w:rsid w:val="002C4755"/>
    <w:rsid w:val="002C4D79"/>
    <w:rsid w:val="002C5E0F"/>
    <w:rsid w:val="002D12AB"/>
    <w:rsid w:val="002D6B52"/>
    <w:rsid w:val="002D6D41"/>
    <w:rsid w:val="002D70F9"/>
    <w:rsid w:val="002E20CC"/>
    <w:rsid w:val="002E3F35"/>
    <w:rsid w:val="002EF7DE"/>
    <w:rsid w:val="002F28B6"/>
    <w:rsid w:val="002F2F50"/>
    <w:rsid w:val="002F3177"/>
    <w:rsid w:val="002F5991"/>
    <w:rsid w:val="002F7BC4"/>
    <w:rsid w:val="00300E6B"/>
    <w:rsid w:val="00301767"/>
    <w:rsid w:val="00303535"/>
    <w:rsid w:val="0031148D"/>
    <w:rsid w:val="0032054C"/>
    <w:rsid w:val="00336811"/>
    <w:rsid w:val="00340DD1"/>
    <w:rsid w:val="00344709"/>
    <w:rsid w:val="0034494A"/>
    <w:rsid w:val="00346F8A"/>
    <w:rsid w:val="00351332"/>
    <w:rsid w:val="003538CE"/>
    <w:rsid w:val="003659C2"/>
    <w:rsid w:val="003710CB"/>
    <w:rsid w:val="00373F5C"/>
    <w:rsid w:val="00375D56"/>
    <w:rsid w:val="00376431"/>
    <w:rsid w:val="0038487D"/>
    <w:rsid w:val="00384FD1"/>
    <w:rsid w:val="003932FF"/>
    <w:rsid w:val="00393ED6"/>
    <w:rsid w:val="00394545"/>
    <w:rsid w:val="00396F28"/>
    <w:rsid w:val="003B084B"/>
    <w:rsid w:val="003C0159"/>
    <w:rsid w:val="003C05D4"/>
    <w:rsid w:val="003C060D"/>
    <w:rsid w:val="003C095F"/>
    <w:rsid w:val="003C218D"/>
    <w:rsid w:val="003D18F6"/>
    <w:rsid w:val="003D6A84"/>
    <w:rsid w:val="003D6DC1"/>
    <w:rsid w:val="003D72E5"/>
    <w:rsid w:val="003D7ED2"/>
    <w:rsid w:val="003E11C7"/>
    <w:rsid w:val="003E322A"/>
    <w:rsid w:val="003E3F6A"/>
    <w:rsid w:val="003E4FE6"/>
    <w:rsid w:val="003E7542"/>
    <w:rsid w:val="003E75AE"/>
    <w:rsid w:val="003F1A10"/>
    <w:rsid w:val="003F50FA"/>
    <w:rsid w:val="003F7CB1"/>
    <w:rsid w:val="003FAA6F"/>
    <w:rsid w:val="004055F3"/>
    <w:rsid w:val="00411C24"/>
    <w:rsid w:val="00413877"/>
    <w:rsid w:val="00416E81"/>
    <w:rsid w:val="00420D3B"/>
    <w:rsid w:val="00421DCA"/>
    <w:rsid w:val="00426CDF"/>
    <w:rsid w:val="004308AE"/>
    <w:rsid w:val="00434D98"/>
    <w:rsid w:val="00436BC9"/>
    <w:rsid w:val="00445714"/>
    <w:rsid w:val="00446529"/>
    <w:rsid w:val="00447C46"/>
    <w:rsid w:val="00464EAC"/>
    <w:rsid w:val="00470E31"/>
    <w:rsid w:val="0047149C"/>
    <w:rsid w:val="004876FA"/>
    <w:rsid w:val="00487C73"/>
    <w:rsid w:val="00492886"/>
    <w:rsid w:val="004A0211"/>
    <w:rsid w:val="004A065D"/>
    <w:rsid w:val="004A1C59"/>
    <w:rsid w:val="004A3F7E"/>
    <w:rsid w:val="004A6CCF"/>
    <w:rsid w:val="004B1C54"/>
    <w:rsid w:val="004B4222"/>
    <w:rsid w:val="004B5AE6"/>
    <w:rsid w:val="004BD229"/>
    <w:rsid w:val="004C15E0"/>
    <w:rsid w:val="004C76F8"/>
    <w:rsid w:val="004D327E"/>
    <w:rsid w:val="004D606A"/>
    <w:rsid w:val="004E0635"/>
    <w:rsid w:val="004E09FE"/>
    <w:rsid w:val="004E5C7D"/>
    <w:rsid w:val="004F3039"/>
    <w:rsid w:val="004F5C9D"/>
    <w:rsid w:val="004F6A13"/>
    <w:rsid w:val="004F6D26"/>
    <w:rsid w:val="004F7EF0"/>
    <w:rsid w:val="005024AB"/>
    <w:rsid w:val="00503C9A"/>
    <w:rsid w:val="005060A3"/>
    <w:rsid w:val="00506A7B"/>
    <w:rsid w:val="00506AA2"/>
    <w:rsid w:val="00507CB8"/>
    <w:rsid w:val="00511275"/>
    <w:rsid w:val="00512B41"/>
    <w:rsid w:val="005130EA"/>
    <w:rsid w:val="005137CE"/>
    <w:rsid w:val="00515D20"/>
    <w:rsid w:val="005171F8"/>
    <w:rsid w:val="0051F8FE"/>
    <w:rsid w:val="00521C69"/>
    <w:rsid w:val="00522F8C"/>
    <w:rsid w:val="00525635"/>
    <w:rsid w:val="00530F02"/>
    <w:rsid w:val="0053317F"/>
    <w:rsid w:val="0053527F"/>
    <w:rsid w:val="0053667C"/>
    <w:rsid w:val="0053728C"/>
    <w:rsid w:val="00542E35"/>
    <w:rsid w:val="00546D01"/>
    <w:rsid w:val="00547CC9"/>
    <w:rsid w:val="00551242"/>
    <w:rsid w:val="005549FC"/>
    <w:rsid w:val="005567E4"/>
    <w:rsid w:val="005636B4"/>
    <w:rsid w:val="00563ADF"/>
    <w:rsid w:val="00563B78"/>
    <w:rsid w:val="00566D6D"/>
    <w:rsid w:val="00570CFF"/>
    <w:rsid w:val="00571599"/>
    <w:rsid w:val="0057185C"/>
    <w:rsid w:val="00577534"/>
    <w:rsid w:val="0058174A"/>
    <w:rsid w:val="00587D50"/>
    <w:rsid w:val="00590424"/>
    <w:rsid w:val="005943F7"/>
    <w:rsid w:val="00595804"/>
    <w:rsid w:val="00597D29"/>
    <w:rsid w:val="005A082C"/>
    <w:rsid w:val="005A39E4"/>
    <w:rsid w:val="005B3DC8"/>
    <w:rsid w:val="005B4AFB"/>
    <w:rsid w:val="005B7D5A"/>
    <w:rsid w:val="005C27DA"/>
    <w:rsid w:val="005C5388"/>
    <w:rsid w:val="005C5BA4"/>
    <w:rsid w:val="005C75F9"/>
    <w:rsid w:val="005D2A6B"/>
    <w:rsid w:val="005D383B"/>
    <w:rsid w:val="005D52E5"/>
    <w:rsid w:val="005E5B1A"/>
    <w:rsid w:val="005E7F3E"/>
    <w:rsid w:val="00602205"/>
    <w:rsid w:val="00611719"/>
    <w:rsid w:val="00611B70"/>
    <w:rsid w:val="00622A39"/>
    <w:rsid w:val="00622B3F"/>
    <w:rsid w:val="006245C1"/>
    <w:rsid w:val="00625BD1"/>
    <w:rsid w:val="00626C43"/>
    <w:rsid w:val="0063458B"/>
    <w:rsid w:val="00635309"/>
    <w:rsid w:val="00641D7B"/>
    <w:rsid w:val="00651B05"/>
    <w:rsid w:val="00652402"/>
    <w:rsid w:val="006558A5"/>
    <w:rsid w:val="00664DA6"/>
    <w:rsid w:val="0066502F"/>
    <w:rsid w:val="00673A68"/>
    <w:rsid w:val="0068102F"/>
    <w:rsid w:val="00690AB5"/>
    <w:rsid w:val="00695B10"/>
    <w:rsid w:val="006A50C3"/>
    <w:rsid w:val="006B149E"/>
    <w:rsid w:val="006B2D72"/>
    <w:rsid w:val="006B48AE"/>
    <w:rsid w:val="006C0555"/>
    <w:rsid w:val="006D2F2E"/>
    <w:rsid w:val="006E1340"/>
    <w:rsid w:val="006F02F9"/>
    <w:rsid w:val="006F4A75"/>
    <w:rsid w:val="006F5F2E"/>
    <w:rsid w:val="006F68BE"/>
    <w:rsid w:val="00711C71"/>
    <w:rsid w:val="00712DC9"/>
    <w:rsid w:val="0071692B"/>
    <w:rsid w:val="0072515E"/>
    <w:rsid w:val="00735A81"/>
    <w:rsid w:val="0073753C"/>
    <w:rsid w:val="007401EE"/>
    <w:rsid w:val="00741CFB"/>
    <w:rsid w:val="00745548"/>
    <w:rsid w:val="00747EEE"/>
    <w:rsid w:val="00750AA0"/>
    <w:rsid w:val="00753C1F"/>
    <w:rsid w:val="007545B7"/>
    <w:rsid w:val="007631A2"/>
    <w:rsid w:val="00772B44"/>
    <w:rsid w:val="00776BDB"/>
    <w:rsid w:val="00777BF4"/>
    <w:rsid w:val="007816A3"/>
    <w:rsid w:val="00783504"/>
    <w:rsid w:val="00783B23"/>
    <w:rsid w:val="00784812"/>
    <w:rsid w:val="007850E2"/>
    <w:rsid w:val="007858B6"/>
    <w:rsid w:val="00786BE7"/>
    <w:rsid w:val="00786F39"/>
    <w:rsid w:val="00791072"/>
    <w:rsid w:val="007911CA"/>
    <w:rsid w:val="00792062"/>
    <w:rsid w:val="007966BC"/>
    <w:rsid w:val="007A13F0"/>
    <w:rsid w:val="007A5CD0"/>
    <w:rsid w:val="007A6174"/>
    <w:rsid w:val="007B163B"/>
    <w:rsid w:val="007B27FD"/>
    <w:rsid w:val="007B6DEA"/>
    <w:rsid w:val="007C7876"/>
    <w:rsid w:val="007E6539"/>
    <w:rsid w:val="007E7382"/>
    <w:rsid w:val="007F6F32"/>
    <w:rsid w:val="007F7663"/>
    <w:rsid w:val="007F76DB"/>
    <w:rsid w:val="00800D0C"/>
    <w:rsid w:val="008047F6"/>
    <w:rsid w:val="00805037"/>
    <w:rsid w:val="00806516"/>
    <w:rsid w:val="008142D4"/>
    <w:rsid w:val="00816C27"/>
    <w:rsid w:val="008175B0"/>
    <w:rsid w:val="008210D9"/>
    <w:rsid w:val="008217E9"/>
    <w:rsid w:val="00832CB7"/>
    <w:rsid w:val="00833756"/>
    <w:rsid w:val="00837CEC"/>
    <w:rsid w:val="00840CC6"/>
    <w:rsid w:val="00841107"/>
    <w:rsid w:val="0084502F"/>
    <w:rsid w:val="0084745A"/>
    <w:rsid w:val="008476CF"/>
    <w:rsid w:val="008503CB"/>
    <w:rsid w:val="00852916"/>
    <w:rsid w:val="00852A3D"/>
    <w:rsid w:val="008534FE"/>
    <w:rsid w:val="00860376"/>
    <w:rsid w:val="00860541"/>
    <w:rsid w:val="0087108D"/>
    <w:rsid w:val="00873979"/>
    <w:rsid w:val="00873D39"/>
    <w:rsid w:val="00875270"/>
    <w:rsid w:val="00881143"/>
    <w:rsid w:val="008854EC"/>
    <w:rsid w:val="00885EFA"/>
    <w:rsid w:val="008863E3"/>
    <w:rsid w:val="00886884"/>
    <w:rsid w:val="0089290E"/>
    <w:rsid w:val="00894714"/>
    <w:rsid w:val="008959B2"/>
    <w:rsid w:val="008A2CC6"/>
    <w:rsid w:val="008A2D56"/>
    <w:rsid w:val="008A7DEE"/>
    <w:rsid w:val="008C2209"/>
    <w:rsid w:val="008C2542"/>
    <w:rsid w:val="008C4220"/>
    <w:rsid w:val="008D148E"/>
    <w:rsid w:val="008D48EE"/>
    <w:rsid w:val="008D6210"/>
    <w:rsid w:val="008D69E1"/>
    <w:rsid w:val="008E29BA"/>
    <w:rsid w:val="008F1EA0"/>
    <w:rsid w:val="00905F47"/>
    <w:rsid w:val="00906D46"/>
    <w:rsid w:val="009112FF"/>
    <w:rsid w:val="009133F7"/>
    <w:rsid w:val="009213D2"/>
    <w:rsid w:val="00922BCD"/>
    <w:rsid w:val="00930736"/>
    <w:rsid w:val="00936500"/>
    <w:rsid w:val="00940534"/>
    <w:rsid w:val="009442DF"/>
    <w:rsid w:val="0094434A"/>
    <w:rsid w:val="00947F82"/>
    <w:rsid w:val="00964AF7"/>
    <w:rsid w:val="00966F36"/>
    <w:rsid w:val="0097229B"/>
    <w:rsid w:val="00975C25"/>
    <w:rsid w:val="009777BE"/>
    <w:rsid w:val="00981D9D"/>
    <w:rsid w:val="009826D0"/>
    <w:rsid w:val="00983D5D"/>
    <w:rsid w:val="00986930"/>
    <w:rsid w:val="009878F0"/>
    <w:rsid w:val="00995A71"/>
    <w:rsid w:val="00997628"/>
    <w:rsid w:val="009A56E1"/>
    <w:rsid w:val="009A685D"/>
    <w:rsid w:val="009B2678"/>
    <w:rsid w:val="009B5F8B"/>
    <w:rsid w:val="009C3171"/>
    <w:rsid w:val="009D3916"/>
    <w:rsid w:val="009D3CC0"/>
    <w:rsid w:val="009D51AD"/>
    <w:rsid w:val="009D5312"/>
    <w:rsid w:val="009D5519"/>
    <w:rsid w:val="009D68D8"/>
    <w:rsid w:val="009D6AC1"/>
    <w:rsid w:val="009E178C"/>
    <w:rsid w:val="009E45C2"/>
    <w:rsid w:val="009E496D"/>
    <w:rsid w:val="009E594A"/>
    <w:rsid w:val="009E5C0B"/>
    <w:rsid w:val="009F04A6"/>
    <w:rsid w:val="009F2879"/>
    <w:rsid w:val="009F395B"/>
    <w:rsid w:val="009FED07"/>
    <w:rsid w:val="00A05701"/>
    <w:rsid w:val="00A06136"/>
    <w:rsid w:val="00A15A33"/>
    <w:rsid w:val="00A2046B"/>
    <w:rsid w:val="00A27911"/>
    <w:rsid w:val="00A32441"/>
    <w:rsid w:val="00A338AB"/>
    <w:rsid w:val="00A3559F"/>
    <w:rsid w:val="00A40E6F"/>
    <w:rsid w:val="00A4213E"/>
    <w:rsid w:val="00A47ADD"/>
    <w:rsid w:val="00A51233"/>
    <w:rsid w:val="00A51426"/>
    <w:rsid w:val="00A53292"/>
    <w:rsid w:val="00A557E9"/>
    <w:rsid w:val="00A562B1"/>
    <w:rsid w:val="00A5726B"/>
    <w:rsid w:val="00A60C4E"/>
    <w:rsid w:val="00A63319"/>
    <w:rsid w:val="00A634F1"/>
    <w:rsid w:val="00A70061"/>
    <w:rsid w:val="00A70732"/>
    <w:rsid w:val="00A74518"/>
    <w:rsid w:val="00A74DA3"/>
    <w:rsid w:val="00A75A77"/>
    <w:rsid w:val="00A7637F"/>
    <w:rsid w:val="00A82801"/>
    <w:rsid w:val="00A84FC7"/>
    <w:rsid w:val="00AA1A99"/>
    <w:rsid w:val="00AB1469"/>
    <w:rsid w:val="00AB444C"/>
    <w:rsid w:val="00AB45CB"/>
    <w:rsid w:val="00AB61B6"/>
    <w:rsid w:val="00AC13AC"/>
    <w:rsid w:val="00AC4DC2"/>
    <w:rsid w:val="00AD3061"/>
    <w:rsid w:val="00AD3572"/>
    <w:rsid w:val="00AD5AD6"/>
    <w:rsid w:val="00AD5F0A"/>
    <w:rsid w:val="00AE00A9"/>
    <w:rsid w:val="00AE5334"/>
    <w:rsid w:val="00AEBB23"/>
    <w:rsid w:val="00B005FC"/>
    <w:rsid w:val="00B0438C"/>
    <w:rsid w:val="00B0948C"/>
    <w:rsid w:val="00B10BEF"/>
    <w:rsid w:val="00B13E86"/>
    <w:rsid w:val="00B15482"/>
    <w:rsid w:val="00B1FAE7"/>
    <w:rsid w:val="00B22FE6"/>
    <w:rsid w:val="00B265BE"/>
    <w:rsid w:val="00B26831"/>
    <w:rsid w:val="00B3393B"/>
    <w:rsid w:val="00B4588D"/>
    <w:rsid w:val="00B471AD"/>
    <w:rsid w:val="00B528D1"/>
    <w:rsid w:val="00B54F3A"/>
    <w:rsid w:val="00B56087"/>
    <w:rsid w:val="00B5611A"/>
    <w:rsid w:val="00B62A09"/>
    <w:rsid w:val="00B62B94"/>
    <w:rsid w:val="00B63E78"/>
    <w:rsid w:val="00B64A17"/>
    <w:rsid w:val="00B70FA8"/>
    <w:rsid w:val="00B712C6"/>
    <w:rsid w:val="00B8056F"/>
    <w:rsid w:val="00B8093B"/>
    <w:rsid w:val="00B95D5D"/>
    <w:rsid w:val="00BA081E"/>
    <w:rsid w:val="00BA3455"/>
    <w:rsid w:val="00BA77A4"/>
    <w:rsid w:val="00BB2C39"/>
    <w:rsid w:val="00BBD4CD"/>
    <w:rsid w:val="00BD52AA"/>
    <w:rsid w:val="00BD6E6F"/>
    <w:rsid w:val="00BE1E7C"/>
    <w:rsid w:val="00BE4201"/>
    <w:rsid w:val="00BE5904"/>
    <w:rsid w:val="00BE7467"/>
    <w:rsid w:val="00BF53B9"/>
    <w:rsid w:val="00BF5CA1"/>
    <w:rsid w:val="00BF60B9"/>
    <w:rsid w:val="00C03936"/>
    <w:rsid w:val="00C0634D"/>
    <w:rsid w:val="00C0703D"/>
    <w:rsid w:val="00C07065"/>
    <w:rsid w:val="00C11EEE"/>
    <w:rsid w:val="00C136E2"/>
    <w:rsid w:val="00C137F2"/>
    <w:rsid w:val="00C1684C"/>
    <w:rsid w:val="00C17F8F"/>
    <w:rsid w:val="00C26D14"/>
    <w:rsid w:val="00C34761"/>
    <w:rsid w:val="00C36C91"/>
    <w:rsid w:val="00C45247"/>
    <w:rsid w:val="00C51722"/>
    <w:rsid w:val="00C521B6"/>
    <w:rsid w:val="00C62060"/>
    <w:rsid w:val="00C6309B"/>
    <w:rsid w:val="00C64CB8"/>
    <w:rsid w:val="00C66CF3"/>
    <w:rsid w:val="00C7459F"/>
    <w:rsid w:val="00C74F0D"/>
    <w:rsid w:val="00C837BD"/>
    <w:rsid w:val="00C84184"/>
    <w:rsid w:val="00C86DBA"/>
    <w:rsid w:val="00C93150"/>
    <w:rsid w:val="00C96728"/>
    <w:rsid w:val="00CA2FBF"/>
    <w:rsid w:val="00CA7A4D"/>
    <w:rsid w:val="00CAF1FF"/>
    <w:rsid w:val="00CC2775"/>
    <w:rsid w:val="00CC52A5"/>
    <w:rsid w:val="00CC72E5"/>
    <w:rsid w:val="00CC79A6"/>
    <w:rsid w:val="00CD0885"/>
    <w:rsid w:val="00CD3176"/>
    <w:rsid w:val="00CD5A48"/>
    <w:rsid w:val="00CE065D"/>
    <w:rsid w:val="00CE1375"/>
    <w:rsid w:val="00CE2808"/>
    <w:rsid w:val="00CE3426"/>
    <w:rsid w:val="00CE3A08"/>
    <w:rsid w:val="00CF00AC"/>
    <w:rsid w:val="00CF2BEC"/>
    <w:rsid w:val="00CF4128"/>
    <w:rsid w:val="00CF491C"/>
    <w:rsid w:val="00CF526C"/>
    <w:rsid w:val="00CF5DEF"/>
    <w:rsid w:val="00D01FBE"/>
    <w:rsid w:val="00D04C8C"/>
    <w:rsid w:val="00D10936"/>
    <w:rsid w:val="00D11B84"/>
    <w:rsid w:val="00D129EF"/>
    <w:rsid w:val="00D17DD7"/>
    <w:rsid w:val="00D2057C"/>
    <w:rsid w:val="00D21A06"/>
    <w:rsid w:val="00D225EA"/>
    <w:rsid w:val="00D26E06"/>
    <w:rsid w:val="00D308EA"/>
    <w:rsid w:val="00D30A8C"/>
    <w:rsid w:val="00D32065"/>
    <w:rsid w:val="00D32113"/>
    <w:rsid w:val="00D32E12"/>
    <w:rsid w:val="00D40349"/>
    <w:rsid w:val="00D40722"/>
    <w:rsid w:val="00D4086D"/>
    <w:rsid w:val="00D42018"/>
    <w:rsid w:val="00D54F30"/>
    <w:rsid w:val="00D55B3B"/>
    <w:rsid w:val="00D561CE"/>
    <w:rsid w:val="00D60D49"/>
    <w:rsid w:val="00D631DD"/>
    <w:rsid w:val="00D76B11"/>
    <w:rsid w:val="00D773BA"/>
    <w:rsid w:val="00D828A0"/>
    <w:rsid w:val="00D84D64"/>
    <w:rsid w:val="00D85973"/>
    <w:rsid w:val="00D859D8"/>
    <w:rsid w:val="00D864BE"/>
    <w:rsid w:val="00D900D3"/>
    <w:rsid w:val="00D93AE0"/>
    <w:rsid w:val="00D93DDC"/>
    <w:rsid w:val="00D95BAF"/>
    <w:rsid w:val="00D96185"/>
    <w:rsid w:val="00DA14C3"/>
    <w:rsid w:val="00DA4997"/>
    <w:rsid w:val="00DB1207"/>
    <w:rsid w:val="00DB27BE"/>
    <w:rsid w:val="00DB311E"/>
    <w:rsid w:val="00DB3EFC"/>
    <w:rsid w:val="00DB41D4"/>
    <w:rsid w:val="00DB48F2"/>
    <w:rsid w:val="00DB53F3"/>
    <w:rsid w:val="00DB61D8"/>
    <w:rsid w:val="00DB63E8"/>
    <w:rsid w:val="00DB7778"/>
    <w:rsid w:val="00DC2502"/>
    <w:rsid w:val="00DC5452"/>
    <w:rsid w:val="00DC61F4"/>
    <w:rsid w:val="00DC62DA"/>
    <w:rsid w:val="00DC70B2"/>
    <w:rsid w:val="00DC796D"/>
    <w:rsid w:val="00DD04B7"/>
    <w:rsid w:val="00DD2ED2"/>
    <w:rsid w:val="00DD743E"/>
    <w:rsid w:val="00DE1288"/>
    <w:rsid w:val="00DE4B03"/>
    <w:rsid w:val="00DE4C62"/>
    <w:rsid w:val="00DF3F26"/>
    <w:rsid w:val="00DF7E35"/>
    <w:rsid w:val="00E065A4"/>
    <w:rsid w:val="00E07833"/>
    <w:rsid w:val="00E07E8D"/>
    <w:rsid w:val="00E14A81"/>
    <w:rsid w:val="00E173AC"/>
    <w:rsid w:val="00E2243E"/>
    <w:rsid w:val="00E23715"/>
    <w:rsid w:val="00E263C0"/>
    <w:rsid w:val="00E267B4"/>
    <w:rsid w:val="00E31F1F"/>
    <w:rsid w:val="00E460D9"/>
    <w:rsid w:val="00E53C96"/>
    <w:rsid w:val="00E6097D"/>
    <w:rsid w:val="00E60C86"/>
    <w:rsid w:val="00E675D5"/>
    <w:rsid w:val="00E6BCC7"/>
    <w:rsid w:val="00E716F0"/>
    <w:rsid w:val="00E73372"/>
    <w:rsid w:val="00E75889"/>
    <w:rsid w:val="00E761C4"/>
    <w:rsid w:val="00E81B92"/>
    <w:rsid w:val="00E87E55"/>
    <w:rsid w:val="00E91030"/>
    <w:rsid w:val="00E9320A"/>
    <w:rsid w:val="00E9322A"/>
    <w:rsid w:val="00E94C8D"/>
    <w:rsid w:val="00E94D1A"/>
    <w:rsid w:val="00E952A3"/>
    <w:rsid w:val="00E9605B"/>
    <w:rsid w:val="00E96B87"/>
    <w:rsid w:val="00EA0126"/>
    <w:rsid w:val="00EA1B65"/>
    <w:rsid w:val="00EA5A99"/>
    <w:rsid w:val="00EB3DC5"/>
    <w:rsid w:val="00EB6994"/>
    <w:rsid w:val="00EB71FD"/>
    <w:rsid w:val="00EC17E2"/>
    <w:rsid w:val="00EC3B70"/>
    <w:rsid w:val="00EC3CDD"/>
    <w:rsid w:val="00EC429B"/>
    <w:rsid w:val="00EC49A9"/>
    <w:rsid w:val="00ED12AF"/>
    <w:rsid w:val="00EE5246"/>
    <w:rsid w:val="00EE6718"/>
    <w:rsid w:val="00EE6D25"/>
    <w:rsid w:val="00EF2AD8"/>
    <w:rsid w:val="00F008AA"/>
    <w:rsid w:val="00F014A9"/>
    <w:rsid w:val="00F0277E"/>
    <w:rsid w:val="00F031B2"/>
    <w:rsid w:val="00F058C1"/>
    <w:rsid w:val="00F108EA"/>
    <w:rsid w:val="00F10C5E"/>
    <w:rsid w:val="00F11AF6"/>
    <w:rsid w:val="00F133E2"/>
    <w:rsid w:val="00F148C5"/>
    <w:rsid w:val="00F21BE1"/>
    <w:rsid w:val="00F23131"/>
    <w:rsid w:val="00F24604"/>
    <w:rsid w:val="00F25A18"/>
    <w:rsid w:val="00F3401B"/>
    <w:rsid w:val="00F41667"/>
    <w:rsid w:val="00F4726A"/>
    <w:rsid w:val="00F52319"/>
    <w:rsid w:val="00F52FE6"/>
    <w:rsid w:val="00F54690"/>
    <w:rsid w:val="00F56038"/>
    <w:rsid w:val="00F579B9"/>
    <w:rsid w:val="00F65E64"/>
    <w:rsid w:val="00F706ED"/>
    <w:rsid w:val="00F72996"/>
    <w:rsid w:val="00F751DE"/>
    <w:rsid w:val="00F75607"/>
    <w:rsid w:val="00F82B9A"/>
    <w:rsid w:val="00F83C83"/>
    <w:rsid w:val="00F87E69"/>
    <w:rsid w:val="00F946D5"/>
    <w:rsid w:val="00F958A6"/>
    <w:rsid w:val="00F958F1"/>
    <w:rsid w:val="00F96CC3"/>
    <w:rsid w:val="00F97587"/>
    <w:rsid w:val="00F978DA"/>
    <w:rsid w:val="00FA41DA"/>
    <w:rsid w:val="00FA4F2F"/>
    <w:rsid w:val="00FA590C"/>
    <w:rsid w:val="00FB0FD4"/>
    <w:rsid w:val="00FB76D4"/>
    <w:rsid w:val="00FC3659"/>
    <w:rsid w:val="00FC6F9C"/>
    <w:rsid w:val="00FC748C"/>
    <w:rsid w:val="00FC776F"/>
    <w:rsid w:val="00FC7FAC"/>
    <w:rsid w:val="00FD043A"/>
    <w:rsid w:val="00FD2A72"/>
    <w:rsid w:val="00FD429D"/>
    <w:rsid w:val="00FD4409"/>
    <w:rsid w:val="00FD48CB"/>
    <w:rsid w:val="00FE3EA9"/>
    <w:rsid w:val="00FE6CEF"/>
    <w:rsid w:val="00FF136F"/>
    <w:rsid w:val="00FF2F3C"/>
    <w:rsid w:val="00FF4606"/>
    <w:rsid w:val="00FF4E78"/>
    <w:rsid w:val="0106313F"/>
    <w:rsid w:val="010BF646"/>
    <w:rsid w:val="0113F1DB"/>
    <w:rsid w:val="012A23F5"/>
    <w:rsid w:val="0132CFD9"/>
    <w:rsid w:val="0142D6EC"/>
    <w:rsid w:val="0145A42E"/>
    <w:rsid w:val="01512A1E"/>
    <w:rsid w:val="015BE945"/>
    <w:rsid w:val="0180C83F"/>
    <w:rsid w:val="0187789A"/>
    <w:rsid w:val="01894557"/>
    <w:rsid w:val="018A7250"/>
    <w:rsid w:val="018E088F"/>
    <w:rsid w:val="0190A8D6"/>
    <w:rsid w:val="019362C1"/>
    <w:rsid w:val="01B2C9B5"/>
    <w:rsid w:val="01C9257C"/>
    <w:rsid w:val="01F9BEAB"/>
    <w:rsid w:val="0200E0F3"/>
    <w:rsid w:val="021232DB"/>
    <w:rsid w:val="02134283"/>
    <w:rsid w:val="0216AC7A"/>
    <w:rsid w:val="0217F3F3"/>
    <w:rsid w:val="022DB021"/>
    <w:rsid w:val="02330E5B"/>
    <w:rsid w:val="0240FEC4"/>
    <w:rsid w:val="024105FB"/>
    <w:rsid w:val="0246A267"/>
    <w:rsid w:val="02470AB4"/>
    <w:rsid w:val="024B4AA2"/>
    <w:rsid w:val="024D973D"/>
    <w:rsid w:val="025C6584"/>
    <w:rsid w:val="026B6406"/>
    <w:rsid w:val="0280C287"/>
    <w:rsid w:val="0294128E"/>
    <w:rsid w:val="02AAA007"/>
    <w:rsid w:val="02B0BE22"/>
    <w:rsid w:val="02BA5554"/>
    <w:rsid w:val="02E956BF"/>
    <w:rsid w:val="02F18BCC"/>
    <w:rsid w:val="02F53880"/>
    <w:rsid w:val="03040DF8"/>
    <w:rsid w:val="0317C7EA"/>
    <w:rsid w:val="031B22F4"/>
    <w:rsid w:val="031EB094"/>
    <w:rsid w:val="032FF43C"/>
    <w:rsid w:val="03321E38"/>
    <w:rsid w:val="0337AF6F"/>
    <w:rsid w:val="033AAD75"/>
    <w:rsid w:val="033FECB5"/>
    <w:rsid w:val="03536E34"/>
    <w:rsid w:val="036B06A6"/>
    <w:rsid w:val="037293BA"/>
    <w:rsid w:val="03758228"/>
    <w:rsid w:val="038BACB3"/>
    <w:rsid w:val="038F214E"/>
    <w:rsid w:val="038FA753"/>
    <w:rsid w:val="039D0AB6"/>
    <w:rsid w:val="039F478A"/>
    <w:rsid w:val="03AE7F6E"/>
    <w:rsid w:val="03BA5DEE"/>
    <w:rsid w:val="03BFFD0E"/>
    <w:rsid w:val="03C7B0BC"/>
    <w:rsid w:val="03DDC485"/>
    <w:rsid w:val="03DE0A4A"/>
    <w:rsid w:val="040A6884"/>
    <w:rsid w:val="041029CD"/>
    <w:rsid w:val="04197D5E"/>
    <w:rsid w:val="042E8290"/>
    <w:rsid w:val="043E9B4E"/>
    <w:rsid w:val="0445FBCA"/>
    <w:rsid w:val="04479AA5"/>
    <w:rsid w:val="04522B72"/>
    <w:rsid w:val="045FBD20"/>
    <w:rsid w:val="0461CFE8"/>
    <w:rsid w:val="0462EDA4"/>
    <w:rsid w:val="046890AB"/>
    <w:rsid w:val="04797EC1"/>
    <w:rsid w:val="047A1EB0"/>
    <w:rsid w:val="04824770"/>
    <w:rsid w:val="049A8675"/>
    <w:rsid w:val="04A0C210"/>
    <w:rsid w:val="04B98772"/>
    <w:rsid w:val="04CC979D"/>
    <w:rsid w:val="04D00AC6"/>
    <w:rsid w:val="04D7E8DE"/>
    <w:rsid w:val="04FA539C"/>
    <w:rsid w:val="04FBF2B3"/>
    <w:rsid w:val="05066F02"/>
    <w:rsid w:val="050E1DF4"/>
    <w:rsid w:val="052774E8"/>
    <w:rsid w:val="0529BAE0"/>
    <w:rsid w:val="052E37EF"/>
    <w:rsid w:val="054AADD0"/>
    <w:rsid w:val="0550B729"/>
    <w:rsid w:val="0565642B"/>
    <w:rsid w:val="056B95B4"/>
    <w:rsid w:val="05808FD3"/>
    <w:rsid w:val="05895A1B"/>
    <w:rsid w:val="058D5DB8"/>
    <w:rsid w:val="0599F0DE"/>
    <w:rsid w:val="05B5FBF8"/>
    <w:rsid w:val="05C1B734"/>
    <w:rsid w:val="05C24DA6"/>
    <w:rsid w:val="05C7A055"/>
    <w:rsid w:val="05D15719"/>
    <w:rsid w:val="05D8893E"/>
    <w:rsid w:val="05DD929D"/>
    <w:rsid w:val="05E932AA"/>
    <w:rsid w:val="05E9CF37"/>
    <w:rsid w:val="05EC3446"/>
    <w:rsid w:val="0618C9F1"/>
    <w:rsid w:val="06200455"/>
    <w:rsid w:val="0621C293"/>
    <w:rsid w:val="062227A6"/>
    <w:rsid w:val="06270B50"/>
    <w:rsid w:val="06341144"/>
    <w:rsid w:val="0634F94A"/>
    <w:rsid w:val="063CA0B0"/>
    <w:rsid w:val="06462F65"/>
    <w:rsid w:val="065B9496"/>
    <w:rsid w:val="06666744"/>
    <w:rsid w:val="067F1359"/>
    <w:rsid w:val="068E5B07"/>
    <w:rsid w:val="06D4D913"/>
    <w:rsid w:val="06D7B2E9"/>
    <w:rsid w:val="0707CD32"/>
    <w:rsid w:val="071AFEBA"/>
    <w:rsid w:val="0732C45C"/>
    <w:rsid w:val="0736B130"/>
    <w:rsid w:val="0738034E"/>
    <w:rsid w:val="0738D042"/>
    <w:rsid w:val="07412824"/>
    <w:rsid w:val="074271E5"/>
    <w:rsid w:val="0754E105"/>
    <w:rsid w:val="0755B1BA"/>
    <w:rsid w:val="07660EC6"/>
    <w:rsid w:val="077591F5"/>
    <w:rsid w:val="07784134"/>
    <w:rsid w:val="077A1F61"/>
    <w:rsid w:val="07879429"/>
    <w:rsid w:val="0796ADBA"/>
    <w:rsid w:val="07B7E0B8"/>
    <w:rsid w:val="07C81587"/>
    <w:rsid w:val="07CF2631"/>
    <w:rsid w:val="07D6C350"/>
    <w:rsid w:val="07EBABE1"/>
    <w:rsid w:val="08070392"/>
    <w:rsid w:val="080E30F8"/>
    <w:rsid w:val="08139839"/>
    <w:rsid w:val="082AB975"/>
    <w:rsid w:val="08407994"/>
    <w:rsid w:val="08483251"/>
    <w:rsid w:val="08483F5B"/>
    <w:rsid w:val="0849A514"/>
    <w:rsid w:val="0849C2A1"/>
    <w:rsid w:val="085C7601"/>
    <w:rsid w:val="086EDA42"/>
    <w:rsid w:val="08747CE1"/>
    <w:rsid w:val="088E5B71"/>
    <w:rsid w:val="08991815"/>
    <w:rsid w:val="08A00BB0"/>
    <w:rsid w:val="08B222E9"/>
    <w:rsid w:val="08CC63CF"/>
    <w:rsid w:val="08D56460"/>
    <w:rsid w:val="08DEF4C9"/>
    <w:rsid w:val="08E19813"/>
    <w:rsid w:val="08E8F518"/>
    <w:rsid w:val="08F4C327"/>
    <w:rsid w:val="08FA9930"/>
    <w:rsid w:val="090765DC"/>
    <w:rsid w:val="090A975D"/>
    <w:rsid w:val="090AADE5"/>
    <w:rsid w:val="0912D2D5"/>
    <w:rsid w:val="0922ED43"/>
    <w:rsid w:val="09375940"/>
    <w:rsid w:val="093862A5"/>
    <w:rsid w:val="093DA7BA"/>
    <w:rsid w:val="09476700"/>
    <w:rsid w:val="09540139"/>
    <w:rsid w:val="095A62BB"/>
    <w:rsid w:val="095C9ED7"/>
    <w:rsid w:val="0991674C"/>
    <w:rsid w:val="09946FD6"/>
    <w:rsid w:val="099BF064"/>
    <w:rsid w:val="099F447D"/>
    <w:rsid w:val="09BDE8CE"/>
    <w:rsid w:val="09C3C866"/>
    <w:rsid w:val="09C6B1A8"/>
    <w:rsid w:val="09CEA91D"/>
    <w:rsid w:val="09DBEA46"/>
    <w:rsid w:val="09E88B11"/>
    <w:rsid w:val="09EE9D96"/>
    <w:rsid w:val="0A0B96E1"/>
    <w:rsid w:val="0A447968"/>
    <w:rsid w:val="0A450C09"/>
    <w:rsid w:val="0A45ED24"/>
    <w:rsid w:val="0A47E6C2"/>
    <w:rsid w:val="0A4C1606"/>
    <w:rsid w:val="0A4FE4E7"/>
    <w:rsid w:val="0A6A3256"/>
    <w:rsid w:val="0A6D8920"/>
    <w:rsid w:val="0A731864"/>
    <w:rsid w:val="0A807F83"/>
    <w:rsid w:val="0A820416"/>
    <w:rsid w:val="0A873CB7"/>
    <w:rsid w:val="0A8996A5"/>
    <w:rsid w:val="0AB997DD"/>
    <w:rsid w:val="0AC203E6"/>
    <w:rsid w:val="0ACBD600"/>
    <w:rsid w:val="0AD0DCE0"/>
    <w:rsid w:val="0AFEC66B"/>
    <w:rsid w:val="0B0825F2"/>
    <w:rsid w:val="0B163A6A"/>
    <w:rsid w:val="0B2950AD"/>
    <w:rsid w:val="0B3F502F"/>
    <w:rsid w:val="0B58C931"/>
    <w:rsid w:val="0B6D0A13"/>
    <w:rsid w:val="0B840165"/>
    <w:rsid w:val="0BA1A6C0"/>
    <w:rsid w:val="0BA1F3DA"/>
    <w:rsid w:val="0BA36982"/>
    <w:rsid w:val="0BA8C6F1"/>
    <w:rsid w:val="0BAB4D14"/>
    <w:rsid w:val="0BC09EF2"/>
    <w:rsid w:val="0BC11BD0"/>
    <w:rsid w:val="0BE14924"/>
    <w:rsid w:val="0C01386D"/>
    <w:rsid w:val="0C0500EF"/>
    <w:rsid w:val="0C0C5000"/>
    <w:rsid w:val="0C11A991"/>
    <w:rsid w:val="0C4E4789"/>
    <w:rsid w:val="0C5D5109"/>
    <w:rsid w:val="0C5E727E"/>
    <w:rsid w:val="0C6F6A97"/>
    <w:rsid w:val="0C73CE3F"/>
    <w:rsid w:val="0C7548D9"/>
    <w:rsid w:val="0C80D526"/>
    <w:rsid w:val="0C8B1477"/>
    <w:rsid w:val="0CBB1B49"/>
    <w:rsid w:val="0CC2A95C"/>
    <w:rsid w:val="0CC95086"/>
    <w:rsid w:val="0CCB1C9C"/>
    <w:rsid w:val="0CD3D2C5"/>
    <w:rsid w:val="0CD82D15"/>
    <w:rsid w:val="0CD8606C"/>
    <w:rsid w:val="0CF83940"/>
    <w:rsid w:val="0CFAB38A"/>
    <w:rsid w:val="0D030111"/>
    <w:rsid w:val="0D03AAF8"/>
    <w:rsid w:val="0D0B9664"/>
    <w:rsid w:val="0D238CCB"/>
    <w:rsid w:val="0D346A4B"/>
    <w:rsid w:val="0D34EDA9"/>
    <w:rsid w:val="0D383C88"/>
    <w:rsid w:val="0D3B90E4"/>
    <w:rsid w:val="0D3FBEF0"/>
    <w:rsid w:val="0D448972"/>
    <w:rsid w:val="0D4E9F77"/>
    <w:rsid w:val="0D66911D"/>
    <w:rsid w:val="0D75BF1A"/>
    <w:rsid w:val="0D7D6CA2"/>
    <w:rsid w:val="0D7E7D1F"/>
    <w:rsid w:val="0DA009AC"/>
    <w:rsid w:val="0DA05E27"/>
    <w:rsid w:val="0DA2091E"/>
    <w:rsid w:val="0DA8F0C6"/>
    <w:rsid w:val="0DD280A1"/>
    <w:rsid w:val="0DE6015D"/>
    <w:rsid w:val="0DF93391"/>
    <w:rsid w:val="0E0F4515"/>
    <w:rsid w:val="0E140A79"/>
    <w:rsid w:val="0E25A298"/>
    <w:rsid w:val="0E3CC607"/>
    <w:rsid w:val="0E42534F"/>
    <w:rsid w:val="0E555C0A"/>
    <w:rsid w:val="0E781074"/>
    <w:rsid w:val="0E78C8F0"/>
    <w:rsid w:val="0E7B25D4"/>
    <w:rsid w:val="0E81B22E"/>
    <w:rsid w:val="0E86B9F9"/>
    <w:rsid w:val="0E93CC2F"/>
    <w:rsid w:val="0E97BF3A"/>
    <w:rsid w:val="0EB750B9"/>
    <w:rsid w:val="0EBBD34B"/>
    <w:rsid w:val="0EC2B574"/>
    <w:rsid w:val="0EC886C0"/>
    <w:rsid w:val="0EC8BDB6"/>
    <w:rsid w:val="0ED0416F"/>
    <w:rsid w:val="0EE7B931"/>
    <w:rsid w:val="0EEA7410"/>
    <w:rsid w:val="0EF34B56"/>
    <w:rsid w:val="0EF73B9A"/>
    <w:rsid w:val="0EF9ACCF"/>
    <w:rsid w:val="0EFCD551"/>
    <w:rsid w:val="0F02A4A4"/>
    <w:rsid w:val="0F0DB5ED"/>
    <w:rsid w:val="0F26ABB4"/>
    <w:rsid w:val="0F313887"/>
    <w:rsid w:val="0F315EB9"/>
    <w:rsid w:val="0F323BA3"/>
    <w:rsid w:val="0F4879CB"/>
    <w:rsid w:val="0F5A2D81"/>
    <w:rsid w:val="0F6FC172"/>
    <w:rsid w:val="0F8DF36D"/>
    <w:rsid w:val="0F8F0480"/>
    <w:rsid w:val="0FA67AB7"/>
    <w:rsid w:val="0FA990FD"/>
    <w:rsid w:val="0FDB61A0"/>
    <w:rsid w:val="0FF33546"/>
    <w:rsid w:val="0FF99E59"/>
    <w:rsid w:val="1001D921"/>
    <w:rsid w:val="10091593"/>
    <w:rsid w:val="101074E7"/>
    <w:rsid w:val="102789E6"/>
    <w:rsid w:val="102919B2"/>
    <w:rsid w:val="1031A1AA"/>
    <w:rsid w:val="1033A263"/>
    <w:rsid w:val="103DF86B"/>
    <w:rsid w:val="105D76A0"/>
    <w:rsid w:val="106403BF"/>
    <w:rsid w:val="106A08D8"/>
    <w:rsid w:val="1072778A"/>
    <w:rsid w:val="10742C5F"/>
    <w:rsid w:val="107F9F52"/>
    <w:rsid w:val="10868BF4"/>
    <w:rsid w:val="109A8216"/>
    <w:rsid w:val="109CDF96"/>
    <w:rsid w:val="10AF7B14"/>
    <w:rsid w:val="10B12C11"/>
    <w:rsid w:val="10B52AE7"/>
    <w:rsid w:val="10B8116E"/>
    <w:rsid w:val="10C1F8C8"/>
    <w:rsid w:val="10C93B02"/>
    <w:rsid w:val="10D6A6D8"/>
    <w:rsid w:val="10E43211"/>
    <w:rsid w:val="10EFE083"/>
    <w:rsid w:val="11058FB3"/>
    <w:rsid w:val="1120E868"/>
    <w:rsid w:val="11483372"/>
    <w:rsid w:val="114AC9CC"/>
    <w:rsid w:val="11549D39"/>
    <w:rsid w:val="11660F0D"/>
    <w:rsid w:val="117568A6"/>
    <w:rsid w:val="11757255"/>
    <w:rsid w:val="117C74EC"/>
    <w:rsid w:val="118254A4"/>
    <w:rsid w:val="119B5972"/>
    <w:rsid w:val="119C8AE7"/>
    <w:rsid w:val="119C91E4"/>
    <w:rsid w:val="11AD4F29"/>
    <w:rsid w:val="11AD8686"/>
    <w:rsid w:val="11BB4C24"/>
    <w:rsid w:val="11BDD208"/>
    <w:rsid w:val="11C36E4F"/>
    <w:rsid w:val="11D168A4"/>
    <w:rsid w:val="11EE930D"/>
    <w:rsid w:val="11F82A58"/>
    <w:rsid w:val="11FCAE87"/>
    <w:rsid w:val="1204EE9F"/>
    <w:rsid w:val="12080270"/>
    <w:rsid w:val="120F035E"/>
    <w:rsid w:val="1214DB62"/>
    <w:rsid w:val="12176A97"/>
    <w:rsid w:val="121C1272"/>
    <w:rsid w:val="121F1C47"/>
    <w:rsid w:val="121F2D74"/>
    <w:rsid w:val="1220DB24"/>
    <w:rsid w:val="1226AA23"/>
    <w:rsid w:val="123B7FDE"/>
    <w:rsid w:val="124B6B0A"/>
    <w:rsid w:val="127DCB3C"/>
    <w:rsid w:val="12880ECF"/>
    <w:rsid w:val="128C98F2"/>
    <w:rsid w:val="128E3BBA"/>
    <w:rsid w:val="12903764"/>
    <w:rsid w:val="1290588D"/>
    <w:rsid w:val="1293811F"/>
    <w:rsid w:val="12CC5033"/>
    <w:rsid w:val="12DB8559"/>
    <w:rsid w:val="12E06684"/>
    <w:rsid w:val="12EBCA21"/>
    <w:rsid w:val="12EE3243"/>
    <w:rsid w:val="12F35950"/>
    <w:rsid w:val="12F436D8"/>
    <w:rsid w:val="12FBB1A5"/>
    <w:rsid w:val="12FD3A17"/>
    <w:rsid w:val="130557D2"/>
    <w:rsid w:val="130B0056"/>
    <w:rsid w:val="13172EE7"/>
    <w:rsid w:val="13177825"/>
    <w:rsid w:val="131E0E73"/>
    <w:rsid w:val="1321417F"/>
    <w:rsid w:val="1323AB39"/>
    <w:rsid w:val="132A6F4D"/>
    <w:rsid w:val="132C1E61"/>
    <w:rsid w:val="13424177"/>
    <w:rsid w:val="13554FE8"/>
    <w:rsid w:val="1364C190"/>
    <w:rsid w:val="136C320D"/>
    <w:rsid w:val="136DA3C6"/>
    <w:rsid w:val="1376E981"/>
    <w:rsid w:val="13895A06"/>
    <w:rsid w:val="138F6713"/>
    <w:rsid w:val="13A066C0"/>
    <w:rsid w:val="13A80BEC"/>
    <w:rsid w:val="13AC3481"/>
    <w:rsid w:val="13B06FD7"/>
    <w:rsid w:val="13BBCFA9"/>
    <w:rsid w:val="13C6D91D"/>
    <w:rsid w:val="13D5E420"/>
    <w:rsid w:val="13DA128F"/>
    <w:rsid w:val="13DCB3F6"/>
    <w:rsid w:val="1403B3D2"/>
    <w:rsid w:val="1410C1BA"/>
    <w:rsid w:val="1414A733"/>
    <w:rsid w:val="142221E2"/>
    <w:rsid w:val="14239B06"/>
    <w:rsid w:val="142437C4"/>
    <w:rsid w:val="143B69A7"/>
    <w:rsid w:val="14423EDA"/>
    <w:rsid w:val="1453678C"/>
    <w:rsid w:val="14552CCD"/>
    <w:rsid w:val="145CCA72"/>
    <w:rsid w:val="146C080E"/>
    <w:rsid w:val="146F5AD0"/>
    <w:rsid w:val="1478288E"/>
    <w:rsid w:val="147E184E"/>
    <w:rsid w:val="148464B5"/>
    <w:rsid w:val="1498C643"/>
    <w:rsid w:val="149CBAB7"/>
    <w:rsid w:val="149DEBA0"/>
    <w:rsid w:val="14A31621"/>
    <w:rsid w:val="14A5ED72"/>
    <w:rsid w:val="14A9DED3"/>
    <w:rsid w:val="14AA9103"/>
    <w:rsid w:val="14AC66A9"/>
    <w:rsid w:val="14AD92B8"/>
    <w:rsid w:val="14B5405C"/>
    <w:rsid w:val="14BBCBC0"/>
    <w:rsid w:val="14BC3DAE"/>
    <w:rsid w:val="14BEC564"/>
    <w:rsid w:val="14D60445"/>
    <w:rsid w:val="14E73568"/>
    <w:rsid w:val="14E77ED2"/>
    <w:rsid w:val="14FBD4F3"/>
    <w:rsid w:val="14FDDAE7"/>
    <w:rsid w:val="1501F91A"/>
    <w:rsid w:val="1509F557"/>
    <w:rsid w:val="15147EDB"/>
    <w:rsid w:val="151DF2EB"/>
    <w:rsid w:val="151E5BB6"/>
    <w:rsid w:val="1523EA03"/>
    <w:rsid w:val="1525F94E"/>
    <w:rsid w:val="15304DCD"/>
    <w:rsid w:val="15371005"/>
    <w:rsid w:val="15425CC2"/>
    <w:rsid w:val="154B1735"/>
    <w:rsid w:val="15610DFA"/>
    <w:rsid w:val="1566AD15"/>
    <w:rsid w:val="157158B2"/>
    <w:rsid w:val="15721CB6"/>
    <w:rsid w:val="15749E92"/>
    <w:rsid w:val="157C001C"/>
    <w:rsid w:val="157E5480"/>
    <w:rsid w:val="157F2282"/>
    <w:rsid w:val="15879CDC"/>
    <w:rsid w:val="15891FAE"/>
    <w:rsid w:val="1592EAB6"/>
    <w:rsid w:val="15AC7A7E"/>
    <w:rsid w:val="15B17008"/>
    <w:rsid w:val="15B243E8"/>
    <w:rsid w:val="15B86E7E"/>
    <w:rsid w:val="15C13E42"/>
    <w:rsid w:val="15C640D7"/>
    <w:rsid w:val="15DA0B93"/>
    <w:rsid w:val="15E85DD4"/>
    <w:rsid w:val="15F56793"/>
    <w:rsid w:val="15F6D6C4"/>
    <w:rsid w:val="15F985BE"/>
    <w:rsid w:val="1613E17D"/>
    <w:rsid w:val="162F12A0"/>
    <w:rsid w:val="163AB260"/>
    <w:rsid w:val="163D8772"/>
    <w:rsid w:val="16514151"/>
    <w:rsid w:val="165D22AE"/>
    <w:rsid w:val="166F74A1"/>
    <w:rsid w:val="167D8230"/>
    <w:rsid w:val="1686E4FE"/>
    <w:rsid w:val="168A230F"/>
    <w:rsid w:val="168DA9FE"/>
    <w:rsid w:val="1694981F"/>
    <w:rsid w:val="16A25332"/>
    <w:rsid w:val="16A89ED6"/>
    <w:rsid w:val="16AA13FA"/>
    <w:rsid w:val="16AAAE09"/>
    <w:rsid w:val="16BDD6FA"/>
    <w:rsid w:val="16C1EA68"/>
    <w:rsid w:val="16D09CE8"/>
    <w:rsid w:val="16DA8B3A"/>
    <w:rsid w:val="16E9614E"/>
    <w:rsid w:val="16EF0FB5"/>
    <w:rsid w:val="16F962E5"/>
    <w:rsid w:val="16FAB42C"/>
    <w:rsid w:val="170A8251"/>
    <w:rsid w:val="170E8E51"/>
    <w:rsid w:val="171563CF"/>
    <w:rsid w:val="171DA02B"/>
    <w:rsid w:val="172ADEEC"/>
    <w:rsid w:val="1733FD49"/>
    <w:rsid w:val="174DFE9D"/>
    <w:rsid w:val="1782723A"/>
    <w:rsid w:val="1794354D"/>
    <w:rsid w:val="1798A9B7"/>
    <w:rsid w:val="17A89202"/>
    <w:rsid w:val="17B2701E"/>
    <w:rsid w:val="17BFC335"/>
    <w:rsid w:val="17DB4107"/>
    <w:rsid w:val="17DBB693"/>
    <w:rsid w:val="17DBDECF"/>
    <w:rsid w:val="17E2055D"/>
    <w:rsid w:val="17F5EB94"/>
    <w:rsid w:val="1812693E"/>
    <w:rsid w:val="18167013"/>
    <w:rsid w:val="18193431"/>
    <w:rsid w:val="18284FA5"/>
    <w:rsid w:val="1829987E"/>
    <w:rsid w:val="182F6BC9"/>
    <w:rsid w:val="183CDBB8"/>
    <w:rsid w:val="18456DFE"/>
    <w:rsid w:val="184B66B8"/>
    <w:rsid w:val="18591313"/>
    <w:rsid w:val="185F5B43"/>
    <w:rsid w:val="1860ED78"/>
    <w:rsid w:val="1867B0CC"/>
    <w:rsid w:val="186B43C6"/>
    <w:rsid w:val="18738BE0"/>
    <w:rsid w:val="1874F547"/>
    <w:rsid w:val="187B31C6"/>
    <w:rsid w:val="188CB6D9"/>
    <w:rsid w:val="1891EDE7"/>
    <w:rsid w:val="18926493"/>
    <w:rsid w:val="189B2D45"/>
    <w:rsid w:val="18A4EFA6"/>
    <w:rsid w:val="18A70570"/>
    <w:rsid w:val="18BA9FB2"/>
    <w:rsid w:val="18CCAA9A"/>
    <w:rsid w:val="18CD8C47"/>
    <w:rsid w:val="18DDBAEB"/>
    <w:rsid w:val="18E39CEF"/>
    <w:rsid w:val="18F432C7"/>
    <w:rsid w:val="19122DF7"/>
    <w:rsid w:val="1913B499"/>
    <w:rsid w:val="191B0E05"/>
    <w:rsid w:val="19274C20"/>
    <w:rsid w:val="192937AB"/>
    <w:rsid w:val="194A58D9"/>
    <w:rsid w:val="19586E60"/>
    <w:rsid w:val="196CC162"/>
    <w:rsid w:val="196E4AFE"/>
    <w:rsid w:val="1982B414"/>
    <w:rsid w:val="1985B226"/>
    <w:rsid w:val="19928A7C"/>
    <w:rsid w:val="19B87A50"/>
    <w:rsid w:val="19C29DF5"/>
    <w:rsid w:val="19C50A6C"/>
    <w:rsid w:val="19C5C745"/>
    <w:rsid w:val="19D8D168"/>
    <w:rsid w:val="19DA54FF"/>
    <w:rsid w:val="19F0EDD8"/>
    <w:rsid w:val="19F92F67"/>
    <w:rsid w:val="1A0B3088"/>
    <w:rsid w:val="1A1973E0"/>
    <w:rsid w:val="1A258511"/>
    <w:rsid w:val="1A2B0081"/>
    <w:rsid w:val="1A2BCB43"/>
    <w:rsid w:val="1A2FAF68"/>
    <w:rsid w:val="1A38636D"/>
    <w:rsid w:val="1A41A274"/>
    <w:rsid w:val="1A50DF08"/>
    <w:rsid w:val="1A620363"/>
    <w:rsid w:val="1A67CA9F"/>
    <w:rsid w:val="1A6B529E"/>
    <w:rsid w:val="1A708E52"/>
    <w:rsid w:val="1A7485F9"/>
    <w:rsid w:val="1A8E78BD"/>
    <w:rsid w:val="1A99438F"/>
    <w:rsid w:val="1A99FC3B"/>
    <w:rsid w:val="1AA35702"/>
    <w:rsid w:val="1AC93CFC"/>
    <w:rsid w:val="1ACE65F9"/>
    <w:rsid w:val="1AEF4C8D"/>
    <w:rsid w:val="1AFEF0E1"/>
    <w:rsid w:val="1B1A40C4"/>
    <w:rsid w:val="1B1D304C"/>
    <w:rsid w:val="1B2DAE47"/>
    <w:rsid w:val="1B3E09CC"/>
    <w:rsid w:val="1B43335E"/>
    <w:rsid w:val="1B44DD08"/>
    <w:rsid w:val="1B54612E"/>
    <w:rsid w:val="1B6CF09E"/>
    <w:rsid w:val="1B732963"/>
    <w:rsid w:val="1B797EB2"/>
    <w:rsid w:val="1B7EFA37"/>
    <w:rsid w:val="1B7F0730"/>
    <w:rsid w:val="1B8295D9"/>
    <w:rsid w:val="1B8723FC"/>
    <w:rsid w:val="1B91FD99"/>
    <w:rsid w:val="1B9CD9E7"/>
    <w:rsid w:val="1BA4F533"/>
    <w:rsid w:val="1BA7C55D"/>
    <w:rsid w:val="1BAD8726"/>
    <w:rsid w:val="1BB9343D"/>
    <w:rsid w:val="1BC69F96"/>
    <w:rsid w:val="1BD0EC26"/>
    <w:rsid w:val="1BD3E7F7"/>
    <w:rsid w:val="1BEBB8EE"/>
    <w:rsid w:val="1BF23D0F"/>
    <w:rsid w:val="1BF56FD1"/>
    <w:rsid w:val="1BFD42C7"/>
    <w:rsid w:val="1C06CD5C"/>
    <w:rsid w:val="1C06E61D"/>
    <w:rsid w:val="1C117B16"/>
    <w:rsid w:val="1C17CC61"/>
    <w:rsid w:val="1C23B00A"/>
    <w:rsid w:val="1C2BFBE4"/>
    <w:rsid w:val="1C2C832D"/>
    <w:rsid w:val="1C4DB6E3"/>
    <w:rsid w:val="1C55F80F"/>
    <w:rsid w:val="1C607A92"/>
    <w:rsid w:val="1C6453BA"/>
    <w:rsid w:val="1C7CB36A"/>
    <w:rsid w:val="1C8F26F2"/>
    <w:rsid w:val="1C90D2D7"/>
    <w:rsid w:val="1C91400C"/>
    <w:rsid w:val="1C98F320"/>
    <w:rsid w:val="1C9B684D"/>
    <w:rsid w:val="1C9F31F1"/>
    <w:rsid w:val="1CBB7647"/>
    <w:rsid w:val="1CC2D593"/>
    <w:rsid w:val="1CCBB05F"/>
    <w:rsid w:val="1CF2FEA9"/>
    <w:rsid w:val="1CF66B04"/>
    <w:rsid w:val="1D0ECCCE"/>
    <w:rsid w:val="1D0FED5C"/>
    <w:rsid w:val="1D1C673D"/>
    <w:rsid w:val="1D3A6CC0"/>
    <w:rsid w:val="1D40C196"/>
    <w:rsid w:val="1D40C1C8"/>
    <w:rsid w:val="1D41C6D4"/>
    <w:rsid w:val="1D50C9BB"/>
    <w:rsid w:val="1D55983A"/>
    <w:rsid w:val="1D58AF17"/>
    <w:rsid w:val="1D66C1FD"/>
    <w:rsid w:val="1D684136"/>
    <w:rsid w:val="1D6A363C"/>
    <w:rsid w:val="1D7FF45F"/>
    <w:rsid w:val="1D8015FC"/>
    <w:rsid w:val="1D81B252"/>
    <w:rsid w:val="1D8553EF"/>
    <w:rsid w:val="1D924A3C"/>
    <w:rsid w:val="1DA59BC1"/>
    <w:rsid w:val="1DA86996"/>
    <w:rsid w:val="1DB79AB7"/>
    <w:rsid w:val="1DBC0CB6"/>
    <w:rsid w:val="1DBD32E8"/>
    <w:rsid w:val="1DD09F0D"/>
    <w:rsid w:val="1DD77F67"/>
    <w:rsid w:val="1DDD6633"/>
    <w:rsid w:val="1DE275AE"/>
    <w:rsid w:val="1DE313E2"/>
    <w:rsid w:val="1DE6D2A6"/>
    <w:rsid w:val="1DF9970B"/>
    <w:rsid w:val="1E1B426C"/>
    <w:rsid w:val="1E30D7C3"/>
    <w:rsid w:val="1E49257C"/>
    <w:rsid w:val="1E4B304F"/>
    <w:rsid w:val="1E4E3E2D"/>
    <w:rsid w:val="1E55B2C7"/>
    <w:rsid w:val="1E6F3B41"/>
    <w:rsid w:val="1E725696"/>
    <w:rsid w:val="1E7575DA"/>
    <w:rsid w:val="1E86203E"/>
    <w:rsid w:val="1E9BBEF6"/>
    <w:rsid w:val="1E9FBF57"/>
    <w:rsid w:val="1EB0020C"/>
    <w:rsid w:val="1EB612E4"/>
    <w:rsid w:val="1EDE0C7E"/>
    <w:rsid w:val="1EEE1200"/>
    <w:rsid w:val="1EEF6EFE"/>
    <w:rsid w:val="1EEFA452"/>
    <w:rsid w:val="1EF005E6"/>
    <w:rsid w:val="1F08B6D9"/>
    <w:rsid w:val="1F183392"/>
    <w:rsid w:val="1F22D828"/>
    <w:rsid w:val="1F2B3F5E"/>
    <w:rsid w:val="1F4AC365"/>
    <w:rsid w:val="1F4B966C"/>
    <w:rsid w:val="1F4CA86B"/>
    <w:rsid w:val="1F505481"/>
    <w:rsid w:val="1F6B0939"/>
    <w:rsid w:val="1F7A54C7"/>
    <w:rsid w:val="1F81DCAB"/>
    <w:rsid w:val="1F830F09"/>
    <w:rsid w:val="1F884DC2"/>
    <w:rsid w:val="1F99E571"/>
    <w:rsid w:val="1F9A11DC"/>
    <w:rsid w:val="1FAD8AD5"/>
    <w:rsid w:val="1FB40368"/>
    <w:rsid w:val="1FB789DC"/>
    <w:rsid w:val="1FCD152F"/>
    <w:rsid w:val="1FCF356A"/>
    <w:rsid w:val="1FD8F1B5"/>
    <w:rsid w:val="1FDE10DA"/>
    <w:rsid w:val="1FE04E86"/>
    <w:rsid w:val="1FE2A34B"/>
    <w:rsid w:val="1FF02BE7"/>
    <w:rsid w:val="1FF9DE9F"/>
    <w:rsid w:val="200473B0"/>
    <w:rsid w:val="200CCB14"/>
    <w:rsid w:val="201DC1D9"/>
    <w:rsid w:val="201DDBA8"/>
    <w:rsid w:val="202324BC"/>
    <w:rsid w:val="204F4863"/>
    <w:rsid w:val="2060EF4A"/>
    <w:rsid w:val="20891C41"/>
    <w:rsid w:val="20910825"/>
    <w:rsid w:val="209204EF"/>
    <w:rsid w:val="20979D06"/>
    <w:rsid w:val="209EF254"/>
    <w:rsid w:val="20A00D17"/>
    <w:rsid w:val="20C10A53"/>
    <w:rsid w:val="20D39963"/>
    <w:rsid w:val="20DF3F00"/>
    <w:rsid w:val="20E08D4F"/>
    <w:rsid w:val="20E35853"/>
    <w:rsid w:val="20EDBDBD"/>
    <w:rsid w:val="20EEE9AD"/>
    <w:rsid w:val="20FD7A6B"/>
    <w:rsid w:val="2100975D"/>
    <w:rsid w:val="210332E4"/>
    <w:rsid w:val="211521A0"/>
    <w:rsid w:val="21236C98"/>
    <w:rsid w:val="212DE11C"/>
    <w:rsid w:val="21361885"/>
    <w:rsid w:val="213EE0E4"/>
    <w:rsid w:val="215DFE09"/>
    <w:rsid w:val="216BA640"/>
    <w:rsid w:val="21714BE5"/>
    <w:rsid w:val="2186984C"/>
    <w:rsid w:val="219DAEA3"/>
    <w:rsid w:val="21B34475"/>
    <w:rsid w:val="21B398E5"/>
    <w:rsid w:val="21C5C63C"/>
    <w:rsid w:val="21D7A129"/>
    <w:rsid w:val="21E6D79B"/>
    <w:rsid w:val="21F20925"/>
    <w:rsid w:val="21F313FF"/>
    <w:rsid w:val="21F75592"/>
    <w:rsid w:val="21FAB7B8"/>
    <w:rsid w:val="2206D077"/>
    <w:rsid w:val="2214E072"/>
    <w:rsid w:val="22160A66"/>
    <w:rsid w:val="222DC167"/>
    <w:rsid w:val="223474EB"/>
    <w:rsid w:val="22449040"/>
    <w:rsid w:val="2256CBF5"/>
    <w:rsid w:val="2258CE4D"/>
    <w:rsid w:val="2269AF7C"/>
    <w:rsid w:val="227145FF"/>
    <w:rsid w:val="227719A7"/>
    <w:rsid w:val="229B2470"/>
    <w:rsid w:val="22A42FD3"/>
    <w:rsid w:val="22A96F1B"/>
    <w:rsid w:val="22AAE90D"/>
    <w:rsid w:val="22B7F815"/>
    <w:rsid w:val="22C0B939"/>
    <w:rsid w:val="22C907DD"/>
    <w:rsid w:val="22CAAF8D"/>
    <w:rsid w:val="22D6B2EF"/>
    <w:rsid w:val="22DE4F38"/>
    <w:rsid w:val="22E0B42B"/>
    <w:rsid w:val="22E2D73D"/>
    <w:rsid w:val="22E313E8"/>
    <w:rsid w:val="22E3912A"/>
    <w:rsid w:val="22E9181B"/>
    <w:rsid w:val="22EAF270"/>
    <w:rsid w:val="22F2BE36"/>
    <w:rsid w:val="231CCDD3"/>
    <w:rsid w:val="23252E8A"/>
    <w:rsid w:val="232F003B"/>
    <w:rsid w:val="2332BBD8"/>
    <w:rsid w:val="2333C964"/>
    <w:rsid w:val="2349A716"/>
    <w:rsid w:val="234D7735"/>
    <w:rsid w:val="23645CA4"/>
    <w:rsid w:val="2369CBD5"/>
    <w:rsid w:val="236CB826"/>
    <w:rsid w:val="237EE76F"/>
    <w:rsid w:val="2385D820"/>
    <w:rsid w:val="238BEBFC"/>
    <w:rsid w:val="239AF6AA"/>
    <w:rsid w:val="23B3CDE8"/>
    <w:rsid w:val="23B8DE3B"/>
    <w:rsid w:val="23CA2D9B"/>
    <w:rsid w:val="23CBFD45"/>
    <w:rsid w:val="23D51643"/>
    <w:rsid w:val="23D8BB00"/>
    <w:rsid w:val="23DEFD52"/>
    <w:rsid w:val="23F926A4"/>
    <w:rsid w:val="23F99D27"/>
    <w:rsid w:val="2429AC4F"/>
    <w:rsid w:val="2429AF69"/>
    <w:rsid w:val="243A53AE"/>
    <w:rsid w:val="24452DF6"/>
    <w:rsid w:val="244828B8"/>
    <w:rsid w:val="244FE764"/>
    <w:rsid w:val="24551EA0"/>
    <w:rsid w:val="245EF9C4"/>
    <w:rsid w:val="24678341"/>
    <w:rsid w:val="2475C694"/>
    <w:rsid w:val="247631E4"/>
    <w:rsid w:val="247E0D2B"/>
    <w:rsid w:val="2489D6C6"/>
    <w:rsid w:val="24A24B4B"/>
    <w:rsid w:val="24A35B1C"/>
    <w:rsid w:val="24B4D48D"/>
    <w:rsid w:val="24C08F9F"/>
    <w:rsid w:val="24D30E9E"/>
    <w:rsid w:val="24E7DE99"/>
    <w:rsid w:val="25025236"/>
    <w:rsid w:val="2520EFB6"/>
    <w:rsid w:val="2526E1B9"/>
    <w:rsid w:val="2547CEC5"/>
    <w:rsid w:val="2557EF51"/>
    <w:rsid w:val="25724780"/>
    <w:rsid w:val="2583DEB2"/>
    <w:rsid w:val="2587DDAF"/>
    <w:rsid w:val="25887BAD"/>
    <w:rsid w:val="2588E39C"/>
    <w:rsid w:val="25A60243"/>
    <w:rsid w:val="25AB6FB7"/>
    <w:rsid w:val="25AE012A"/>
    <w:rsid w:val="25B8645A"/>
    <w:rsid w:val="25BAE5B8"/>
    <w:rsid w:val="25BAF331"/>
    <w:rsid w:val="25BB727E"/>
    <w:rsid w:val="25C7755D"/>
    <w:rsid w:val="25E2C0E2"/>
    <w:rsid w:val="25EB6BF8"/>
    <w:rsid w:val="26035318"/>
    <w:rsid w:val="261913E3"/>
    <w:rsid w:val="261B11FA"/>
    <w:rsid w:val="261DA33B"/>
    <w:rsid w:val="2626E5E1"/>
    <w:rsid w:val="264AE0C1"/>
    <w:rsid w:val="265AA6F2"/>
    <w:rsid w:val="266F02CE"/>
    <w:rsid w:val="2670556E"/>
    <w:rsid w:val="267D6ED7"/>
    <w:rsid w:val="2685B565"/>
    <w:rsid w:val="268D7637"/>
    <w:rsid w:val="269890CE"/>
    <w:rsid w:val="269ACF45"/>
    <w:rsid w:val="269ECAFA"/>
    <w:rsid w:val="26C9BB49"/>
    <w:rsid w:val="26EDA07A"/>
    <w:rsid w:val="26F0A938"/>
    <w:rsid w:val="26F5AECF"/>
    <w:rsid w:val="270621CE"/>
    <w:rsid w:val="2724B0F2"/>
    <w:rsid w:val="272ACAB3"/>
    <w:rsid w:val="272BB9C0"/>
    <w:rsid w:val="273E6236"/>
    <w:rsid w:val="273F38FB"/>
    <w:rsid w:val="274380B3"/>
    <w:rsid w:val="27449CA6"/>
    <w:rsid w:val="27549E1B"/>
    <w:rsid w:val="276766BE"/>
    <w:rsid w:val="27680CC0"/>
    <w:rsid w:val="277440F4"/>
    <w:rsid w:val="277C5595"/>
    <w:rsid w:val="27914C16"/>
    <w:rsid w:val="27BFBA97"/>
    <w:rsid w:val="27C545ED"/>
    <w:rsid w:val="27DE77AF"/>
    <w:rsid w:val="27E8F08C"/>
    <w:rsid w:val="28057DFF"/>
    <w:rsid w:val="281C5100"/>
    <w:rsid w:val="286264E8"/>
    <w:rsid w:val="28A0E8F5"/>
    <w:rsid w:val="28AC9AD4"/>
    <w:rsid w:val="28B0FCA1"/>
    <w:rsid w:val="28B4E1C0"/>
    <w:rsid w:val="28B6A621"/>
    <w:rsid w:val="28BF7F2D"/>
    <w:rsid w:val="28C5651E"/>
    <w:rsid w:val="28CD65FF"/>
    <w:rsid w:val="28CD68C2"/>
    <w:rsid w:val="28CE12B7"/>
    <w:rsid w:val="28D52CAC"/>
    <w:rsid w:val="29052621"/>
    <w:rsid w:val="290B1546"/>
    <w:rsid w:val="2945696A"/>
    <w:rsid w:val="294C2039"/>
    <w:rsid w:val="294CC267"/>
    <w:rsid w:val="294F1D73"/>
    <w:rsid w:val="29612373"/>
    <w:rsid w:val="2988A332"/>
    <w:rsid w:val="29935E99"/>
    <w:rsid w:val="2995DC79"/>
    <w:rsid w:val="29A17701"/>
    <w:rsid w:val="29A3F226"/>
    <w:rsid w:val="29AAFA45"/>
    <w:rsid w:val="29B102E7"/>
    <w:rsid w:val="29B3C47C"/>
    <w:rsid w:val="29B846A8"/>
    <w:rsid w:val="29C39EB0"/>
    <w:rsid w:val="29CCAEE9"/>
    <w:rsid w:val="29CEAB2A"/>
    <w:rsid w:val="29DA4413"/>
    <w:rsid w:val="29E92CC9"/>
    <w:rsid w:val="29F38B22"/>
    <w:rsid w:val="29F598F9"/>
    <w:rsid w:val="29FF0424"/>
    <w:rsid w:val="2A068185"/>
    <w:rsid w:val="2A0D0592"/>
    <w:rsid w:val="2A20D428"/>
    <w:rsid w:val="2A377454"/>
    <w:rsid w:val="2A417190"/>
    <w:rsid w:val="2A491F37"/>
    <w:rsid w:val="2A4BC4E8"/>
    <w:rsid w:val="2A51B468"/>
    <w:rsid w:val="2A53624E"/>
    <w:rsid w:val="2A67BE69"/>
    <w:rsid w:val="2A960523"/>
    <w:rsid w:val="2A98A3B9"/>
    <w:rsid w:val="2AA4E2FD"/>
    <w:rsid w:val="2AA67FE2"/>
    <w:rsid w:val="2AAFF162"/>
    <w:rsid w:val="2AB028D9"/>
    <w:rsid w:val="2AB2C97E"/>
    <w:rsid w:val="2AB47345"/>
    <w:rsid w:val="2AB64E49"/>
    <w:rsid w:val="2AB6CB33"/>
    <w:rsid w:val="2ABA52E0"/>
    <w:rsid w:val="2ADD1137"/>
    <w:rsid w:val="2AE392F5"/>
    <w:rsid w:val="2AFC7D54"/>
    <w:rsid w:val="2B076550"/>
    <w:rsid w:val="2B18AF0A"/>
    <w:rsid w:val="2B19F7DC"/>
    <w:rsid w:val="2B22C7D6"/>
    <w:rsid w:val="2B2AA440"/>
    <w:rsid w:val="2B31C6E8"/>
    <w:rsid w:val="2B34E9F5"/>
    <w:rsid w:val="2B474B02"/>
    <w:rsid w:val="2B573FAA"/>
    <w:rsid w:val="2B5AB4AE"/>
    <w:rsid w:val="2B61D114"/>
    <w:rsid w:val="2B63412B"/>
    <w:rsid w:val="2B673D62"/>
    <w:rsid w:val="2B67BD06"/>
    <w:rsid w:val="2B6EA5F8"/>
    <w:rsid w:val="2B89C5DA"/>
    <w:rsid w:val="2B9309E3"/>
    <w:rsid w:val="2B9E3039"/>
    <w:rsid w:val="2BAB7988"/>
    <w:rsid w:val="2BAD0DE3"/>
    <w:rsid w:val="2BB34EE9"/>
    <w:rsid w:val="2BC7716D"/>
    <w:rsid w:val="2BE74316"/>
    <w:rsid w:val="2BE889B0"/>
    <w:rsid w:val="2BF0BB72"/>
    <w:rsid w:val="2C13A386"/>
    <w:rsid w:val="2C17E578"/>
    <w:rsid w:val="2C1C1305"/>
    <w:rsid w:val="2C1F1FAC"/>
    <w:rsid w:val="2C2E15C0"/>
    <w:rsid w:val="2C3504B6"/>
    <w:rsid w:val="2C35D074"/>
    <w:rsid w:val="2C3CB0FF"/>
    <w:rsid w:val="2C552E73"/>
    <w:rsid w:val="2C591364"/>
    <w:rsid w:val="2C59AC0E"/>
    <w:rsid w:val="2C5B50BF"/>
    <w:rsid w:val="2C60F6C7"/>
    <w:rsid w:val="2C613726"/>
    <w:rsid w:val="2C699FC4"/>
    <w:rsid w:val="2C73B6E6"/>
    <w:rsid w:val="2C785601"/>
    <w:rsid w:val="2C7F222B"/>
    <w:rsid w:val="2C82E9B7"/>
    <w:rsid w:val="2C891767"/>
    <w:rsid w:val="2C8B4678"/>
    <w:rsid w:val="2C8BEE43"/>
    <w:rsid w:val="2C8EC480"/>
    <w:rsid w:val="2CB89D93"/>
    <w:rsid w:val="2CC69FE7"/>
    <w:rsid w:val="2CDD3829"/>
    <w:rsid w:val="2CE29782"/>
    <w:rsid w:val="2CE8EE60"/>
    <w:rsid w:val="2CF1810F"/>
    <w:rsid w:val="2CFB553F"/>
    <w:rsid w:val="2CFEF8E5"/>
    <w:rsid w:val="2D1C48E8"/>
    <w:rsid w:val="2D1E4E41"/>
    <w:rsid w:val="2D3DC309"/>
    <w:rsid w:val="2D3FCD98"/>
    <w:rsid w:val="2D4E0ACC"/>
    <w:rsid w:val="2D75BACE"/>
    <w:rsid w:val="2D7B133A"/>
    <w:rsid w:val="2D89D824"/>
    <w:rsid w:val="2D9AA420"/>
    <w:rsid w:val="2DA82FF3"/>
    <w:rsid w:val="2DADB3D0"/>
    <w:rsid w:val="2DBA3ACD"/>
    <w:rsid w:val="2DBF700A"/>
    <w:rsid w:val="2DCA81FE"/>
    <w:rsid w:val="2DD87998"/>
    <w:rsid w:val="2DD8931A"/>
    <w:rsid w:val="2DD9FF4D"/>
    <w:rsid w:val="2DE638D3"/>
    <w:rsid w:val="2DEC9935"/>
    <w:rsid w:val="2E14CDC8"/>
    <w:rsid w:val="2E33B878"/>
    <w:rsid w:val="2E3BD920"/>
    <w:rsid w:val="2E4249BB"/>
    <w:rsid w:val="2E49585E"/>
    <w:rsid w:val="2E52EF7E"/>
    <w:rsid w:val="2E65BD2C"/>
    <w:rsid w:val="2E661D3D"/>
    <w:rsid w:val="2E6EE239"/>
    <w:rsid w:val="2E79AB36"/>
    <w:rsid w:val="2E8C6CD7"/>
    <w:rsid w:val="2E9EE25D"/>
    <w:rsid w:val="2EA01165"/>
    <w:rsid w:val="2EA960FE"/>
    <w:rsid w:val="2EAE1A8B"/>
    <w:rsid w:val="2EB73F6F"/>
    <w:rsid w:val="2ECE9811"/>
    <w:rsid w:val="2EE013EE"/>
    <w:rsid w:val="2EF09FC9"/>
    <w:rsid w:val="2EF90B47"/>
    <w:rsid w:val="2EFA7D11"/>
    <w:rsid w:val="2F0C61E3"/>
    <w:rsid w:val="2F399061"/>
    <w:rsid w:val="2F3A230A"/>
    <w:rsid w:val="2F46BD4F"/>
    <w:rsid w:val="2F4924D1"/>
    <w:rsid w:val="2F4B6DB0"/>
    <w:rsid w:val="2F61A6CD"/>
    <w:rsid w:val="2F717355"/>
    <w:rsid w:val="2F80A407"/>
    <w:rsid w:val="2F80C542"/>
    <w:rsid w:val="2F844038"/>
    <w:rsid w:val="2F8CEDD7"/>
    <w:rsid w:val="2FBB0026"/>
    <w:rsid w:val="2FC324F7"/>
    <w:rsid w:val="2FCCCD70"/>
    <w:rsid w:val="2FD2B037"/>
    <w:rsid w:val="2FE042CE"/>
    <w:rsid w:val="2FE406B1"/>
    <w:rsid w:val="30001C0F"/>
    <w:rsid w:val="3029084E"/>
    <w:rsid w:val="302A5309"/>
    <w:rsid w:val="304E6D96"/>
    <w:rsid w:val="3068E663"/>
    <w:rsid w:val="3082BD62"/>
    <w:rsid w:val="308426C0"/>
    <w:rsid w:val="30A5366D"/>
    <w:rsid w:val="30AB8C18"/>
    <w:rsid w:val="30B2E207"/>
    <w:rsid w:val="30D67F52"/>
    <w:rsid w:val="30D6C876"/>
    <w:rsid w:val="30F10D59"/>
    <w:rsid w:val="30F4EC03"/>
    <w:rsid w:val="30FE4F6E"/>
    <w:rsid w:val="31182C63"/>
    <w:rsid w:val="3120D67E"/>
    <w:rsid w:val="3121A3C3"/>
    <w:rsid w:val="3129132E"/>
    <w:rsid w:val="31350EEC"/>
    <w:rsid w:val="3138FAF2"/>
    <w:rsid w:val="3148038A"/>
    <w:rsid w:val="314DAE23"/>
    <w:rsid w:val="314EF399"/>
    <w:rsid w:val="31667F30"/>
    <w:rsid w:val="3174291E"/>
    <w:rsid w:val="318AE103"/>
    <w:rsid w:val="319091CB"/>
    <w:rsid w:val="319E701F"/>
    <w:rsid w:val="31A22795"/>
    <w:rsid w:val="31E30EDA"/>
    <w:rsid w:val="31E87FB3"/>
    <w:rsid w:val="31FFF48E"/>
    <w:rsid w:val="32003FC8"/>
    <w:rsid w:val="320268D4"/>
    <w:rsid w:val="3205E443"/>
    <w:rsid w:val="32154CCD"/>
    <w:rsid w:val="3215D2D9"/>
    <w:rsid w:val="321D640F"/>
    <w:rsid w:val="323F1538"/>
    <w:rsid w:val="32447A9C"/>
    <w:rsid w:val="32555D73"/>
    <w:rsid w:val="325BA25E"/>
    <w:rsid w:val="3267C83B"/>
    <w:rsid w:val="3280E589"/>
    <w:rsid w:val="3288A664"/>
    <w:rsid w:val="3290814C"/>
    <w:rsid w:val="32A2180E"/>
    <w:rsid w:val="32A5DEA3"/>
    <w:rsid w:val="32CA8E08"/>
    <w:rsid w:val="32CDED4F"/>
    <w:rsid w:val="32DAA946"/>
    <w:rsid w:val="32EF8C2A"/>
    <w:rsid w:val="3301ACF4"/>
    <w:rsid w:val="3303093C"/>
    <w:rsid w:val="3318B403"/>
    <w:rsid w:val="3320F80E"/>
    <w:rsid w:val="332D3885"/>
    <w:rsid w:val="3333D815"/>
    <w:rsid w:val="333B0CB1"/>
    <w:rsid w:val="333BD494"/>
    <w:rsid w:val="33425042"/>
    <w:rsid w:val="3354BC0A"/>
    <w:rsid w:val="335B8415"/>
    <w:rsid w:val="33705777"/>
    <w:rsid w:val="3373F86D"/>
    <w:rsid w:val="337F9A06"/>
    <w:rsid w:val="33853197"/>
    <w:rsid w:val="33869117"/>
    <w:rsid w:val="3387135D"/>
    <w:rsid w:val="33909980"/>
    <w:rsid w:val="3392652B"/>
    <w:rsid w:val="339713D2"/>
    <w:rsid w:val="339CC0B3"/>
    <w:rsid w:val="339D030A"/>
    <w:rsid w:val="33AE29B6"/>
    <w:rsid w:val="33AE87C3"/>
    <w:rsid w:val="33B36395"/>
    <w:rsid w:val="33C6649A"/>
    <w:rsid w:val="33CFD5AB"/>
    <w:rsid w:val="33DEB578"/>
    <w:rsid w:val="33DF07E9"/>
    <w:rsid w:val="33EE47C5"/>
    <w:rsid w:val="33F1CEC4"/>
    <w:rsid w:val="33F6B481"/>
    <w:rsid w:val="33F72DB8"/>
    <w:rsid w:val="33F8A847"/>
    <w:rsid w:val="33F92CE9"/>
    <w:rsid w:val="340731DE"/>
    <w:rsid w:val="3418A1F7"/>
    <w:rsid w:val="3420DFEF"/>
    <w:rsid w:val="342D4F26"/>
    <w:rsid w:val="3431B93C"/>
    <w:rsid w:val="343D7AEB"/>
    <w:rsid w:val="3453DD2F"/>
    <w:rsid w:val="3462EBFF"/>
    <w:rsid w:val="346311DE"/>
    <w:rsid w:val="34696E7C"/>
    <w:rsid w:val="34724C02"/>
    <w:rsid w:val="348404D3"/>
    <w:rsid w:val="34913CEC"/>
    <w:rsid w:val="34957B78"/>
    <w:rsid w:val="34968E2B"/>
    <w:rsid w:val="34B2E2E6"/>
    <w:rsid w:val="34C06E7C"/>
    <w:rsid w:val="34D1C688"/>
    <w:rsid w:val="34F1CF99"/>
    <w:rsid w:val="34F877E3"/>
    <w:rsid w:val="3506A342"/>
    <w:rsid w:val="350B465A"/>
    <w:rsid w:val="3511D15A"/>
    <w:rsid w:val="353032C6"/>
    <w:rsid w:val="353986A8"/>
    <w:rsid w:val="353C608F"/>
    <w:rsid w:val="353FDE55"/>
    <w:rsid w:val="3540D238"/>
    <w:rsid w:val="3582B675"/>
    <w:rsid w:val="359457B4"/>
    <w:rsid w:val="35A0136F"/>
    <w:rsid w:val="35A82700"/>
    <w:rsid w:val="35A83EA0"/>
    <w:rsid w:val="35ADCE10"/>
    <w:rsid w:val="35C4A492"/>
    <w:rsid w:val="35D21E97"/>
    <w:rsid w:val="35EBAC1A"/>
    <w:rsid w:val="35F201BD"/>
    <w:rsid w:val="35F57155"/>
    <w:rsid w:val="360F1938"/>
    <w:rsid w:val="36188944"/>
    <w:rsid w:val="361B159C"/>
    <w:rsid w:val="361D4269"/>
    <w:rsid w:val="361F94AC"/>
    <w:rsid w:val="362F0A36"/>
    <w:rsid w:val="363451A1"/>
    <w:rsid w:val="3643FD70"/>
    <w:rsid w:val="3645C318"/>
    <w:rsid w:val="36481674"/>
    <w:rsid w:val="3654E4F7"/>
    <w:rsid w:val="365CD13E"/>
    <w:rsid w:val="36603C0B"/>
    <w:rsid w:val="36612E93"/>
    <w:rsid w:val="36652626"/>
    <w:rsid w:val="3667BB8D"/>
    <w:rsid w:val="36A14F4D"/>
    <w:rsid w:val="36B565C6"/>
    <w:rsid w:val="36B58D47"/>
    <w:rsid w:val="36C216FC"/>
    <w:rsid w:val="36CFEA0A"/>
    <w:rsid w:val="36D1919A"/>
    <w:rsid w:val="36D9AB46"/>
    <w:rsid w:val="36E0B406"/>
    <w:rsid w:val="36E6CCF4"/>
    <w:rsid w:val="36F70DA3"/>
    <w:rsid w:val="36FC571E"/>
    <w:rsid w:val="3701746D"/>
    <w:rsid w:val="3715653C"/>
    <w:rsid w:val="37295678"/>
    <w:rsid w:val="37651E35"/>
    <w:rsid w:val="3765E2DB"/>
    <w:rsid w:val="376A1DCC"/>
    <w:rsid w:val="377F1881"/>
    <w:rsid w:val="37A2BB5D"/>
    <w:rsid w:val="37C7E96A"/>
    <w:rsid w:val="37CB3AF2"/>
    <w:rsid w:val="37D28201"/>
    <w:rsid w:val="37EA8777"/>
    <w:rsid w:val="37ED5184"/>
    <w:rsid w:val="37F7FF0D"/>
    <w:rsid w:val="38032F7A"/>
    <w:rsid w:val="38076B67"/>
    <w:rsid w:val="381801BF"/>
    <w:rsid w:val="381B3DC4"/>
    <w:rsid w:val="38235162"/>
    <w:rsid w:val="3856183D"/>
    <w:rsid w:val="385E8459"/>
    <w:rsid w:val="386597C5"/>
    <w:rsid w:val="38690C2B"/>
    <w:rsid w:val="38727E55"/>
    <w:rsid w:val="3872A1D0"/>
    <w:rsid w:val="387A6B93"/>
    <w:rsid w:val="38803574"/>
    <w:rsid w:val="38BD62CC"/>
    <w:rsid w:val="38C6C575"/>
    <w:rsid w:val="38D59F65"/>
    <w:rsid w:val="38DDB52B"/>
    <w:rsid w:val="38E63B02"/>
    <w:rsid w:val="38E89158"/>
    <w:rsid w:val="38E92AC7"/>
    <w:rsid w:val="38E9A348"/>
    <w:rsid w:val="38ED9F9D"/>
    <w:rsid w:val="38F45E9D"/>
    <w:rsid w:val="38FC2872"/>
    <w:rsid w:val="3902A0DD"/>
    <w:rsid w:val="3905E145"/>
    <w:rsid w:val="3905F2E2"/>
    <w:rsid w:val="391C320F"/>
    <w:rsid w:val="391D6106"/>
    <w:rsid w:val="392EEA2C"/>
    <w:rsid w:val="392F2D45"/>
    <w:rsid w:val="3937E681"/>
    <w:rsid w:val="393AB8F1"/>
    <w:rsid w:val="393FE916"/>
    <w:rsid w:val="395A9F85"/>
    <w:rsid w:val="395C3A75"/>
    <w:rsid w:val="39617C3B"/>
    <w:rsid w:val="396F206A"/>
    <w:rsid w:val="3988658B"/>
    <w:rsid w:val="3995A40F"/>
    <w:rsid w:val="39AF79E1"/>
    <w:rsid w:val="39C33573"/>
    <w:rsid w:val="39D81ACD"/>
    <w:rsid w:val="39DA0511"/>
    <w:rsid w:val="39E3C034"/>
    <w:rsid w:val="39E8138E"/>
    <w:rsid w:val="39E917F1"/>
    <w:rsid w:val="39FD11E4"/>
    <w:rsid w:val="39FE157E"/>
    <w:rsid w:val="3A0E960C"/>
    <w:rsid w:val="3A183E75"/>
    <w:rsid w:val="3A285D61"/>
    <w:rsid w:val="3A2A809C"/>
    <w:rsid w:val="3A30FFF2"/>
    <w:rsid w:val="3A3A588F"/>
    <w:rsid w:val="3A400FE2"/>
    <w:rsid w:val="3A404572"/>
    <w:rsid w:val="3A42EAFB"/>
    <w:rsid w:val="3A479FC3"/>
    <w:rsid w:val="3A4A87E7"/>
    <w:rsid w:val="3A4F83CA"/>
    <w:rsid w:val="3A5EEE5D"/>
    <w:rsid w:val="3A7E4BAB"/>
    <w:rsid w:val="3A8DDEC8"/>
    <w:rsid w:val="3A96A635"/>
    <w:rsid w:val="3A9C84C4"/>
    <w:rsid w:val="3A9CAF98"/>
    <w:rsid w:val="3AB051C4"/>
    <w:rsid w:val="3AC59683"/>
    <w:rsid w:val="3ACA7CDE"/>
    <w:rsid w:val="3ACD75E4"/>
    <w:rsid w:val="3AD672B7"/>
    <w:rsid w:val="3AD7E791"/>
    <w:rsid w:val="3ADF99B6"/>
    <w:rsid w:val="3AE4C551"/>
    <w:rsid w:val="3AF601DE"/>
    <w:rsid w:val="3AF6D1D4"/>
    <w:rsid w:val="3AF770A8"/>
    <w:rsid w:val="3B05FDF0"/>
    <w:rsid w:val="3B06CCD9"/>
    <w:rsid w:val="3B07FB9E"/>
    <w:rsid w:val="3B1492E3"/>
    <w:rsid w:val="3B1569F4"/>
    <w:rsid w:val="3B1BD821"/>
    <w:rsid w:val="3B3F4C9F"/>
    <w:rsid w:val="3B3F5BB6"/>
    <w:rsid w:val="3B4154D6"/>
    <w:rsid w:val="3B588D0E"/>
    <w:rsid w:val="3B61B690"/>
    <w:rsid w:val="3B806898"/>
    <w:rsid w:val="3B886C15"/>
    <w:rsid w:val="3B8E3E40"/>
    <w:rsid w:val="3B96C2E3"/>
    <w:rsid w:val="3B9F8EF4"/>
    <w:rsid w:val="3BA2CFE8"/>
    <w:rsid w:val="3BA4AC35"/>
    <w:rsid w:val="3BAB547F"/>
    <w:rsid w:val="3BCE441A"/>
    <w:rsid w:val="3BD2ECC8"/>
    <w:rsid w:val="3BD858AC"/>
    <w:rsid w:val="3BF18EB7"/>
    <w:rsid w:val="3C03E250"/>
    <w:rsid w:val="3C17423F"/>
    <w:rsid w:val="3C17560A"/>
    <w:rsid w:val="3C1C2A26"/>
    <w:rsid w:val="3C2A658D"/>
    <w:rsid w:val="3C3135B3"/>
    <w:rsid w:val="3C540850"/>
    <w:rsid w:val="3C6732A0"/>
    <w:rsid w:val="3C7AF061"/>
    <w:rsid w:val="3C838F01"/>
    <w:rsid w:val="3C88205B"/>
    <w:rsid w:val="3C8AFA91"/>
    <w:rsid w:val="3C8FC429"/>
    <w:rsid w:val="3CAE1E11"/>
    <w:rsid w:val="3CB19328"/>
    <w:rsid w:val="3CBDA223"/>
    <w:rsid w:val="3CC89596"/>
    <w:rsid w:val="3CCA0AA3"/>
    <w:rsid w:val="3CD3EEA1"/>
    <w:rsid w:val="3CDBAADE"/>
    <w:rsid w:val="3CE104AF"/>
    <w:rsid w:val="3CED9DA4"/>
    <w:rsid w:val="3CEE5FBD"/>
    <w:rsid w:val="3CF57997"/>
    <w:rsid w:val="3D09F3CF"/>
    <w:rsid w:val="3D199207"/>
    <w:rsid w:val="3D1CF77A"/>
    <w:rsid w:val="3D1F6729"/>
    <w:rsid w:val="3D22A7A5"/>
    <w:rsid w:val="3D2A5741"/>
    <w:rsid w:val="3D391557"/>
    <w:rsid w:val="3D3FA4A5"/>
    <w:rsid w:val="3D4A458D"/>
    <w:rsid w:val="3D4CF49F"/>
    <w:rsid w:val="3D4CF879"/>
    <w:rsid w:val="3D4ECBC6"/>
    <w:rsid w:val="3D5809E6"/>
    <w:rsid w:val="3D7D962D"/>
    <w:rsid w:val="3D90CAF8"/>
    <w:rsid w:val="3DB48265"/>
    <w:rsid w:val="3DD101FE"/>
    <w:rsid w:val="3DDCEE03"/>
    <w:rsid w:val="3DEBC5DF"/>
    <w:rsid w:val="3DF1A3B0"/>
    <w:rsid w:val="3DF878F9"/>
    <w:rsid w:val="3DFE4330"/>
    <w:rsid w:val="3E092E5D"/>
    <w:rsid w:val="3E22F47C"/>
    <w:rsid w:val="3E3B2BCD"/>
    <w:rsid w:val="3E3D2571"/>
    <w:rsid w:val="3E4302D8"/>
    <w:rsid w:val="3E4DD28A"/>
    <w:rsid w:val="3E5563D2"/>
    <w:rsid w:val="3E64716F"/>
    <w:rsid w:val="3E663BC5"/>
    <w:rsid w:val="3E792BC0"/>
    <w:rsid w:val="3E80E5AE"/>
    <w:rsid w:val="3E89B63E"/>
    <w:rsid w:val="3E89C147"/>
    <w:rsid w:val="3E8B3AD3"/>
    <w:rsid w:val="3EA14EEE"/>
    <w:rsid w:val="3EA8368F"/>
    <w:rsid w:val="3EAE9DA7"/>
    <w:rsid w:val="3EC00966"/>
    <w:rsid w:val="3EC290C5"/>
    <w:rsid w:val="3EC7AB00"/>
    <w:rsid w:val="3EE1453D"/>
    <w:rsid w:val="3EE985DB"/>
    <w:rsid w:val="3EF5E271"/>
    <w:rsid w:val="3EFA63BC"/>
    <w:rsid w:val="3EFCF8D9"/>
    <w:rsid w:val="3F017FF8"/>
    <w:rsid w:val="3F1CB6F7"/>
    <w:rsid w:val="3F1FA69E"/>
    <w:rsid w:val="3F29AA9B"/>
    <w:rsid w:val="3F30FCA5"/>
    <w:rsid w:val="3F3F4D5A"/>
    <w:rsid w:val="3F45091D"/>
    <w:rsid w:val="3F553215"/>
    <w:rsid w:val="3F73BC74"/>
    <w:rsid w:val="3F7862ED"/>
    <w:rsid w:val="3F8D1ED0"/>
    <w:rsid w:val="3F91ED62"/>
    <w:rsid w:val="3F9272B3"/>
    <w:rsid w:val="3FA69912"/>
    <w:rsid w:val="3FAC01C5"/>
    <w:rsid w:val="3FC13334"/>
    <w:rsid w:val="3FF1C55C"/>
    <w:rsid w:val="40097375"/>
    <w:rsid w:val="400DB656"/>
    <w:rsid w:val="4016CEE0"/>
    <w:rsid w:val="4017CB9D"/>
    <w:rsid w:val="401B9A29"/>
    <w:rsid w:val="4037B9C3"/>
    <w:rsid w:val="404A1AF4"/>
    <w:rsid w:val="404D6A6C"/>
    <w:rsid w:val="40553DD3"/>
    <w:rsid w:val="405C60FB"/>
    <w:rsid w:val="4062D729"/>
    <w:rsid w:val="40673C3D"/>
    <w:rsid w:val="4074C083"/>
    <w:rsid w:val="4074D601"/>
    <w:rsid w:val="407B47AF"/>
    <w:rsid w:val="4081F5AD"/>
    <w:rsid w:val="408E6276"/>
    <w:rsid w:val="4091BF94"/>
    <w:rsid w:val="40A2D39A"/>
    <w:rsid w:val="40AD47C4"/>
    <w:rsid w:val="40BFF2D4"/>
    <w:rsid w:val="40C9E79E"/>
    <w:rsid w:val="40CA7474"/>
    <w:rsid w:val="40D89620"/>
    <w:rsid w:val="40F4A516"/>
    <w:rsid w:val="4100EEDF"/>
    <w:rsid w:val="411317CE"/>
    <w:rsid w:val="411CBAD8"/>
    <w:rsid w:val="4121A7D9"/>
    <w:rsid w:val="412448CE"/>
    <w:rsid w:val="4125C56A"/>
    <w:rsid w:val="412A5646"/>
    <w:rsid w:val="4140E0D8"/>
    <w:rsid w:val="414DC13C"/>
    <w:rsid w:val="41520692"/>
    <w:rsid w:val="41629D73"/>
    <w:rsid w:val="416D0E61"/>
    <w:rsid w:val="41793B1F"/>
    <w:rsid w:val="41844D93"/>
    <w:rsid w:val="4192D329"/>
    <w:rsid w:val="4192EB10"/>
    <w:rsid w:val="41B23669"/>
    <w:rsid w:val="41B4F756"/>
    <w:rsid w:val="41CC0190"/>
    <w:rsid w:val="41CE041E"/>
    <w:rsid w:val="41DBE15C"/>
    <w:rsid w:val="41E17866"/>
    <w:rsid w:val="41E82D87"/>
    <w:rsid w:val="41EC4ACC"/>
    <w:rsid w:val="41F1FB01"/>
    <w:rsid w:val="41F7C1FA"/>
    <w:rsid w:val="42007D97"/>
    <w:rsid w:val="4201EA5B"/>
    <w:rsid w:val="4202DF1C"/>
    <w:rsid w:val="42086041"/>
    <w:rsid w:val="4208F90A"/>
    <w:rsid w:val="420F1449"/>
    <w:rsid w:val="4219D017"/>
    <w:rsid w:val="421B4E50"/>
    <w:rsid w:val="4221683A"/>
    <w:rsid w:val="4233C5DC"/>
    <w:rsid w:val="42408831"/>
    <w:rsid w:val="4260137C"/>
    <w:rsid w:val="4272FFAF"/>
    <w:rsid w:val="42795810"/>
    <w:rsid w:val="4283AA36"/>
    <w:rsid w:val="4293E4D0"/>
    <w:rsid w:val="429772C4"/>
    <w:rsid w:val="429942D6"/>
    <w:rsid w:val="429A4B44"/>
    <w:rsid w:val="429F3B4D"/>
    <w:rsid w:val="42AE673D"/>
    <w:rsid w:val="42B660DB"/>
    <w:rsid w:val="42CA0B98"/>
    <w:rsid w:val="42CCF1D5"/>
    <w:rsid w:val="42DFD1D6"/>
    <w:rsid w:val="42DFFA60"/>
    <w:rsid w:val="42E6439D"/>
    <w:rsid w:val="42EB76C7"/>
    <w:rsid w:val="42F27CBB"/>
    <w:rsid w:val="42F4433B"/>
    <w:rsid w:val="43014FA2"/>
    <w:rsid w:val="430F591A"/>
    <w:rsid w:val="43121D3B"/>
    <w:rsid w:val="43194848"/>
    <w:rsid w:val="431E2B56"/>
    <w:rsid w:val="4323CDC6"/>
    <w:rsid w:val="432AEED4"/>
    <w:rsid w:val="432C3F82"/>
    <w:rsid w:val="43412517"/>
    <w:rsid w:val="43526475"/>
    <w:rsid w:val="43553BF3"/>
    <w:rsid w:val="43571B5D"/>
    <w:rsid w:val="435ABE49"/>
    <w:rsid w:val="43649133"/>
    <w:rsid w:val="436554B6"/>
    <w:rsid w:val="436F932B"/>
    <w:rsid w:val="4374552A"/>
    <w:rsid w:val="4375564C"/>
    <w:rsid w:val="43B3F984"/>
    <w:rsid w:val="43C898AB"/>
    <w:rsid w:val="43D96C4F"/>
    <w:rsid w:val="43DE94DB"/>
    <w:rsid w:val="43E3815F"/>
    <w:rsid w:val="43E77D71"/>
    <w:rsid w:val="43EA2AC1"/>
    <w:rsid w:val="43EF2E28"/>
    <w:rsid w:val="43FA144A"/>
    <w:rsid w:val="44130C10"/>
    <w:rsid w:val="441DC89C"/>
    <w:rsid w:val="443587BD"/>
    <w:rsid w:val="443667B1"/>
    <w:rsid w:val="44472875"/>
    <w:rsid w:val="444CC3F9"/>
    <w:rsid w:val="445A041C"/>
    <w:rsid w:val="44873628"/>
    <w:rsid w:val="4488687C"/>
    <w:rsid w:val="448D23E1"/>
    <w:rsid w:val="4492E5F0"/>
    <w:rsid w:val="449B2C96"/>
    <w:rsid w:val="44A18658"/>
    <w:rsid w:val="44B4631A"/>
    <w:rsid w:val="44B6864A"/>
    <w:rsid w:val="44D259EA"/>
    <w:rsid w:val="44E048CE"/>
    <w:rsid w:val="44EA15B7"/>
    <w:rsid w:val="44EC16B8"/>
    <w:rsid w:val="44F37C54"/>
    <w:rsid w:val="44F3E8CA"/>
    <w:rsid w:val="44FA0032"/>
    <w:rsid w:val="4501D724"/>
    <w:rsid w:val="4515FF10"/>
    <w:rsid w:val="45181782"/>
    <w:rsid w:val="45215F0A"/>
    <w:rsid w:val="45290547"/>
    <w:rsid w:val="452A8612"/>
    <w:rsid w:val="452CC3F8"/>
    <w:rsid w:val="453DF11E"/>
    <w:rsid w:val="453EC62A"/>
    <w:rsid w:val="4543449E"/>
    <w:rsid w:val="454C4884"/>
    <w:rsid w:val="45752B85"/>
    <w:rsid w:val="457B7B52"/>
    <w:rsid w:val="458097B8"/>
    <w:rsid w:val="459621F7"/>
    <w:rsid w:val="45967B3C"/>
    <w:rsid w:val="459698A4"/>
    <w:rsid w:val="45B5AD7E"/>
    <w:rsid w:val="45B62936"/>
    <w:rsid w:val="45B9A840"/>
    <w:rsid w:val="45C3A491"/>
    <w:rsid w:val="45CD29BE"/>
    <w:rsid w:val="45D0EAFF"/>
    <w:rsid w:val="45D9A4C0"/>
    <w:rsid w:val="460333A5"/>
    <w:rsid w:val="460FB5DB"/>
    <w:rsid w:val="46155476"/>
    <w:rsid w:val="461EB442"/>
    <w:rsid w:val="463E9ADE"/>
    <w:rsid w:val="4644C024"/>
    <w:rsid w:val="465F57F9"/>
    <w:rsid w:val="4673F4A3"/>
    <w:rsid w:val="468C5A97"/>
    <w:rsid w:val="468F4E93"/>
    <w:rsid w:val="469F4817"/>
    <w:rsid w:val="46A24846"/>
    <w:rsid w:val="46A431D5"/>
    <w:rsid w:val="46A5CBED"/>
    <w:rsid w:val="46C3C0A6"/>
    <w:rsid w:val="46C537A8"/>
    <w:rsid w:val="46CF4970"/>
    <w:rsid w:val="46DE6720"/>
    <w:rsid w:val="46E152E8"/>
    <w:rsid w:val="46FC17A3"/>
    <w:rsid w:val="470446E7"/>
    <w:rsid w:val="47070462"/>
    <w:rsid w:val="470ABC08"/>
    <w:rsid w:val="47167C89"/>
    <w:rsid w:val="4719040B"/>
    <w:rsid w:val="4725D891"/>
    <w:rsid w:val="47398A00"/>
    <w:rsid w:val="473CE51C"/>
    <w:rsid w:val="473E386A"/>
    <w:rsid w:val="473FBBD0"/>
    <w:rsid w:val="474FF341"/>
    <w:rsid w:val="47512FBF"/>
    <w:rsid w:val="47937EFF"/>
    <w:rsid w:val="47946F05"/>
    <w:rsid w:val="479FF32B"/>
    <w:rsid w:val="47B77301"/>
    <w:rsid w:val="47C04283"/>
    <w:rsid w:val="47C71E92"/>
    <w:rsid w:val="47C9A70A"/>
    <w:rsid w:val="47CA50F6"/>
    <w:rsid w:val="47D18F4A"/>
    <w:rsid w:val="47D76286"/>
    <w:rsid w:val="47D83BA4"/>
    <w:rsid w:val="47DB28E8"/>
    <w:rsid w:val="47F13278"/>
    <w:rsid w:val="47F5BC90"/>
    <w:rsid w:val="47FA257B"/>
    <w:rsid w:val="47FECA1D"/>
    <w:rsid w:val="4805069A"/>
    <w:rsid w:val="48090939"/>
    <w:rsid w:val="481AAB5F"/>
    <w:rsid w:val="4841CC83"/>
    <w:rsid w:val="484FB229"/>
    <w:rsid w:val="48617C1D"/>
    <w:rsid w:val="486BD409"/>
    <w:rsid w:val="486CE8A5"/>
    <w:rsid w:val="4874D3BA"/>
    <w:rsid w:val="4878C340"/>
    <w:rsid w:val="487E0B30"/>
    <w:rsid w:val="48825DC9"/>
    <w:rsid w:val="4888067B"/>
    <w:rsid w:val="488C9E68"/>
    <w:rsid w:val="48AE1B27"/>
    <w:rsid w:val="48B58F3B"/>
    <w:rsid w:val="48D268A9"/>
    <w:rsid w:val="48D7D7F2"/>
    <w:rsid w:val="48FB230C"/>
    <w:rsid w:val="4908C2B2"/>
    <w:rsid w:val="490AE871"/>
    <w:rsid w:val="490CE2ED"/>
    <w:rsid w:val="49169DBE"/>
    <w:rsid w:val="491D5341"/>
    <w:rsid w:val="492D6188"/>
    <w:rsid w:val="4931589C"/>
    <w:rsid w:val="493C2D74"/>
    <w:rsid w:val="49575BA4"/>
    <w:rsid w:val="49678744"/>
    <w:rsid w:val="496F7BF1"/>
    <w:rsid w:val="498253E6"/>
    <w:rsid w:val="49AAA486"/>
    <w:rsid w:val="49B07E2B"/>
    <w:rsid w:val="49F6B3AE"/>
    <w:rsid w:val="4A093F09"/>
    <w:rsid w:val="4A0958D5"/>
    <w:rsid w:val="4A0A258C"/>
    <w:rsid w:val="4A10B591"/>
    <w:rsid w:val="4A12F2C1"/>
    <w:rsid w:val="4A154DDF"/>
    <w:rsid w:val="4A184DC1"/>
    <w:rsid w:val="4A22FA62"/>
    <w:rsid w:val="4A297677"/>
    <w:rsid w:val="4A2DD4BC"/>
    <w:rsid w:val="4A349893"/>
    <w:rsid w:val="4A4D8641"/>
    <w:rsid w:val="4A53C035"/>
    <w:rsid w:val="4A57A998"/>
    <w:rsid w:val="4A58A6FF"/>
    <w:rsid w:val="4A63CF2F"/>
    <w:rsid w:val="4A65D341"/>
    <w:rsid w:val="4A7B4F7C"/>
    <w:rsid w:val="4A7FEF43"/>
    <w:rsid w:val="4A824F7D"/>
    <w:rsid w:val="4A82CD6B"/>
    <w:rsid w:val="4A8A1399"/>
    <w:rsid w:val="4A93EB94"/>
    <w:rsid w:val="4AA0374F"/>
    <w:rsid w:val="4AA18849"/>
    <w:rsid w:val="4AA33ABD"/>
    <w:rsid w:val="4ABBA5E9"/>
    <w:rsid w:val="4AD345D6"/>
    <w:rsid w:val="4ADF25D1"/>
    <w:rsid w:val="4AF24EB5"/>
    <w:rsid w:val="4B08E484"/>
    <w:rsid w:val="4B0ADF89"/>
    <w:rsid w:val="4B301F0D"/>
    <w:rsid w:val="4B5B9869"/>
    <w:rsid w:val="4B5F5859"/>
    <w:rsid w:val="4B6031C9"/>
    <w:rsid w:val="4B613F76"/>
    <w:rsid w:val="4B6B7C95"/>
    <w:rsid w:val="4B75E759"/>
    <w:rsid w:val="4B783784"/>
    <w:rsid w:val="4B88DA31"/>
    <w:rsid w:val="4BB7A415"/>
    <w:rsid w:val="4BBB41C4"/>
    <w:rsid w:val="4BD45DA3"/>
    <w:rsid w:val="4BDE9813"/>
    <w:rsid w:val="4BE5BF18"/>
    <w:rsid w:val="4BEE9ACF"/>
    <w:rsid w:val="4BF98363"/>
    <w:rsid w:val="4BFB7F4D"/>
    <w:rsid w:val="4C087756"/>
    <w:rsid w:val="4C1A7B3E"/>
    <w:rsid w:val="4C1AD767"/>
    <w:rsid w:val="4C2D85EC"/>
    <w:rsid w:val="4C2EA999"/>
    <w:rsid w:val="4C455967"/>
    <w:rsid w:val="4C45877B"/>
    <w:rsid w:val="4C4A80CA"/>
    <w:rsid w:val="4C578AF4"/>
    <w:rsid w:val="4C648042"/>
    <w:rsid w:val="4C669105"/>
    <w:rsid w:val="4C859254"/>
    <w:rsid w:val="4C8EC69C"/>
    <w:rsid w:val="4C96AFA1"/>
    <w:rsid w:val="4C9E8315"/>
    <w:rsid w:val="4CB0E318"/>
    <w:rsid w:val="4CB8EB60"/>
    <w:rsid w:val="4CC61034"/>
    <w:rsid w:val="4CDC3168"/>
    <w:rsid w:val="4CE09EA5"/>
    <w:rsid w:val="4CE22AFD"/>
    <w:rsid w:val="4CE36451"/>
    <w:rsid w:val="4CE5BA07"/>
    <w:rsid w:val="4CEA181C"/>
    <w:rsid w:val="4CEDAD8C"/>
    <w:rsid w:val="4CF5D0DC"/>
    <w:rsid w:val="4CF60F67"/>
    <w:rsid w:val="4CF913DF"/>
    <w:rsid w:val="4D035C39"/>
    <w:rsid w:val="4D0B316B"/>
    <w:rsid w:val="4D1A1A59"/>
    <w:rsid w:val="4D1AD453"/>
    <w:rsid w:val="4D1EE590"/>
    <w:rsid w:val="4D3070DF"/>
    <w:rsid w:val="4D3EFEC6"/>
    <w:rsid w:val="4D5AED76"/>
    <w:rsid w:val="4D6C6138"/>
    <w:rsid w:val="4D7A0F13"/>
    <w:rsid w:val="4D7A4E72"/>
    <w:rsid w:val="4D8BDBFB"/>
    <w:rsid w:val="4D8C293F"/>
    <w:rsid w:val="4DAADB39"/>
    <w:rsid w:val="4DADF77E"/>
    <w:rsid w:val="4DB81182"/>
    <w:rsid w:val="4DC90EFB"/>
    <w:rsid w:val="4DEDC7AF"/>
    <w:rsid w:val="4DEF7F1F"/>
    <w:rsid w:val="4DF9DA99"/>
    <w:rsid w:val="4DFB1F61"/>
    <w:rsid w:val="4DFFA954"/>
    <w:rsid w:val="4E092CDA"/>
    <w:rsid w:val="4E1BADB5"/>
    <w:rsid w:val="4E3B14CE"/>
    <w:rsid w:val="4E3CEB37"/>
    <w:rsid w:val="4E88AF51"/>
    <w:rsid w:val="4E8CE58A"/>
    <w:rsid w:val="4E92261B"/>
    <w:rsid w:val="4E985001"/>
    <w:rsid w:val="4E9F4D8E"/>
    <w:rsid w:val="4EABFA29"/>
    <w:rsid w:val="4EB50D89"/>
    <w:rsid w:val="4EB96396"/>
    <w:rsid w:val="4EC71412"/>
    <w:rsid w:val="4ECBC330"/>
    <w:rsid w:val="4ED5320D"/>
    <w:rsid w:val="4ED8766F"/>
    <w:rsid w:val="4ED87D40"/>
    <w:rsid w:val="4EE10383"/>
    <w:rsid w:val="4EE47600"/>
    <w:rsid w:val="4EF226A9"/>
    <w:rsid w:val="4F02BE1B"/>
    <w:rsid w:val="4F03F110"/>
    <w:rsid w:val="4F1545C4"/>
    <w:rsid w:val="4F25F17B"/>
    <w:rsid w:val="4F3CAB49"/>
    <w:rsid w:val="4F44C4EA"/>
    <w:rsid w:val="4F4768DC"/>
    <w:rsid w:val="4F5BC1B0"/>
    <w:rsid w:val="4F664372"/>
    <w:rsid w:val="4F69BE87"/>
    <w:rsid w:val="4F783964"/>
    <w:rsid w:val="4F85E8F8"/>
    <w:rsid w:val="4F884E53"/>
    <w:rsid w:val="4F9614F6"/>
    <w:rsid w:val="4F9A83BD"/>
    <w:rsid w:val="4FA085E8"/>
    <w:rsid w:val="4FA659BC"/>
    <w:rsid w:val="4FAF5CE6"/>
    <w:rsid w:val="4FB0991D"/>
    <w:rsid w:val="4FBA4835"/>
    <w:rsid w:val="4FBBC20C"/>
    <w:rsid w:val="4FC2FBB4"/>
    <w:rsid w:val="4FCBC506"/>
    <w:rsid w:val="4FE1FF30"/>
    <w:rsid w:val="4FF8B829"/>
    <w:rsid w:val="4FFC04BD"/>
    <w:rsid w:val="5001C19F"/>
    <w:rsid w:val="5003A1D5"/>
    <w:rsid w:val="5007E1C1"/>
    <w:rsid w:val="500F4F60"/>
    <w:rsid w:val="5015F237"/>
    <w:rsid w:val="501AB6D4"/>
    <w:rsid w:val="501E5010"/>
    <w:rsid w:val="50222525"/>
    <w:rsid w:val="5030A2BC"/>
    <w:rsid w:val="503E6A69"/>
    <w:rsid w:val="503E7159"/>
    <w:rsid w:val="5051D9AB"/>
    <w:rsid w:val="506ACF29"/>
    <w:rsid w:val="507F1ED4"/>
    <w:rsid w:val="508A78C2"/>
    <w:rsid w:val="5092A94C"/>
    <w:rsid w:val="5099CE90"/>
    <w:rsid w:val="50AA4615"/>
    <w:rsid w:val="50AEAA50"/>
    <w:rsid w:val="50B79FFF"/>
    <w:rsid w:val="50CC2AA2"/>
    <w:rsid w:val="50E220DC"/>
    <w:rsid w:val="50E94744"/>
    <w:rsid w:val="50EB6D94"/>
    <w:rsid w:val="50EB98C8"/>
    <w:rsid w:val="50F1773B"/>
    <w:rsid w:val="50F8B631"/>
    <w:rsid w:val="50FC3266"/>
    <w:rsid w:val="511B37B3"/>
    <w:rsid w:val="512CDCCA"/>
    <w:rsid w:val="51361D13"/>
    <w:rsid w:val="51377CC6"/>
    <w:rsid w:val="5137A525"/>
    <w:rsid w:val="5157C65E"/>
    <w:rsid w:val="5159BDDA"/>
    <w:rsid w:val="5173108E"/>
    <w:rsid w:val="51779F29"/>
    <w:rsid w:val="517F8DE6"/>
    <w:rsid w:val="51855D91"/>
    <w:rsid w:val="5188E927"/>
    <w:rsid w:val="51971A62"/>
    <w:rsid w:val="519FED7D"/>
    <w:rsid w:val="51A6A0F3"/>
    <w:rsid w:val="51A6A60A"/>
    <w:rsid w:val="51C3373A"/>
    <w:rsid w:val="51CD34B4"/>
    <w:rsid w:val="51CF2781"/>
    <w:rsid w:val="51D23C7F"/>
    <w:rsid w:val="51D91805"/>
    <w:rsid w:val="51E35C94"/>
    <w:rsid w:val="51E8844A"/>
    <w:rsid w:val="51EED00A"/>
    <w:rsid w:val="52051164"/>
    <w:rsid w:val="520564DE"/>
    <w:rsid w:val="520B56F7"/>
    <w:rsid w:val="520CDC66"/>
    <w:rsid w:val="5213C360"/>
    <w:rsid w:val="52159016"/>
    <w:rsid w:val="5223FD33"/>
    <w:rsid w:val="52247E8B"/>
    <w:rsid w:val="522F9EBA"/>
    <w:rsid w:val="523665C0"/>
    <w:rsid w:val="5249A22F"/>
    <w:rsid w:val="524EF187"/>
    <w:rsid w:val="524F9275"/>
    <w:rsid w:val="525FDE20"/>
    <w:rsid w:val="526D7BA8"/>
    <w:rsid w:val="5275413A"/>
    <w:rsid w:val="527BA814"/>
    <w:rsid w:val="52883804"/>
    <w:rsid w:val="5289892C"/>
    <w:rsid w:val="529018D5"/>
    <w:rsid w:val="52937533"/>
    <w:rsid w:val="52BB4AA7"/>
    <w:rsid w:val="52BEC45D"/>
    <w:rsid w:val="52D89EB8"/>
    <w:rsid w:val="52D924BE"/>
    <w:rsid w:val="52ED2F65"/>
    <w:rsid w:val="52FE158D"/>
    <w:rsid w:val="53157BE4"/>
    <w:rsid w:val="5376ACBE"/>
    <w:rsid w:val="537830A9"/>
    <w:rsid w:val="538125B7"/>
    <w:rsid w:val="53B2DCFF"/>
    <w:rsid w:val="53D45184"/>
    <w:rsid w:val="53DB8DCA"/>
    <w:rsid w:val="53E404E2"/>
    <w:rsid w:val="541A8F5C"/>
    <w:rsid w:val="54265CF8"/>
    <w:rsid w:val="54398C17"/>
    <w:rsid w:val="543994F2"/>
    <w:rsid w:val="543D4431"/>
    <w:rsid w:val="54424AE6"/>
    <w:rsid w:val="545ED1AC"/>
    <w:rsid w:val="546A5E12"/>
    <w:rsid w:val="54A87BF8"/>
    <w:rsid w:val="54E6BF45"/>
    <w:rsid w:val="54EB82A2"/>
    <w:rsid w:val="54F3BB70"/>
    <w:rsid w:val="54F7BD3E"/>
    <w:rsid w:val="550D39FA"/>
    <w:rsid w:val="5513FB35"/>
    <w:rsid w:val="55159B15"/>
    <w:rsid w:val="551CEB98"/>
    <w:rsid w:val="551F7E32"/>
    <w:rsid w:val="5520AA57"/>
    <w:rsid w:val="5524ED14"/>
    <w:rsid w:val="5531746E"/>
    <w:rsid w:val="55670935"/>
    <w:rsid w:val="55681DA7"/>
    <w:rsid w:val="556A0CC8"/>
    <w:rsid w:val="55754A3A"/>
    <w:rsid w:val="55754BFF"/>
    <w:rsid w:val="557BA7D0"/>
    <w:rsid w:val="55813C65"/>
    <w:rsid w:val="558CB5E7"/>
    <w:rsid w:val="55967F54"/>
    <w:rsid w:val="55B59F37"/>
    <w:rsid w:val="55C11FCD"/>
    <w:rsid w:val="55C401AA"/>
    <w:rsid w:val="55C43927"/>
    <w:rsid w:val="55CA4DF8"/>
    <w:rsid w:val="55CCEAA1"/>
    <w:rsid w:val="55D0B034"/>
    <w:rsid w:val="55D664CF"/>
    <w:rsid w:val="55DAEB9B"/>
    <w:rsid w:val="55E8A9F7"/>
    <w:rsid w:val="55F2A755"/>
    <w:rsid w:val="55F7AE6D"/>
    <w:rsid w:val="56103B41"/>
    <w:rsid w:val="561F1E8F"/>
    <w:rsid w:val="56224F68"/>
    <w:rsid w:val="56245B5D"/>
    <w:rsid w:val="5642B261"/>
    <w:rsid w:val="56473596"/>
    <w:rsid w:val="56475B6D"/>
    <w:rsid w:val="56511127"/>
    <w:rsid w:val="5670955B"/>
    <w:rsid w:val="5672FB2F"/>
    <w:rsid w:val="567468D9"/>
    <w:rsid w:val="5691C108"/>
    <w:rsid w:val="56A99FEC"/>
    <w:rsid w:val="56BCC244"/>
    <w:rsid w:val="56D1BAFC"/>
    <w:rsid w:val="56DAB6CA"/>
    <w:rsid w:val="56E592C8"/>
    <w:rsid w:val="56EB8A26"/>
    <w:rsid w:val="56FFD3F3"/>
    <w:rsid w:val="5703052D"/>
    <w:rsid w:val="57140374"/>
    <w:rsid w:val="5716A923"/>
    <w:rsid w:val="57292626"/>
    <w:rsid w:val="57295FAB"/>
    <w:rsid w:val="573AD6CF"/>
    <w:rsid w:val="5741EE17"/>
    <w:rsid w:val="575C197A"/>
    <w:rsid w:val="5763417B"/>
    <w:rsid w:val="57643C66"/>
    <w:rsid w:val="5779D031"/>
    <w:rsid w:val="57919627"/>
    <w:rsid w:val="579260E9"/>
    <w:rsid w:val="579DC8A4"/>
    <w:rsid w:val="57AB8411"/>
    <w:rsid w:val="57DB85FF"/>
    <w:rsid w:val="57DF517E"/>
    <w:rsid w:val="57ECC487"/>
    <w:rsid w:val="57FABCCC"/>
    <w:rsid w:val="580BBC4A"/>
    <w:rsid w:val="581FFC3D"/>
    <w:rsid w:val="583F30E3"/>
    <w:rsid w:val="5847B542"/>
    <w:rsid w:val="584AABAB"/>
    <w:rsid w:val="585B4C75"/>
    <w:rsid w:val="586D529C"/>
    <w:rsid w:val="586EA0A9"/>
    <w:rsid w:val="58760403"/>
    <w:rsid w:val="5883EE24"/>
    <w:rsid w:val="588D75BA"/>
    <w:rsid w:val="58D606D7"/>
    <w:rsid w:val="58E1D8B1"/>
    <w:rsid w:val="58E7FA1B"/>
    <w:rsid w:val="58EC5AFC"/>
    <w:rsid w:val="58F0F649"/>
    <w:rsid w:val="58F1A89C"/>
    <w:rsid w:val="58F72A0D"/>
    <w:rsid w:val="590BABF3"/>
    <w:rsid w:val="590BFF18"/>
    <w:rsid w:val="5913C081"/>
    <w:rsid w:val="591CF810"/>
    <w:rsid w:val="592367E1"/>
    <w:rsid w:val="592E1347"/>
    <w:rsid w:val="59428C3C"/>
    <w:rsid w:val="594AA470"/>
    <w:rsid w:val="59562F24"/>
    <w:rsid w:val="59595E61"/>
    <w:rsid w:val="595A31C0"/>
    <w:rsid w:val="597A3D67"/>
    <w:rsid w:val="599011B1"/>
    <w:rsid w:val="5996274C"/>
    <w:rsid w:val="59C71D1A"/>
    <w:rsid w:val="59C73BF4"/>
    <w:rsid w:val="59CB2A71"/>
    <w:rsid w:val="59FFD7D5"/>
    <w:rsid w:val="5A032A4D"/>
    <w:rsid w:val="5A04550B"/>
    <w:rsid w:val="5A09599B"/>
    <w:rsid w:val="5A0EEBBC"/>
    <w:rsid w:val="5A26DE23"/>
    <w:rsid w:val="5A2D74D3"/>
    <w:rsid w:val="5A42206D"/>
    <w:rsid w:val="5A4375BE"/>
    <w:rsid w:val="5A470AFD"/>
    <w:rsid w:val="5A48EEDD"/>
    <w:rsid w:val="5A49280E"/>
    <w:rsid w:val="5A537205"/>
    <w:rsid w:val="5A711F95"/>
    <w:rsid w:val="5A8175C7"/>
    <w:rsid w:val="5A84CA95"/>
    <w:rsid w:val="5A8F04E1"/>
    <w:rsid w:val="5A98BF5F"/>
    <w:rsid w:val="5ACCF3D2"/>
    <w:rsid w:val="5AD79297"/>
    <w:rsid w:val="5AE60669"/>
    <w:rsid w:val="5AE83C1A"/>
    <w:rsid w:val="5AF480E5"/>
    <w:rsid w:val="5B17E0B0"/>
    <w:rsid w:val="5B275AD1"/>
    <w:rsid w:val="5B2AA88B"/>
    <w:rsid w:val="5B2D3AFE"/>
    <w:rsid w:val="5B326B43"/>
    <w:rsid w:val="5B33286D"/>
    <w:rsid w:val="5B337991"/>
    <w:rsid w:val="5B487972"/>
    <w:rsid w:val="5B512355"/>
    <w:rsid w:val="5B539927"/>
    <w:rsid w:val="5B56AF48"/>
    <w:rsid w:val="5B60D947"/>
    <w:rsid w:val="5B62270A"/>
    <w:rsid w:val="5B7AA669"/>
    <w:rsid w:val="5B7DC299"/>
    <w:rsid w:val="5B904D07"/>
    <w:rsid w:val="5B9F66DB"/>
    <w:rsid w:val="5BA624C1"/>
    <w:rsid w:val="5BBC9D25"/>
    <w:rsid w:val="5BC5B60E"/>
    <w:rsid w:val="5BCCA5CC"/>
    <w:rsid w:val="5BD80F4A"/>
    <w:rsid w:val="5BDED0E3"/>
    <w:rsid w:val="5BE01B17"/>
    <w:rsid w:val="5BEA3574"/>
    <w:rsid w:val="5C03831D"/>
    <w:rsid w:val="5C0EF11F"/>
    <w:rsid w:val="5C1079CF"/>
    <w:rsid w:val="5C1C7C2A"/>
    <w:rsid w:val="5C2686B4"/>
    <w:rsid w:val="5C27DCA6"/>
    <w:rsid w:val="5C27FDF5"/>
    <w:rsid w:val="5C4D9A4C"/>
    <w:rsid w:val="5C5340FE"/>
    <w:rsid w:val="5C74B5D9"/>
    <w:rsid w:val="5C7B72E7"/>
    <w:rsid w:val="5C8279BC"/>
    <w:rsid w:val="5C8BE43D"/>
    <w:rsid w:val="5C92DD54"/>
    <w:rsid w:val="5C97D2B7"/>
    <w:rsid w:val="5C98384C"/>
    <w:rsid w:val="5C9E022C"/>
    <w:rsid w:val="5CABBFEA"/>
    <w:rsid w:val="5CD0B44E"/>
    <w:rsid w:val="5CE8F87F"/>
    <w:rsid w:val="5CF54199"/>
    <w:rsid w:val="5D01836A"/>
    <w:rsid w:val="5D1947C1"/>
    <w:rsid w:val="5D1DB212"/>
    <w:rsid w:val="5D2B3C35"/>
    <w:rsid w:val="5D3F4AFC"/>
    <w:rsid w:val="5D474E58"/>
    <w:rsid w:val="5D70EDC7"/>
    <w:rsid w:val="5D71937F"/>
    <w:rsid w:val="5D80A080"/>
    <w:rsid w:val="5D9B4ACA"/>
    <w:rsid w:val="5D9F4E86"/>
    <w:rsid w:val="5DA7E11B"/>
    <w:rsid w:val="5DAAEAF6"/>
    <w:rsid w:val="5DE2C9ED"/>
    <w:rsid w:val="5DE858F6"/>
    <w:rsid w:val="5DF12125"/>
    <w:rsid w:val="5DFCCB4D"/>
    <w:rsid w:val="5DFD6B87"/>
    <w:rsid w:val="5DFF5EB6"/>
    <w:rsid w:val="5E0ADC5B"/>
    <w:rsid w:val="5E164A6E"/>
    <w:rsid w:val="5E188E8E"/>
    <w:rsid w:val="5E18BDAE"/>
    <w:rsid w:val="5E18F7CB"/>
    <w:rsid w:val="5E3AE8C7"/>
    <w:rsid w:val="5E6270E0"/>
    <w:rsid w:val="5E633097"/>
    <w:rsid w:val="5E6CAA4D"/>
    <w:rsid w:val="5E754957"/>
    <w:rsid w:val="5E803E8F"/>
    <w:rsid w:val="5EA82B8E"/>
    <w:rsid w:val="5EAB9A7A"/>
    <w:rsid w:val="5EAF8BEC"/>
    <w:rsid w:val="5EB5E22A"/>
    <w:rsid w:val="5EBC6A9A"/>
    <w:rsid w:val="5EBF065E"/>
    <w:rsid w:val="5ED5C955"/>
    <w:rsid w:val="5ED6FF41"/>
    <w:rsid w:val="5EE0E283"/>
    <w:rsid w:val="5EE6432D"/>
    <w:rsid w:val="5EF31C0F"/>
    <w:rsid w:val="5EF840C3"/>
    <w:rsid w:val="5EFFF907"/>
    <w:rsid w:val="5F0C0CF7"/>
    <w:rsid w:val="5F0C9FE4"/>
    <w:rsid w:val="5F123826"/>
    <w:rsid w:val="5F56732A"/>
    <w:rsid w:val="5F58FE8F"/>
    <w:rsid w:val="5F633CF9"/>
    <w:rsid w:val="5F6739E2"/>
    <w:rsid w:val="5F77C893"/>
    <w:rsid w:val="5F91E648"/>
    <w:rsid w:val="5F93E59F"/>
    <w:rsid w:val="5F9C56E4"/>
    <w:rsid w:val="5FA38A0B"/>
    <w:rsid w:val="5FA91CAA"/>
    <w:rsid w:val="5FA9BF72"/>
    <w:rsid w:val="5FBE88E5"/>
    <w:rsid w:val="5FD11316"/>
    <w:rsid w:val="5FD11FA6"/>
    <w:rsid w:val="5FD44956"/>
    <w:rsid w:val="5FE555C8"/>
    <w:rsid w:val="5FE942A1"/>
    <w:rsid w:val="5FE96198"/>
    <w:rsid w:val="5FF24762"/>
    <w:rsid w:val="5FF431FC"/>
    <w:rsid w:val="5FF4ED71"/>
    <w:rsid w:val="6002F62A"/>
    <w:rsid w:val="601795AC"/>
    <w:rsid w:val="6019C0AE"/>
    <w:rsid w:val="60289907"/>
    <w:rsid w:val="6029CCC5"/>
    <w:rsid w:val="60326448"/>
    <w:rsid w:val="6036C55B"/>
    <w:rsid w:val="6040B2C2"/>
    <w:rsid w:val="60482CD7"/>
    <w:rsid w:val="6052E742"/>
    <w:rsid w:val="6055C594"/>
    <w:rsid w:val="605F6745"/>
    <w:rsid w:val="607B2132"/>
    <w:rsid w:val="607B37F4"/>
    <w:rsid w:val="60811D53"/>
    <w:rsid w:val="608AC2CA"/>
    <w:rsid w:val="609AA304"/>
    <w:rsid w:val="60A2572F"/>
    <w:rsid w:val="60AD08ED"/>
    <w:rsid w:val="60BF0CB9"/>
    <w:rsid w:val="60C7D30A"/>
    <w:rsid w:val="60EFB838"/>
    <w:rsid w:val="60F6DA13"/>
    <w:rsid w:val="60FC5054"/>
    <w:rsid w:val="61059E02"/>
    <w:rsid w:val="612F7CD9"/>
    <w:rsid w:val="61311BAA"/>
    <w:rsid w:val="613CAE47"/>
    <w:rsid w:val="613DCBBC"/>
    <w:rsid w:val="61481DDE"/>
    <w:rsid w:val="615A0B2F"/>
    <w:rsid w:val="615C9713"/>
    <w:rsid w:val="61656A4F"/>
    <w:rsid w:val="6171C71C"/>
    <w:rsid w:val="618E32E0"/>
    <w:rsid w:val="618EA4D9"/>
    <w:rsid w:val="61935554"/>
    <w:rsid w:val="61A57A65"/>
    <w:rsid w:val="61ACB05F"/>
    <w:rsid w:val="61B22F4A"/>
    <w:rsid w:val="61B60CC6"/>
    <w:rsid w:val="61C265CA"/>
    <w:rsid w:val="61E89F64"/>
    <w:rsid w:val="61EDF220"/>
    <w:rsid w:val="61FBCB80"/>
    <w:rsid w:val="61FE811F"/>
    <w:rsid w:val="621FFAFA"/>
    <w:rsid w:val="6226DEF6"/>
    <w:rsid w:val="622730B4"/>
    <w:rsid w:val="625BB25B"/>
    <w:rsid w:val="6266D3FF"/>
    <w:rsid w:val="62685C3A"/>
    <w:rsid w:val="627A603F"/>
    <w:rsid w:val="62813F95"/>
    <w:rsid w:val="628872F9"/>
    <w:rsid w:val="628D92D0"/>
    <w:rsid w:val="6294359F"/>
    <w:rsid w:val="629748B5"/>
    <w:rsid w:val="629908B2"/>
    <w:rsid w:val="629E15F0"/>
    <w:rsid w:val="62A11003"/>
    <w:rsid w:val="62B2425B"/>
    <w:rsid w:val="62BAFDFE"/>
    <w:rsid w:val="62BCA437"/>
    <w:rsid w:val="62BEA8BB"/>
    <w:rsid w:val="62C53CCF"/>
    <w:rsid w:val="62C7BE7B"/>
    <w:rsid w:val="62D33DAF"/>
    <w:rsid w:val="62D85D0B"/>
    <w:rsid w:val="63014884"/>
    <w:rsid w:val="6308492D"/>
    <w:rsid w:val="630956BF"/>
    <w:rsid w:val="63146395"/>
    <w:rsid w:val="631D3AA3"/>
    <w:rsid w:val="632BA4CA"/>
    <w:rsid w:val="633233D5"/>
    <w:rsid w:val="6356613A"/>
    <w:rsid w:val="636DF1F5"/>
    <w:rsid w:val="6371F30A"/>
    <w:rsid w:val="6374751F"/>
    <w:rsid w:val="6375415A"/>
    <w:rsid w:val="63763F0A"/>
    <w:rsid w:val="6378CAB1"/>
    <w:rsid w:val="637AC8FD"/>
    <w:rsid w:val="637B0C4F"/>
    <w:rsid w:val="637DFB8A"/>
    <w:rsid w:val="63835312"/>
    <w:rsid w:val="638B258D"/>
    <w:rsid w:val="63914593"/>
    <w:rsid w:val="6398648E"/>
    <w:rsid w:val="63A3DF5E"/>
    <w:rsid w:val="63B39B88"/>
    <w:rsid w:val="63CAC597"/>
    <w:rsid w:val="63CFE3CC"/>
    <w:rsid w:val="63F3D936"/>
    <w:rsid w:val="63FB6BE0"/>
    <w:rsid w:val="63FD489F"/>
    <w:rsid w:val="640240B7"/>
    <w:rsid w:val="6405872D"/>
    <w:rsid w:val="640831DD"/>
    <w:rsid w:val="6440C2FF"/>
    <w:rsid w:val="6461509B"/>
    <w:rsid w:val="646CA5BD"/>
    <w:rsid w:val="64780A91"/>
    <w:rsid w:val="649215A8"/>
    <w:rsid w:val="6493DE1A"/>
    <w:rsid w:val="64AF08C6"/>
    <w:rsid w:val="64C9EF0A"/>
    <w:rsid w:val="64DBE540"/>
    <w:rsid w:val="64DCE9CF"/>
    <w:rsid w:val="64E7A67E"/>
    <w:rsid w:val="64EE46B9"/>
    <w:rsid w:val="64F22CCF"/>
    <w:rsid w:val="64F6EE21"/>
    <w:rsid w:val="650C3EAA"/>
    <w:rsid w:val="6515FC68"/>
    <w:rsid w:val="651D50DA"/>
    <w:rsid w:val="65240E31"/>
    <w:rsid w:val="6532E3E4"/>
    <w:rsid w:val="655EBFE9"/>
    <w:rsid w:val="656F4EB4"/>
    <w:rsid w:val="6573A49A"/>
    <w:rsid w:val="658D0391"/>
    <w:rsid w:val="65A551CE"/>
    <w:rsid w:val="65AC2092"/>
    <w:rsid w:val="65B2896B"/>
    <w:rsid w:val="65BED5D1"/>
    <w:rsid w:val="65CF7E36"/>
    <w:rsid w:val="65D02D0D"/>
    <w:rsid w:val="65DBE988"/>
    <w:rsid w:val="65E36EF0"/>
    <w:rsid w:val="65E63C08"/>
    <w:rsid w:val="65F5E12F"/>
    <w:rsid w:val="65F606C5"/>
    <w:rsid w:val="65FE942D"/>
    <w:rsid w:val="6602E9A8"/>
    <w:rsid w:val="6604EDC5"/>
    <w:rsid w:val="662BB7B8"/>
    <w:rsid w:val="663A2114"/>
    <w:rsid w:val="6647E579"/>
    <w:rsid w:val="66543ECC"/>
    <w:rsid w:val="665C13FD"/>
    <w:rsid w:val="6660FE00"/>
    <w:rsid w:val="667EA3A3"/>
    <w:rsid w:val="6686FF3C"/>
    <w:rsid w:val="6688F275"/>
    <w:rsid w:val="66AF2165"/>
    <w:rsid w:val="66B52C8D"/>
    <w:rsid w:val="66B95129"/>
    <w:rsid w:val="66C09117"/>
    <w:rsid w:val="66C2A503"/>
    <w:rsid w:val="66D872EA"/>
    <w:rsid w:val="66E96A9A"/>
    <w:rsid w:val="66F49E00"/>
    <w:rsid w:val="66FFD25B"/>
    <w:rsid w:val="670B969A"/>
    <w:rsid w:val="6722CE87"/>
    <w:rsid w:val="6727673D"/>
    <w:rsid w:val="67279A17"/>
    <w:rsid w:val="67302809"/>
    <w:rsid w:val="673D3CC9"/>
    <w:rsid w:val="673DA425"/>
    <w:rsid w:val="6747DB6B"/>
    <w:rsid w:val="6748DE7C"/>
    <w:rsid w:val="6759701E"/>
    <w:rsid w:val="676962AF"/>
    <w:rsid w:val="67723F64"/>
    <w:rsid w:val="67852E9B"/>
    <w:rsid w:val="67888C29"/>
    <w:rsid w:val="6789C3D7"/>
    <w:rsid w:val="678B55E8"/>
    <w:rsid w:val="6793F7D2"/>
    <w:rsid w:val="67975646"/>
    <w:rsid w:val="67BBDE6C"/>
    <w:rsid w:val="67C38947"/>
    <w:rsid w:val="67C826EA"/>
    <w:rsid w:val="67C9EA1E"/>
    <w:rsid w:val="67DA1B00"/>
    <w:rsid w:val="67E0F903"/>
    <w:rsid w:val="67E22B7F"/>
    <w:rsid w:val="67EC2789"/>
    <w:rsid w:val="67ECBF98"/>
    <w:rsid w:val="6801257D"/>
    <w:rsid w:val="68085324"/>
    <w:rsid w:val="680DB3B0"/>
    <w:rsid w:val="6817B37C"/>
    <w:rsid w:val="6820CF0B"/>
    <w:rsid w:val="68221969"/>
    <w:rsid w:val="682294E6"/>
    <w:rsid w:val="6826D78B"/>
    <w:rsid w:val="6827D27E"/>
    <w:rsid w:val="682AAECC"/>
    <w:rsid w:val="682FABEF"/>
    <w:rsid w:val="685B0D07"/>
    <w:rsid w:val="686F9446"/>
    <w:rsid w:val="6872B3B4"/>
    <w:rsid w:val="68783A08"/>
    <w:rsid w:val="687D11FA"/>
    <w:rsid w:val="6881F8E0"/>
    <w:rsid w:val="6886F5BC"/>
    <w:rsid w:val="6893E7BA"/>
    <w:rsid w:val="68974134"/>
    <w:rsid w:val="68994844"/>
    <w:rsid w:val="689C1AFF"/>
    <w:rsid w:val="68BA7053"/>
    <w:rsid w:val="68D35EC9"/>
    <w:rsid w:val="68DD343E"/>
    <w:rsid w:val="68EA9C5E"/>
    <w:rsid w:val="68FC94C5"/>
    <w:rsid w:val="68FEE4B7"/>
    <w:rsid w:val="690E1DC8"/>
    <w:rsid w:val="69172565"/>
    <w:rsid w:val="6924E5BD"/>
    <w:rsid w:val="692B0D0C"/>
    <w:rsid w:val="692CC0D9"/>
    <w:rsid w:val="692F5772"/>
    <w:rsid w:val="6951EBC3"/>
    <w:rsid w:val="69687E0B"/>
    <w:rsid w:val="697C162D"/>
    <w:rsid w:val="697C4D5F"/>
    <w:rsid w:val="6988A47C"/>
    <w:rsid w:val="69917BD6"/>
    <w:rsid w:val="699880EC"/>
    <w:rsid w:val="699CA5B0"/>
    <w:rsid w:val="69A35531"/>
    <w:rsid w:val="69A8168C"/>
    <w:rsid w:val="69AD7B16"/>
    <w:rsid w:val="69AEE8E9"/>
    <w:rsid w:val="69B1F71B"/>
    <w:rsid w:val="69B22952"/>
    <w:rsid w:val="69B5C5F3"/>
    <w:rsid w:val="69C171AC"/>
    <w:rsid w:val="69E0C1B9"/>
    <w:rsid w:val="69E27633"/>
    <w:rsid w:val="69E2C4C4"/>
    <w:rsid w:val="69EBAE4D"/>
    <w:rsid w:val="69EFF0AE"/>
    <w:rsid w:val="69F7A37A"/>
    <w:rsid w:val="6A074620"/>
    <w:rsid w:val="6A16F1FD"/>
    <w:rsid w:val="6A1A6359"/>
    <w:rsid w:val="6A247449"/>
    <w:rsid w:val="6A258F96"/>
    <w:rsid w:val="6A27BE74"/>
    <w:rsid w:val="6A307D28"/>
    <w:rsid w:val="6A3593A7"/>
    <w:rsid w:val="6A4387EB"/>
    <w:rsid w:val="6A497021"/>
    <w:rsid w:val="6A4C2013"/>
    <w:rsid w:val="6A5CACB2"/>
    <w:rsid w:val="6A6A0AF9"/>
    <w:rsid w:val="6A7FE78E"/>
    <w:rsid w:val="6A84DD74"/>
    <w:rsid w:val="6A8D5622"/>
    <w:rsid w:val="6A8DB474"/>
    <w:rsid w:val="6A9617F7"/>
    <w:rsid w:val="6A978C06"/>
    <w:rsid w:val="6AA24B17"/>
    <w:rsid w:val="6AB48F6A"/>
    <w:rsid w:val="6ABB83C1"/>
    <w:rsid w:val="6ABF3506"/>
    <w:rsid w:val="6ACEA444"/>
    <w:rsid w:val="6AD87987"/>
    <w:rsid w:val="6ADA9BA6"/>
    <w:rsid w:val="6AE5753C"/>
    <w:rsid w:val="6AECC0E0"/>
    <w:rsid w:val="6AED6B66"/>
    <w:rsid w:val="6AFD4A93"/>
    <w:rsid w:val="6B00E82B"/>
    <w:rsid w:val="6B09F294"/>
    <w:rsid w:val="6B12E595"/>
    <w:rsid w:val="6B13D205"/>
    <w:rsid w:val="6B260684"/>
    <w:rsid w:val="6B2A65D9"/>
    <w:rsid w:val="6B35AD23"/>
    <w:rsid w:val="6B569293"/>
    <w:rsid w:val="6B56BBD0"/>
    <w:rsid w:val="6B59675D"/>
    <w:rsid w:val="6B5B1D75"/>
    <w:rsid w:val="6B5EC95E"/>
    <w:rsid w:val="6B61ED02"/>
    <w:rsid w:val="6B6E6F5B"/>
    <w:rsid w:val="6B7047AD"/>
    <w:rsid w:val="6B830A03"/>
    <w:rsid w:val="6B887B5D"/>
    <w:rsid w:val="6BCEDEBF"/>
    <w:rsid w:val="6BE3BCAE"/>
    <w:rsid w:val="6BFCF7E6"/>
    <w:rsid w:val="6C0B0C4F"/>
    <w:rsid w:val="6C277505"/>
    <w:rsid w:val="6C27952A"/>
    <w:rsid w:val="6C47B733"/>
    <w:rsid w:val="6C513186"/>
    <w:rsid w:val="6C5479B3"/>
    <w:rsid w:val="6C5A6EA9"/>
    <w:rsid w:val="6C67E1A2"/>
    <w:rsid w:val="6C67E77C"/>
    <w:rsid w:val="6C6BB8F6"/>
    <w:rsid w:val="6C77E0A4"/>
    <w:rsid w:val="6C7E67ED"/>
    <w:rsid w:val="6C906CB6"/>
    <w:rsid w:val="6C9DF640"/>
    <w:rsid w:val="6CA0F288"/>
    <w:rsid w:val="6CD8DE2D"/>
    <w:rsid w:val="6CD9AABF"/>
    <w:rsid w:val="6CE04150"/>
    <w:rsid w:val="6CE9FA80"/>
    <w:rsid w:val="6CF9A164"/>
    <w:rsid w:val="6D21D089"/>
    <w:rsid w:val="6D26C753"/>
    <w:rsid w:val="6D2C427F"/>
    <w:rsid w:val="6D3AB49F"/>
    <w:rsid w:val="6D4F82C1"/>
    <w:rsid w:val="6D4FC87F"/>
    <w:rsid w:val="6D55491D"/>
    <w:rsid w:val="6D6AA60D"/>
    <w:rsid w:val="6D8AB31F"/>
    <w:rsid w:val="6D95EA49"/>
    <w:rsid w:val="6D9CAA19"/>
    <w:rsid w:val="6DB48F03"/>
    <w:rsid w:val="6DBBE7F9"/>
    <w:rsid w:val="6DDFD1FC"/>
    <w:rsid w:val="6DF5F2F2"/>
    <w:rsid w:val="6DFC6714"/>
    <w:rsid w:val="6E0D0BCA"/>
    <w:rsid w:val="6E112F03"/>
    <w:rsid w:val="6E19A9AE"/>
    <w:rsid w:val="6E1E5C44"/>
    <w:rsid w:val="6E2578CB"/>
    <w:rsid w:val="6E260E36"/>
    <w:rsid w:val="6E309BB5"/>
    <w:rsid w:val="6E46E1D4"/>
    <w:rsid w:val="6E4C9397"/>
    <w:rsid w:val="6E55FCDD"/>
    <w:rsid w:val="6E5E0C95"/>
    <w:rsid w:val="6E607BCD"/>
    <w:rsid w:val="6E70C4B6"/>
    <w:rsid w:val="6E712D87"/>
    <w:rsid w:val="6EA887EB"/>
    <w:rsid w:val="6ED0F111"/>
    <w:rsid w:val="6EF49F14"/>
    <w:rsid w:val="6F0117CD"/>
    <w:rsid w:val="6F079004"/>
    <w:rsid w:val="6F125CAF"/>
    <w:rsid w:val="6F127FA0"/>
    <w:rsid w:val="6F142EF1"/>
    <w:rsid w:val="6F1922DE"/>
    <w:rsid w:val="6F20D6D6"/>
    <w:rsid w:val="6F43A515"/>
    <w:rsid w:val="6F44BFC7"/>
    <w:rsid w:val="6F46D3A4"/>
    <w:rsid w:val="6F46F7F7"/>
    <w:rsid w:val="6F5DC8C7"/>
    <w:rsid w:val="6F77BB5D"/>
    <w:rsid w:val="6F7E0986"/>
    <w:rsid w:val="6F832D10"/>
    <w:rsid w:val="6F90FB77"/>
    <w:rsid w:val="6F936D56"/>
    <w:rsid w:val="6FA14E03"/>
    <w:rsid w:val="6FA7F3B3"/>
    <w:rsid w:val="6FB3E760"/>
    <w:rsid w:val="6FB97CE5"/>
    <w:rsid w:val="6FC77425"/>
    <w:rsid w:val="6FFDF724"/>
    <w:rsid w:val="70004388"/>
    <w:rsid w:val="70172FB5"/>
    <w:rsid w:val="70197C18"/>
    <w:rsid w:val="70258441"/>
    <w:rsid w:val="703C0454"/>
    <w:rsid w:val="7045EC35"/>
    <w:rsid w:val="704E7E7E"/>
    <w:rsid w:val="705C005D"/>
    <w:rsid w:val="706EAF17"/>
    <w:rsid w:val="7078168D"/>
    <w:rsid w:val="70797869"/>
    <w:rsid w:val="70854F46"/>
    <w:rsid w:val="7085636C"/>
    <w:rsid w:val="70AEF78F"/>
    <w:rsid w:val="70AEFEA8"/>
    <w:rsid w:val="70B14F47"/>
    <w:rsid w:val="70B85579"/>
    <w:rsid w:val="70C3BB63"/>
    <w:rsid w:val="70C54CAB"/>
    <w:rsid w:val="70C926BC"/>
    <w:rsid w:val="70D44FCD"/>
    <w:rsid w:val="70DF20F7"/>
    <w:rsid w:val="70DFB78F"/>
    <w:rsid w:val="70E095C9"/>
    <w:rsid w:val="70EA3A96"/>
    <w:rsid w:val="70EFCBFC"/>
    <w:rsid w:val="71132645"/>
    <w:rsid w:val="711702AF"/>
    <w:rsid w:val="71266209"/>
    <w:rsid w:val="712F04AE"/>
    <w:rsid w:val="714459D3"/>
    <w:rsid w:val="71489F86"/>
    <w:rsid w:val="714B75D4"/>
    <w:rsid w:val="7159A885"/>
    <w:rsid w:val="71680034"/>
    <w:rsid w:val="716FF441"/>
    <w:rsid w:val="71733E1B"/>
    <w:rsid w:val="71796454"/>
    <w:rsid w:val="717BCF5E"/>
    <w:rsid w:val="717DF2AA"/>
    <w:rsid w:val="71826BD9"/>
    <w:rsid w:val="71909ACB"/>
    <w:rsid w:val="71A26EDB"/>
    <w:rsid w:val="71A2EFFF"/>
    <w:rsid w:val="71A37021"/>
    <w:rsid w:val="71A42C33"/>
    <w:rsid w:val="71B48AD3"/>
    <w:rsid w:val="71C0DC06"/>
    <w:rsid w:val="71D7EA43"/>
    <w:rsid w:val="71DE88B0"/>
    <w:rsid w:val="71E1934A"/>
    <w:rsid w:val="71E7F5AC"/>
    <w:rsid w:val="71EBBBE8"/>
    <w:rsid w:val="72242E9F"/>
    <w:rsid w:val="72252513"/>
    <w:rsid w:val="722EFBBE"/>
    <w:rsid w:val="72301EDF"/>
    <w:rsid w:val="7231C021"/>
    <w:rsid w:val="7242FF44"/>
    <w:rsid w:val="724D22C4"/>
    <w:rsid w:val="725F0C3A"/>
    <w:rsid w:val="7260C38B"/>
    <w:rsid w:val="7267848B"/>
    <w:rsid w:val="72770A31"/>
    <w:rsid w:val="7288CC76"/>
    <w:rsid w:val="72995FB7"/>
    <w:rsid w:val="7299954F"/>
    <w:rsid w:val="72A51433"/>
    <w:rsid w:val="72BA94BD"/>
    <w:rsid w:val="72D8FA3C"/>
    <w:rsid w:val="72EB2C47"/>
    <w:rsid w:val="73008244"/>
    <w:rsid w:val="7315D286"/>
    <w:rsid w:val="7319654E"/>
    <w:rsid w:val="732485E4"/>
    <w:rsid w:val="7346692D"/>
    <w:rsid w:val="7346F419"/>
    <w:rsid w:val="735A1BAA"/>
    <w:rsid w:val="7367C494"/>
    <w:rsid w:val="737F87E9"/>
    <w:rsid w:val="7384020A"/>
    <w:rsid w:val="73872C55"/>
    <w:rsid w:val="739ACC91"/>
    <w:rsid w:val="739BD021"/>
    <w:rsid w:val="739D31DE"/>
    <w:rsid w:val="739F0099"/>
    <w:rsid w:val="73AC064E"/>
    <w:rsid w:val="73B10085"/>
    <w:rsid w:val="73B910A1"/>
    <w:rsid w:val="73B915A2"/>
    <w:rsid w:val="73D5A84C"/>
    <w:rsid w:val="73DE724A"/>
    <w:rsid w:val="73EFE4EE"/>
    <w:rsid w:val="73F4A697"/>
    <w:rsid w:val="7405A0B2"/>
    <w:rsid w:val="740D8501"/>
    <w:rsid w:val="741D94BD"/>
    <w:rsid w:val="741FAA7A"/>
    <w:rsid w:val="7424176D"/>
    <w:rsid w:val="74256BB2"/>
    <w:rsid w:val="744D49C6"/>
    <w:rsid w:val="74644907"/>
    <w:rsid w:val="7489A940"/>
    <w:rsid w:val="7497D80A"/>
    <w:rsid w:val="74A6708D"/>
    <w:rsid w:val="74AD14FB"/>
    <w:rsid w:val="74B8FA70"/>
    <w:rsid w:val="74D0CA12"/>
    <w:rsid w:val="74D517F0"/>
    <w:rsid w:val="74D5D816"/>
    <w:rsid w:val="74D68C9C"/>
    <w:rsid w:val="74E0386A"/>
    <w:rsid w:val="74E7B92B"/>
    <w:rsid w:val="74F93CA7"/>
    <w:rsid w:val="75002630"/>
    <w:rsid w:val="7509A644"/>
    <w:rsid w:val="7527E5FA"/>
    <w:rsid w:val="752829EA"/>
    <w:rsid w:val="7528C64A"/>
    <w:rsid w:val="7531242D"/>
    <w:rsid w:val="753F6357"/>
    <w:rsid w:val="75466E32"/>
    <w:rsid w:val="7549A17A"/>
    <w:rsid w:val="7552F290"/>
    <w:rsid w:val="7556AC64"/>
    <w:rsid w:val="755C723E"/>
    <w:rsid w:val="756CE37D"/>
    <w:rsid w:val="7570F113"/>
    <w:rsid w:val="75892F50"/>
    <w:rsid w:val="758CBB6A"/>
    <w:rsid w:val="75B0E4B8"/>
    <w:rsid w:val="75BD160A"/>
    <w:rsid w:val="75DB2D2F"/>
    <w:rsid w:val="75E672BE"/>
    <w:rsid w:val="75E726E0"/>
    <w:rsid w:val="762C96B0"/>
    <w:rsid w:val="76439F84"/>
    <w:rsid w:val="7646EF69"/>
    <w:rsid w:val="764A28FD"/>
    <w:rsid w:val="7659329C"/>
    <w:rsid w:val="765AD3A6"/>
    <w:rsid w:val="766664C3"/>
    <w:rsid w:val="766A7F79"/>
    <w:rsid w:val="766FE474"/>
    <w:rsid w:val="768AC836"/>
    <w:rsid w:val="76C56C67"/>
    <w:rsid w:val="76CEE13D"/>
    <w:rsid w:val="76ECA208"/>
    <w:rsid w:val="76F12A14"/>
    <w:rsid w:val="76F4F612"/>
    <w:rsid w:val="77027719"/>
    <w:rsid w:val="77081695"/>
    <w:rsid w:val="771A0E22"/>
    <w:rsid w:val="7741D118"/>
    <w:rsid w:val="774A00AA"/>
    <w:rsid w:val="774BD59E"/>
    <w:rsid w:val="774FBF27"/>
    <w:rsid w:val="7751DB22"/>
    <w:rsid w:val="776AAE71"/>
    <w:rsid w:val="776DBB00"/>
    <w:rsid w:val="777D85BF"/>
    <w:rsid w:val="779097AF"/>
    <w:rsid w:val="779188F4"/>
    <w:rsid w:val="779623ED"/>
    <w:rsid w:val="779F62D5"/>
    <w:rsid w:val="77AF6F79"/>
    <w:rsid w:val="77C93606"/>
    <w:rsid w:val="77C9F291"/>
    <w:rsid w:val="77CC3C18"/>
    <w:rsid w:val="77CC8F31"/>
    <w:rsid w:val="77D21F2B"/>
    <w:rsid w:val="77D3812F"/>
    <w:rsid w:val="77E8239E"/>
    <w:rsid w:val="77F843D8"/>
    <w:rsid w:val="78165A2A"/>
    <w:rsid w:val="781E0C20"/>
    <w:rsid w:val="7823CC72"/>
    <w:rsid w:val="7825A40A"/>
    <w:rsid w:val="782DBBF2"/>
    <w:rsid w:val="782EC346"/>
    <w:rsid w:val="78457C8C"/>
    <w:rsid w:val="784EEA21"/>
    <w:rsid w:val="78735F43"/>
    <w:rsid w:val="78811A05"/>
    <w:rsid w:val="78BA0B3B"/>
    <w:rsid w:val="78C3DC56"/>
    <w:rsid w:val="78D16D08"/>
    <w:rsid w:val="78DFB6AA"/>
    <w:rsid w:val="78EAE452"/>
    <w:rsid w:val="78F4817B"/>
    <w:rsid w:val="79030A4B"/>
    <w:rsid w:val="790A1FB6"/>
    <w:rsid w:val="791D02DF"/>
    <w:rsid w:val="791F8BEB"/>
    <w:rsid w:val="792321AC"/>
    <w:rsid w:val="7928ADA4"/>
    <w:rsid w:val="793A6C8D"/>
    <w:rsid w:val="7951B7CB"/>
    <w:rsid w:val="7960E8E1"/>
    <w:rsid w:val="79773416"/>
    <w:rsid w:val="7990A93A"/>
    <w:rsid w:val="7990F715"/>
    <w:rsid w:val="79983690"/>
    <w:rsid w:val="79A58411"/>
    <w:rsid w:val="79A67E1C"/>
    <w:rsid w:val="79B5DB30"/>
    <w:rsid w:val="79C1F32E"/>
    <w:rsid w:val="79C540CD"/>
    <w:rsid w:val="79CCC629"/>
    <w:rsid w:val="79CE67AB"/>
    <w:rsid w:val="79D66F8F"/>
    <w:rsid w:val="79DBB4C1"/>
    <w:rsid w:val="79FD5A18"/>
    <w:rsid w:val="7A063FC0"/>
    <w:rsid w:val="7A0ED404"/>
    <w:rsid w:val="7A12CAF3"/>
    <w:rsid w:val="7A19A857"/>
    <w:rsid w:val="7A1CEB60"/>
    <w:rsid w:val="7A1DA08F"/>
    <w:rsid w:val="7A3DFA16"/>
    <w:rsid w:val="7A423963"/>
    <w:rsid w:val="7A4AA5A2"/>
    <w:rsid w:val="7A4B0ED8"/>
    <w:rsid w:val="7A52E9B8"/>
    <w:rsid w:val="7A562EB9"/>
    <w:rsid w:val="7A56D9D7"/>
    <w:rsid w:val="7A5DEDA4"/>
    <w:rsid w:val="7A63EB31"/>
    <w:rsid w:val="7A7FFB0F"/>
    <w:rsid w:val="7A80AF9D"/>
    <w:rsid w:val="7A886C06"/>
    <w:rsid w:val="7A8B3909"/>
    <w:rsid w:val="7A914512"/>
    <w:rsid w:val="7A986A2B"/>
    <w:rsid w:val="7AAC80F1"/>
    <w:rsid w:val="7ACCF7AF"/>
    <w:rsid w:val="7AD17913"/>
    <w:rsid w:val="7AD24EC6"/>
    <w:rsid w:val="7AD4114B"/>
    <w:rsid w:val="7AD768D8"/>
    <w:rsid w:val="7AEFD8B9"/>
    <w:rsid w:val="7AF06636"/>
    <w:rsid w:val="7AF6E40C"/>
    <w:rsid w:val="7B052E23"/>
    <w:rsid w:val="7B0A90E2"/>
    <w:rsid w:val="7B0E48A2"/>
    <w:rsid w:val="7B1F3BF0"/>
    <w:rsid w:val="7B2C5F16"/>
    <w:rsid w:val="7B2C9F31"/>
    <w:rsid w:val="7B36ABB4"/>
    <w:rsid w:val="7B36D3CF"/>
    <w:rsid w:val="7B3FA424"/>
    <w:rsid w:val="7B5B10A9"/>
    <w:rsid w:val="7B5BBAF7"/>
    <w:rsid w:val="7B647A3A"/>
    <w:rsid w:val="7B78F30E"/>
    <w:rsid w:val="7B80C2FC"/>
    <w:rsid w:val="7B87CF3F"/>
    <w:rsid w:val="7B91A9DF"/>
    <w:rsid w:val="7B940D3F"/>
    <w:rsid w:val="7B9771EF"/>
    <w:rsid w:val="7B9BCD78"/>
    <w:rsid w:val="7B9E7EE6"/>
    <w:rsid w:val="7BA5FA46"/>
    <w:rsid w:val="7BA7AA36"/>
    <w:rsid w:val="7BB79555"/>
    <w:rsid w:val="7BC8210B"/>
    <w:rsid w:val="7BD35A3C"/>
    <w:rsid w:val="7BD5B758"/>
    <w:rsid w:val="7BDDA2C6"/>
    <w:rsid w:val="7BEA8D52"/>
    <w:rsid w:val="7BF98826"/>
    <w:rsid w:val="7C0D3DE4"/>
    <w:rsid w:val="7C1913F5"/>
    <w:rsid w:val="7C2DFEA3"/>
    <w:rsid w:val="7C32E3DF"/>
    <w:rsid w:val="7C338142"/>
    <w:rsid w:val="7C3F0495"/>
    <w:rsid w:val="7C536761"/>
    <w:rsid w:val="7C5D008F"/>
    <w:rsid w:val="7C69F1EB"/>
    <w:rsid w:val="7C750DF9"/>
    <w:rsid w:val="7C87D631"/>
    <w:rsid w:val="7C8A451A"/>
    <w:rsid w:val="7C8D69D2"/>
    <w:rsid w:val="7C9984F2"/>
    <w:rsid w:val="7C9BD058"/>
    <w:rsid w:val="7C9E73E8"/>
    <w:rsid w:val="7CA15ACB"/>
    <w:rsid w:val="7CA33918"/>
    <w:rsid w:val="7CA96C01"/>
    <w:rsid w:val="7CABA206"/>
    <w:rsid w:val="7CB117D2"/>
    <w:rsid w:val="7CB1FC77"/>
    <w:rsid w:val="7CC6D287"/>
    <w:rsid w:val="7CD8FA85"/>
    <w:rsid w:val="7D06E271"/>
    <w:rsid w:val="7D0D720B"/>
    <w:rsid w:val="7D1A1D69"/>
    <w:rsid w:val="7D223453"/>
    <w:rsid w:val="7D27462D"/>
    <w:rsid w:val="7D2B7FDF"/>
    <w:rsid w:val="7D36BD5A"/>
    <w:rsid w:val="7D43A57F"/>
    <w:rsid w:val="7D43CD0E"/>
    <w:rsid w:val="7D45AB05"/>
    <w:rsid w:val="7D45F8EF"/>
    <w:rsid w:val="7D4AEEA2"/>
    <w:rsid w:val="7D4DD6EB"/>
    <w:rsid w:val="7D4E35E5"/>
    <w:rsid w:val="7D4FC95E"/>
    <w:rsid w:val="7D59AE08"/>
    <w:rsid w:val="7D82D4BC"/>
    <w:rsid w:val="7DA277E7"/>
    <w:rsid w:val="7DACF6B8"/>
    <w:rsid w:val="7DB56042"/>
    <w:rsid w:val="7DB5D674"/>
    <w:rsid w:val="7DBB2B60"/>
    <w:rsid w:val="7DD521B9"/>
    <w:rsid w:val="7DE5E69E"/>
    <w:rsid w:val="7DF65E91"/>
    <w:rsid w:val="7DF7CB67"/>
    <w:rsid w:val="7E0D981C"/>
    <w:rsid w:val="7E16B13E"/>
    <w:rsid w:val="7E171B8F"/>
    <w:rsid w:val="7E24A1B6"/>
    <w:rsid w:val="7E2C7655"/>
    <w:rsid w:val="7E49A586"/>
    <w:rsid w:val="7E4BA84A"/>
    <w:rsid w:val="7E83E9F7"/>
    <w:rsid w:val="7E96EC7F"/>
    <w:rsid w:val="7EA25B15"/>
    <w:rsid w:val="7EA45D64"/>
    <w:rsid w:val="7EB255CC"/>
    <w:rsid w:val="7EB84378"/>
    <w:rsid w:val="7EC9D68A"/>
    <w:rsid w:val="7EDB0F85"/>
    <w:rsid w:val="7F17E5CE"/>
    <w:rsid w:val="7F1DE67D"/>
    <w:rsid w:val="7F208B5A"/>
    <w:rsid w:val="7F22259C"/>
    <w:rsid w:val="7F4AE796"/>
    <w:rsid w:val="7F8081D4"/>
    <w:rsid w:val="7F85093C"/>
    <w:rsid w:val="7F87B038"/>
    <w:rsid w:val="7F8A7B7B"/>
    <w:rsid w:val="7F8FEB63"/>
    <w:rsid w:val="7F932F89"/>
    <w:rsid w:val="7F9A31EC"/>
    <w:rsid w:val="7FA15920"/>
    <w:rsid w:val="7FA40CCA"/>
    <w:rsid w:val="7FA8AE39"/>
    <w:rsid w:val="7FB97E03"/>
    <w:rsid w:val="7FC1E49E"/>
    <w:rsid w:val="7FCA39F0"/>
    <w:rsid w:val="7FCA3CA0"/>
    <w:rsid w:val="7FCF3233"/>
    <w:rsid w:val="7FDA7112"/>
    <w:rsid w:val="7FFB12C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AFBB2"/>
  <w15:docId w15:val="{DB397268-E2B3-401E-AFAF-50CDCDD13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E065A4"/>
    <w:rPr>
      <w:rFonts w:ascii="Arial" w:hAnsi="Arial"/>
      <w:lang w:val="fi-FI"/>
    </w:rPr>
  </w:style>
  <w:style w:type="paragraph" w:styleId="Otsikko1">
    <w:name w:val="heading 1"/>
    <w:basedOn w:val="Normaali"/>
    <w:next w:val="Normaali"/>
    <w:link w:val="Otsikko1Char"/>
    <w:uiPriority w:val="9"/>
    <w:qFormat/>
    <w:rsid w:val="002D6D41"/>
    <w:pPr>
      <w:keepNext/>
      <w:keepLines/>
      <w:spacing w:before="240" w:after="0"/>
      <w:outlineLvl w:val="0"/>
    </w:pPr>
    <w:rPr>
      <w:rFonts w:eastAsiaTheme="majorEastAsia" w:cstheme="majorBidi"/>
      <w:sz w:val="32"/>
      <w:szCs w:val="32"/>
    </w:rPr>
  </w:style>
  <w:style w:type="paragraph" w:styleId="Otsikko2">
    <w:name w:val="heading 2"/>
    <w:basedOn w:val="Normaali"/>
    <w:next w:val="Normaali"/>
    <w:link w:val="Otsikko2Char"/>
    <w:uiPriority w:val="9"/>
    <w:unhideWhenUsed/>
    <w:qFormat/>
    <w:rsid w:val="002D6D41"/>
    <w:pPr>
      <w:keepNext/>
      <w:keepLines/>
      <w:spacing w:before="40" w:after="0"/>
      <w:outlineLvl w:val="1"/>
    </w:pPr>
    <w:rPr>
      <w:rFonts w:eastAsiaTheme="majorEastAsia" w:cstheme="majorBidi"/>
      <w:color w:val="000000" w:themeColor="text1"/>
      <w:sz w:val="26"/>
      <w:szCs w:val="26"/>
    </w:rPr>
  </w:style>
  <w:style w:type="paragraph" w:styleId="Otsikko3">
    <w:name w:val="heading 3"/>
    <w:basedOn w:val="Normaali"/>
    <w:next w:val="Normaali"/>
    <w:link w:val="Otsikko3Char"/>
    <w:uiPriority w:val="9"/>
    <w:unhideWhenUsed/>
    <w:qFormat/>
    <w:rsid w:val="002D6D41"/>
    <w:pPr>
      <w:keepNext/>
      <w:keepLines/>
      <w:spacing w:before="40" w:after="0"/>
      <w:outlineLvl w:val="2"/>
    </w:pPr>
    <w:rPr>
      <w:rFonts w:eastAsiaTheme="majorEastAsia" w:cstheme="majorBidi"/>
      <w:color w:val="000000" w:themeColor="text1"/>
      <w:sz w:val="24"/>
      <w:szCs w:val="24"/>
    </w:rPr>
  </w:style>
  <w:style w:type="paragraph" w:styleId="Otsikko4">
    <w:name w:val="heading 4"/>
    <w:basedOn w:val="Normaali"/>
    <w:next w:val="Normaali"/>
    <w:link w:val="Otsikko4Char"/>
    <w:uiPriority w:val="9"/>
    <w:unhideWhenUsed/>
    <w:qFormat/>
    <w:rsid w:val="002D6D41"/>
    <w:pPr>
      <w:keepNext/>
      <w:keepLines/>
      <w:spacing w:before="40" w:after="0"/>
      <w:outlineLvl w:val="3"/>
    </w:pPr>
    <w:rPr>
      <w:rFonts w:eastAsiaTheme="majorEastAsia" w:cstheme="majorBidi"/>
      <w:i/>
      <w:iCs/>
      <w:color w:val="000000" w:themeColor="text1"/>
    </w:rPr>
  </w:style>
  <w:style w:type="paragraph" w:styleId="Otsikko5">
    <w:name w:val="heading 5"/>
    <w:basedOn w:val="Normaali"/>
    <w:next w:val="Normaali"/>
    <w:link w:val="Otsikko5Char"/>
    <w:uiPriority w:val="9"/>
    <w:unhideWhenUsed/>
    <w:qFormat/>
    <w:rsid w:val="002D6D41"/>
    <w:pPr>
      <w:keepNext/>
      <w:keepLines/>
      <w:spacing w:before="40" w:after="0"/>
      <w:outlineLvl w:val="4"/>
    </w:pPr>
    <w:rPr>
      <w:rFonts w:eastAsiaTheme="majorEastAsia" w:cstheme="majorBidi"/>
      <w:color w:val="000000" w:themeColor="text1"/>
    </w:rPr>
  </w:style>
  <w:style w:type="paragraph" w:styleId="Otsikko6">
    <w:name w:val="heading 6"/>
    <w:basedOn w:val="Normaali"/>
    <w:next w:val="Normaali"/>
    <w:link w:val="Otsikko6Char"/>
    <w:uiPriority w:val="9"/>
    <w:unhideWhenUsed/>
    <w:qFormat/>
    <w:rsid w:val="002D6D41"/>
    <w:pPr>
      <w:keepNext/>
      <w:keepLines/>
      <w:spacing w:before="40" w:after="0"/>
      <w:outlineLvl w:val="5"/>
    </w:pPr>
    <w:rPr>
      <w:rFonts w:eastAsiaTheme="majorEastAsia" w:cstheme="majorBidi"/>
      <w:color w:val="000000" w:themeColor="text1"/>
    </w:rPr>
  </w:style>
  <w:style w:type="paragraph" w:styleId="Otsikko7">
    <w:name w:val="heading 7"/>
    <w:basedOn w:val="Normaali"/>
    <w:next w:val="Normaali"/>
    <w:link w:val="Otsikko7Char"/>
    <w:uiPriority w:val="9"/>
    <w:unhideWhenUsed/>
    <w:qFormat/>
    <w:rsid w:val="002D6D41"/>
    <w:pPr>
      <w:keepNext/>
      <w:keepLines/>
      <w:spacing w:before="40" w:after="0"/>
      <w:outlineLvl w:val="6"/>
    </w:pPr>
    <w:rPr>
      <w:rFonts w:eastAsiaTheme="majorEastAsia" w:cstheme="majorBidi"/>
      <w:i/>
      <w:iCs/>
      <w:color w:val="000000" w:themeColor="text1"/>
    </w:rPr>
  </w:style>
  <w:style w:type="paragraph" w:styleId="Otsikko8">
    <w:name w:val="heading 8"/>
    <w:basedOn w:val="Normaali"/>
    <w:next w:val="Normaali"/>
    <w:link w:val="Otsikko8Char"/>
    <w:uiPriority w:val="9"/>
    <w:unhideWhenUsed/>
    <w:qFormat/>
    <w:rsid w:val="002D6D41"/>
    <w:pPr>
      <w:keepNext/>
      <w:keepLines/>
      <w:spacing w:before="40" w:after="0"/>
      <w:outlineLvl w:val="7"/>
    </w:pPr>
    <w:rPr>
      <w:rFonts w:eastAsiaTheme="majorEastAsia" w:cstheme="majorBidi"/>
      <w:color w:val="000000" w:themeColor="text1"/>
      <w:sz w:val="21"/>
      <w:szCs w:val="21"/>
    </w:rPr>
  </w:style>
  <w:style w:type="paragraph" w:styleId="Otsikko9">
    <w:name w:val="heading 9"/>
    <w:basedOn w:val="Normaali"/>
    <w:next w:val="Normaali"/>
    <w:link w:val="Otsikko9Char"/>
    <w:uiPriority w:val="9"/>
    <w:unhideWhenUsed/>
    <w:qFormat/>
    <w:rsid w:val="002D6D41"/>
    <w:pPr>
      <w:keepNext/>
      <w:keepLines/>
      <w:spacing w:before="40" w:after="0"/>
      <w:outlineLvl w:val="8"/>
    </w:pPr>
    <w:rPr>
      <w:rFonts w:eastAsiaTheme="majorEastAsia" w:cstheme="majorBidi"/>
      <w:i/>
      <w:iCs/>
      <w:color w:val="272727" w:themeColor="text1" w:themeTint="D8"/>
      <w:sz w:val="21"/>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EC3CDD"/>
    <w:pPr>
      <w:tabs>
        <w:tab w:val="center" w:pos="4513"/>
        <w:tab w:val="right" w:pos="9026"/>
      </w:tabs>
      <w:spacing w:after="0" w:line="240" w:lineRule="auto"/>
    </w:pPr>
  </w:style>
  <w:style w:type="character" w:customStyle="1" w:styleId="YltunnisteChar">
    <w:name w:val="Ylätunniste Char"/>
    <w:basedOn w:val="Kappaleenoletusfontti"/>
    <w:link w:val="Yltunniste"/>
    <w:uiPriority w:val="99"/>
    <w:rsid w:val="00EC3CDD"/>
  </w:style>
  <w:style w:type="paragraph" w:styleId="Alatunniste">
    <w:name w:val="footer"/>
    <w:basedOn w:val="Normaali"/>
    <w:link w:val="AlatunnisteChar"/>
    <w:uiPriority w:val="99"/>
    <w:unhideWhenUsed/>
    <w:rsid w:val="00EC3CDD"/>
    <w:pPr>
      <w:tabs>
        <w:tab w:val="center" w:pos="4513"/>
        <w:tab w:val="right" w:pos="9026"/>
      </w:tabs>
      <w:spacing w:after="0" w:line="240" w:lineRule="auto"/>
    </w:pPr>
  </w:style>
  <w:style w:type="character" w:customStyle="1" w:styleId="AlatunnisteChar">
    <w:name w:val="Alatunniste Char"/>
    <w:basedOn w:val="Kappaleenoletusfontti"/>
    <w:link w:val="Alatunniste"/>
    <w:uiPriority w:val="99"/>
    <w:rsid w:val="00EC3CDD"/>
  </w:style>
  <w:style w:type="paragraph" w:customStyle="1" w:styleId="Style1">
    <w:name w:val="Style1"/>
    <w:basedOn w:val="Normaali"/>
    <w:link w:val="Style1Char"/>
    <w:qFormat/>
    <w:rsid w:val="002D6D41"/>
  </w:style>
  <w:style w:type="character" w:customStyle="1" w:styleId="Otsikko1Char">
    <w:name w:val="Otsikko 1 Char"/>
    <w:basedOn w:val="Kappaleenoletusfontti"/>
    <w:link w:val="Otsikko1"/>
    <w:uiPriority w:val="9"/>
    <w:rsid w:val="002D6D41"/>
    <w:rPr>
      <w:rFonts w:ascii="Arial" w:eastAsiaTheme="majorEastAsia" w:hAnsi="Arial" w:cstheme="majorBidi"/>
      <w:sz w:val="32"/>
      <w:szCs w:val="32"/>
    </w:rPr>
  </w:style>
  <w:style w:type="character" w:customStyle="1" w:styleId="Style1Char">
    <w:name w:val="Style1 Char"/>
    <w:basedOn w:val="Kappaleenoletusfontti"/>
    <w:link w:val="Style1"/>
    <w:rsid w:val="002D6D41"/>
    <w:rPr>
      <w:rFonts w:ascii="Arial" w:hAnsi="Arial"/>
    </w:rPr>
  </w:style>
  <w:style w:type="character" w:styleId="Hyperlinkki">
    <w:name w:val="Hyperlink"/>
    <w:basedOn w:val="Kappaleenoletusfontti"/>
    <w:uiPriority w:val="99"/>
    <w:unhideWhenUsed/>
    <w:rsid w:val="00BF5CA1"/>
    <w:rPr>
      <w:color w:val="0563C1" w:themeColor="hyperlink"/>
      <w:u w:val="single"/>
    </w:rPr>
  </w:style>
  <w:style w:type="paragraph" w:styleId="Luettelokappale">
    <w:name w:val="List Paragraph"/>
    <w:basedOn w:val="Normaali"/>
    <w:uiPriority w:val="34"/>
    <w:qFormat/>
    <w:rsid w:val="002D6D41"/>
    <w:pPr>
      <w:spacing w:line="252" w:lineRule="auto"/>
      <w:ind w:left="720"/>
      <w:contextualSpacing/>
    </w:pPr>
    <w:rPr>
      <w:rFonts w:cs="Calibri"/>
    </w:rPr>
  </w:style>
  <w:style w:type="paragraph" w:styleId="Eivli">
    <w:name w:val="No Spacing"/>
    <w:uiPriority w:val="1"/>
    <w:qFormat/>
    <w:rsid w:val="002D6D41"/>
    <w:pPr>
      <w:spacing w:after="0" w:line="240" w:lineRule="auto"/>
    </w:pPr>
    <w:rPr>
      <w:rFonts w:ascii="Arial" w:hAnsi="Arial"/>
    </w:rPr>
  </w:style>
  <w:style w:type="paragraph" w:styleId="Seliteteksti">
    <w:name w:val="Balloon Text"/>
    <w:basedOn w:val="Normaali"/>
    <w:link w:val="SelitetekstiChar"/>
    <w:uiPriority w:val="99"/>
    <w:semiHidden/>
    <w:unhideWhenUsed/>
    <w:rsid w:val="000D4B96"/>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0D4B96"/>
    <w:rPr>
      <w:rFonts w:ascii="Tahoma" w:hAnsi="Tahoma" w:cs="Tahoma"/>
      <w:sz w:val="16"/>
      <w:szCs w:val="16"/>
    </w:rPr>
  </w:style>
  <w:style w:type="character" w:styleId="Kommentinviite">
    <w:name w:val="annotation reference"/>
    <w:basedOn w:val="Kappaleenoletusfontti"/>
    <w:uiPriority w:val="99"/>
    <w:semiHidden/>
    <w:unhideWhenUsed/>
    <w:rsid w:val="005E7F3E"/>
    <w:rPr>
      <w:sz w:val="16"/>
      <w:szCs w:val="16"/>
    </w:rPr>
  </w:style>
  <w:style w:type="paragraph" w:styleId="Kommentinteksti">
    <w:name w:val="annotation text"/>
    <w:basedOn w:val="Normaali"/>
    <w:link w:val="KommentintekstiChar"/>
    <w:uiPriority w:val="99"/>
    <w:unhideWhenUsed/>
    <w:rsid w:val="005E7F3E"/>
    <w:pPr>
      <w:spacing w:line="240" w:lineRule="auto"/>
    </w:pPr>
    <w:rPr>
      <w:sz w:val="20"/>
      <w:szCs w:val="20"/>
    </w:rPr>
  </w:style>
  <w:style w:type="character" w:customStyle="1" w:styleId="KommentintekstiChar">
    <w:name w:val="Kommentin teksti Char"/>
    <w:basedOn w:val="Kappaleenoletusfontti"/>
    <w:link w:val="Kommentinteksti"/>
    <w:uiPriority w:val="99"/>
    <w:rsid w:val="005E7F3E"/>
    <w:rPr>
      <w:sz w:val="20"/>
      <w:szCs w:val="20"/>
    </w:rPr>
  </w:style>
  <w:style w:type="paragraph" w:styleId="Kommentinotsikko">
    <w:name w:val="annotation subject"/>
    <w:basedOn w:val="Kommentinteksti"/>
    <w:next w:val="Kommentinteksti"/>
    <w:link w:val="KommentinotsikkoChar"/>
    <w:uiPriority w:val="99"/>
    <w:semiHidden/>
    <w:unhideWhenUsed/>
    <w:rsid w:val="005E7F3E"/>
    <w:rPr>
      <w:b/>
      <w:bCs/>
    </w:rPr>
  </w:style>
  <w:style w:type="character" w:customStyle="1" w:styleId="KommentinotsikkoChar">
    <w:name w:val="Kommentin otsikko Char"/>
    <w:basedOn w:val="KommentintekstiChar"/>
    <w:link w:val="Kommentinotsikko"/>
    <w:uiPriority w:val="99"/>
    <w:semiHidden/>
    <w:rsid w:val="005E7F3E"/>
    <w:rPr>
      <w:b/>
      <w:bCs/>
      <w:sz w:val="20"/>
      <w:szCs w:val="20"/>
    </w:rPr>
  </w:style>
  <w:style w:type="character" w:styleId="AvattuHyperlinkki">
    <w:name w:val="FollowedHyperlink"/>
    <w:basedOn w:val="Kappaleenoletusfontti"/>
    <w:uiPriority w:val="99"/>
    <w:semiHidden/>
    <w:unhideWhenUsed/>
    <w:rsid w:val="00860376"/>
    <w:rPr>
      <w:color w:val="954F72" w:themeColor="followedHyperlink"/>
      <w:u w:val="single"/>
    </w:rPr>
  </w:style>
  <w:style w:type="paragraph" w:styleId="NormaaliWWW">
    <w:name w:val="Normal (Web)"/>
    <w:basedOn w:val="Normaali"/>
    <w:uiPriority w:val="99"/>
    <w:semiHidden/>
    <w:unhideWhenUsed/>
    <w:rsid w:val="0032054C"/>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customStyle="1" w:styleId="Otsikko3Char">
    <w:name w:val="Otsikko 3 Char"/>
    <w:basedOn w:val="Kappaleenoletusfontti"/>
    <w:link w:val="Otsikko3"/>
    <w:uiPriority w:val="9"/>
    <w:rsid w:val="002D6D41"/>
    <w:rPr>
      <w:rFonts w:ascii="Arial" w:eastAsiaTheme="majorEastAsia" w:hAnsi="Arial" w:cstheme="majorBidi"/>
      <w:color w:val="000000" w:themeColor="text1"/>
      <w:sz w:val="24"/>
      <w:szCs w:val="24"/>
    </w:rPr>
  </w:style>
  <w:style w:type="character" w:customStyle="1" w:styleId="Otsikko2Char">
    <w:name w:val="Otsikko 2 Char"/>
    <w:basedOn w:val="Kappaleenoletusfontti"/>
    <w:link w:val="Otsikko2"/>
    <w:uiPriority w:val="9"/>
    <w:rsid w:val="002D6D41"/>
    <w:rPr>
      <w:rFonts w:ascii="Arial" w:eastAsiaTheme="majorEastAsia" w:hAnsi="Arial" w:cstheme="majorBidi"/>
      <w:color w:val="000000" w:themeColor="text1"/>
      <w:sz w:val="26"/>
      <w:szCs w:val="26"/>
    </w:rPr>
  </w:style>
  <w:style w:type="character" w:customStyle="1" w:styleId="Otsikko4Char">
    <w:name w:val="Otsikko 4 Char"/>
    <w:basedOn w:val="Kappaleenoletusfontti"/>
    <w:link w:val="Otsikko4"/>
    <w:uiPriority w:val="9"/>
    <w:rsid w:val="002D6D41"/>
    <w:rPr>
      <w:rFonts w:ascii="Arial" w:eastAsiaTheme="majorEastAsia" w:hAnsi="Arial" w:cstheme="majorBidi"/>
      <w:i/>
      <w:iCs/>
      <w:color w:val="000000" w:themeColor="text1"/>
    </w:rPr>
  </w:style>
  <w:style w:type="character" w:customStyle="1" w:styleId="Otsikko5Char">
    <w:name w:val="Otsikko 5 Char"/>
    <w:basedOn w:val="Kappaleenoletusfontti"/>
    <w:link w:val="Otsikko5"/>
    <w:uiPriority w:val="9"/>
    <w:rsid w:val="002D6D41"/>
    <w:rPr>
      <w:rFonts w:ascii="Arial" w:eastAsiaTheme="majorEastAsia" w:hAnsi="Arial" w:cstheme="majorBidi"/>
      <w:color w:val="000000" w:themeColor="text1"/>
    </w:rPr>
  </w:style>
  <w:style w:type="character" w:customStyle="1" w:styleId="Otsikko6Char">
    <w:name w:val="Otsikko 6 Char"/>
    <w:basedOn w:val="Kappaleenoletusfontti"/>
    <w:link w:val="Otsikko6"/>
    <w:uiPriority w:val="9"/>
    <w:rsid w:val="002D6D41"/>
    <w:rPr>
      <w:rFonts w:ascii="Arial" w:eastAsiaTheme="majorEastAsia" w:hAnsi="Arial" w:cstheme="majorBidi"/>
      <w:color w:val="000000" w:themeColor="text1"/>
    </w:rPr>
  </w:style>
  <w:style w:type="character" w:customStyle="1" w:styleId="Otsikko7Char">
    <w:name w:val="Otsikko 7 Char"/>
    <w:basedOn w:val="Kappaleenoletusfontti"/>
    <w:link w:val="Otsikko7"/>
    <w:uiPriority w:val="9"/>
    <w:rsid w:val="002D6D41"/>
    <w:rPr>
      <w:rFonts w:ascii="Arial" w:eastAsiaTheme="majorEastAsia" w:hAnsi="Arial" w:cstheme="majorBidi"/>
      <w:i/>
      <w:iCs/>
      <w:color w:val="000000" w:themeColor="text1"/>
    </w:rPr>
  </w:style>
  <w:style w:type="character" w:styleId="Kirjannimike">
    <w:name w:val="Book Title"/>
    <w:basedOn w:val="Kappaleenoletusfontti"/>
    <w:uiPriority w:val="33"/>
    <w:qFormat/>
    <w:rsid w:val="002D6D41"/>
    <w:rPr>
      <w:rFonts w:ascii="Arial" w:hAnsi="Arial"/>
      <w:b/>
      <w:bCs/>
      <w:i/>
      <w:iCs/>
      <w:spacing w:val="5"/>
    </w:rPr>
  </w:style>
  <w:style w:type="character" w:styleId="Erottuvaviittaus">
    <w:name w:val="Intense Reference"/>
    <w:basedOn w:val="Kappaleenoletusfontti"/>
    <w:uiPriority w:val="32"/>
    <w:qFormat/>
    <w:rsid w:val="002D6D41"/>
    <w:rPr>
      <w:rFonts w:ascii="Arial" w:hAnsi="Arial"/>
      <w:b/>
      <w:bCs/>
      <w:smallCaps/>
      <w:color w:val="000000" w:themeColor="text1"/>
      <w:spacing w:val="5"/>
    </w:rPr>
  </w:style>
  <w:style w:type="character" w:styleId="Hienovarainenviittaus">
    <w:name w:val="Subtle Reference"/>
    <w:basedOn w:val="Kappaleenoletusfontti"/>
    <w:uiPriority w:val="31"/>
    <w:qFormat/>
    <w:rsid w:val="002D6D41"/>
    <w:rPr>
      <w:rFonts w:ascii="Arial" w:hAnsi="Arial"/>
      <w:smallCaps/>
      <w:color w:val="000000" w:themeColor="text1"/>
    </w:rPr>
  </w:style>
  <w:style w:type="paragraph" w:styleId="Erottuvalainaus">
    <w:name w:val="Intense Quote"/>
    <w:basedOn w:val="Normaali"/>
    <w:next w:val="Normaali"/>
    <w:link w:val="ErottuvalainausChar"/>
    <w:uiPriority w:val="30"/>
    <w:qFormat/>
    <w:rsid w:val="002D6D41"/>
    <w:pPr>
      <w:pBdr>
        <w:top w:val="single" w:sz="4" w:space="10" w:color="5B9BD5" w:themeColor="accent1"/>
        <w:bottom w:val="single" w:sz="4" w:space="10" w:color="5B9BD5" w:themeColor="accent1"/>
      </w:pBdr>
      <w:spacing w:before="360" w:after="360"/>
      <w:ind w:left="864" w:right="864"/>
      <w:jc w:val="center"/>
    </w:pPr>
    <w:rPr>
      <w:i/>
      <w:iCs/>
      <w:color w:val="000000" w:themeColor="text1"/>
    </w:rPr>
  </w:style>
  <w:style w:type="character" w:customStyle="1" w:styleId="ErottuvalainausChar">
    <w:name w:val="Erottuva lainaus Char"/>
    <w:basedOn w:val="Kappaleenoletusfontti"/>
    <w:link w:val="Erottuvalainaus"/>
    <w:uiPriority w:val="30"/>
    <w:rsid w:val="002D6D41"/>
    <w:rPr>
      <w:rFonts w:ascii="Arial" w:hAnsi="Arial"/>
      <w:i/>
      <w:iCs/>
      <w:color w:val="000000" w:themeColor="text1"/>
    </w:rPr>
  </w:style>
  <w:style w:type="paragraph" w:styleId="Lainaus">
    <w:name w:val="Quote"/>
    <w:basedOn w:val="Normaali"/>
    <w:next w:val="Normaali"/>
    <w:link w:val="LainausChar"/>
    <w:uiPriority w:val="29"/>
    <w:qFormat/>
    <w:rsid w:val="002D6D41"/>
    <w:pPr>
      <w:spacing w:before="200"/>
      <w:ind w:left="864" w:right="864"/>
      <w:jc w:val="center"/>
    </w:pPr>
    <w:rPr>
      <w:i/>
      <w:iCs/>
      <w:color w:val="404040" w:themeColor="text1" w:themeTint="BF"/>
    </w:rPr>
  </w:style>
  <w:style w:type="character" w:customStyle="1" w:styleId="LainausChar">
    <w:name w:val="Lainaus Char"/>
    <w:basedOn w:val="Kappaleenoletusfontti"/>
    <w:link w:val="Lainaus"/>
    <w:uiPriority w:val="29"/>
    <w:rsid w:val="002D6D41"/>
    <w:rPr>
      <w:rFonts w:ascii="Arial" w:hAnsi="Arial"/>
      <w:i/>
      <w:iCs/>
      <w:color w:val="404040" w:themeColor="text1" w:themeTint="BF"/>
    </w:rPr>
  </w:style>
  <w:style w:type="character" w:styleId="Voimakas">
    <w:name w:val="Strong"/>
    <w:basedOn w:val="Kappaleenoletusfontti"/>
    <w:uiPriority w:val="22"/>
    <w:qFormat/>
    <w:rsid w:val="002D6D41"/>
    <w:rPr>
      <w:rFonts w:ascii="Arial" w:hAnsi="Arial"/>
      <w:b/>
      <w:bCs/>
    </w:rPr>
  </w:style>
  <w:style w:type="character" w:styleId="Voimakaskorostus">
    <w:name w:val="Intense Emphasis"/>
    <w:basedOn w:val="Kappaleenoletusfontti"/>
    <w:uiPriority w:val="21"/>
    <w:qFormat/>
    <w:rsid w:val="002D6D41"/>
    <w:rPr>
      <w:rFonts w:ascii="Arial" w:hAnsi="Arial"/>
      <w:i/>
      <w:iCs/>
      <w:color w:val="000000" w:themeColor="text1"/>
    </w:rPr>
  </w:style>
  <w:style w:type="character" w:styleId="Korostus">
    <w:name w:val="Emphasis"/>
    <w:basedOn w:val="Kappaleenoletusfontti"/>
    <w:uiPriority w:val="20"/>
    <w:qFormat/>
    <w:rsid w:val="002D6D41"/>
    <w:rPr>
      <w:rFonts w:ascii="Arial" w:hAnsi="Arial"/>
      <w:i/>
      <w:iCs/>
    </w:rPr>
  </w:style>
  <w:style w:type="character" w:styleId="Hienovarainenkorostus">
    <w:name w:val="Subtle Emphasis"/>
    <w:basedOn w:val="Kappaleenoletusfontti"/>
    <w:uiPriority w:val="19"/>
    <w:qFormat/>
    <w:rsid w:val="002D6D41"/>
    <w:rPr>
      <w:rFonts w:ascii="Arial" w:hAnsi="Arial"/>
      <w:i/>
      <w:iCs/>
      <w:color w:val="000000" w:themeColor="text1"/>
    </w:rPr>
  </w:style>
  <w:style w:type="paragraph" w:styleId="Alaotsikko">
    <w:name w:val="Subtitle"/>
    <w:basedOn w:val="Normaali"/>
    <w:next w:val="Normaali"/>
    <w:link w:val="AlaotsikkoChar"/>
    <w:uiPriority w:val="11"/>
    <w:qFormat/>
    <w:rsid w:val="002D6D41"/>
    <w:pPr>
      <w:numPr>
        <w:ilvl w:val="1"/>
      </w:numPr>
    </w:pPr>
    <w:rPr>
      <w:rFonts w:eastAsiaTheme="minorEastAsia"/>
      <w:color w:val="000000" w:themeColor="text1"/>
      <w:spacing w:val="15"/>
    </w:rPr>
  </w:style>
  <w:style w:type="character" w:customStyle="1" w:styleId="AlaotsikkoChar">
    <w:name w:val="Alaotsikko Char"/>
    <w:basedOn w:val="Kappaleenoletusfontti"/>
    <w:link w:val="Alaotsikko"/>
    <w:uiPriority w:val="11"/>
    <w:rsid w:val="002D6D41"/>
    <w:rPr>
      <w:rFonts w:ascii="Arial" w:eastAsiaTheme="minorEastAsia" w:hAnsi="Arial"/>
      <w:color w:val="000000" w:themeColor="text1"/>
      <w:spacing w:val="15"/>
    </w:rPr>
  </w:style>
  <w:style w:type="paragraph" w:styleId="Otsikko">
    <w:name w:val="Title"/>
    <w:basedOn w:val="Normaali"/>
    <w:next w:val="Normaali"/>
    <w:link w:val="OtsikkoChar"/>
    <w:uiPriority w:val="10"/>
    <w:qFormat/>
    <w:rsid w:val="002D6D41"/>
    <w:pPr>
      <w:spacing w:after="0" w:line="240" w:lineRule="auto"/>
      <w:contextualSpacing/>
    </w:pPr>
    <w:rPr>
      <w:rFonts w:eastAsiaTheme="majorEastAsia" w:cstheme="majorBidi"/>
      <w:spacing w:val="-10"/>
      <w:kern w:val="28"/>
      <w:sz w:val="56"/>
      <w:szCs w:val="56"/>
    </w:rPr>
  </w:style>
  <w:style w:type="character" w:customStyle="1" w:styleId="OtsikkoChar">
    <w:name w:val="Otsikko Char"/>
    <w:basedOn w:val="Kappaleenoletusfontti"/>
    <w:link w:val="Otsikko"/>
    <w:uiPriority w:val="10"/>
    <w:rsid w:val="002D6D41"/>
    <w:rPr>
      <w:rFonts w:ascii="Arial" w:eastAsiaTheme="majorEastAsia" w:hAnsi="Arial" w:cstheme="majorBidi"/>
      <w:spacing w:val="-10"/>
      <w:kern w:val="28"/>
      <w:sz w:val="56"/>
      <w:szCs w:val="56"/>
    </w:rPr>
  </w:style>
  <w:style w:type="character" w:customStyle="1" w:styleId="Otsikko8Char">
    <w:name w:val="Otsikko 8 Char"/>
    <w:basedOn w:val="Kappaleenoletusfontti"/>
    <w:link w:val="Otsikko8"/>
    <w:uiPriority w:val="9"/>
    <w:rsid w:val="002D6D41"/>
    <w:rPr>
      <w:rFonts w:ascii="Arial" w:eastAsiaTheme="majorEastAsia" w:hAnsi="Arial" w:cstheme="majorBidi"/>
      <w:color w:val="000000" w:themeColor="text1"/>
      <w:sz w:val="21"/>
      <w:szCs w:val="21"/>
    </w:rPr>
  </w:style>
  <w:style w:type="character" w:customStyle="1" w:styleId="Otsikko9Char">
    <w:name w:val="Otsikko 9 Char"/>
    <w:basedOn w:val="Kappaleenoletusfontti"/>
    <w:link w:val="Otsikko9"/>
    <w:uiPriority w:val="9"/>
    <w:rsid w:val="002D6D41"/>
    <w:rPr>
      <w:rFonts w:ascii="Arial" w:eastAsiaTheme="majorEastAsia" w:hAnsi="Arial" w:cstheme="majorBidi"/>
      <w:i/>
      <w:iCs/>
      <w:color w:val="272727" w:themeColor="text1" w:themeTint="D8"/>
      <w:sz w:val="21"/>
      <w:szCs w:val="21"/>
    </w:rPr>
  </w:style>
  <w:style w:type="paragraph" w:styleId="Sisllysluettelonotsikko">
    <w:name w:val="TOC Heading"/>
    <w:basedOn w:val="Otsikko1"/>
    <w:next w:val="Normaali"/>
    <w:uiPriority w:val="39"/>
    <w:unhideWhenUsed/>
    <w:qFormat/>
    <w:rsid w:val="00A562B1"/>
    <w:pPr>
      <w:outlineLvl w:val="9"/>
    </w:pPr>
    <w:rPr>
      <w:rFonts w:asciiTheme="majorHAnsi" w:hAnsiTheme="majorHAnsi"/>
      <w:color w:val="2E74B5" w:themeColor="accent1" w:themeShade="BF"/>
      <w:lang w:eastAsia="fi-FI"/>
    </w:rPr>
  </w:style>
  <w:style w:type="paragraph" w:styleId="Sisluet1">
    <w:name w:val="toc 1"/>
    <w:basedOn w:val="Normaali"/>
    <w:next w:val="Normaali"/>
    <w:autoRedefine/>
    <w:uiPriority w:val="39"/>
    <w:unhideWhenUsed/>
    <w:rsid w:val="00A562B1"/>
    <w:pPr>
      <w:spacing w:after="100"/>
    </w:pPr>
  </w:style>
  <w:style w:type="paragraph" w:styleId="Sisluet2">
    <w:name w:val="toc 2"/>
    <w:basedOn w:val="Normaali"/>
    <w:next w:val="Normaali"/>
    <w:autoRedefine/>
    <w:uiPriority w:val="39"/>
    <w:unhideWhenUsed/>
    <w:rsid w:val="00A562B1"/>
    <w:pPr>
      <w:spacing w:after="100"/>
      <w:ind w:left="220"/>
    </w:pPr>
  </w:style>
  <w:style w:type="paragraph" w:styleId="Sisluet3">
    <w:name w:val="toc 3"/>
    <w:basedOn w:val="Normaali"/>
    <w:next w:val="Normaali"/>
    <w:autoRedefine/>
    <w:uiPriority w:val="39"/>
    <w:unhideWhenUsed/>
    <w:rsid w:val="00A562B1"/>
    <w:pPr>
      <w:spacing w:after="100"/>
      <w:ind w:left="440"/>
    </w:pPr>
  </w:style>
  <w:style w:type="paragraph" w:styleId="Sisluet4">
    <w:name w:val="toc 4"/>
    <w:basedOn w:val="Normaali"/>
    <w:next w:val="Normaali"/>
    <w:autoRedefine/>
    <w:uiPriority w:val="39"/>
    <w:unhideWhenUsed/>
    <w:pPr>
      <w:spacing w:after="100"/>
      <w:ind w:left="660"/>
    </w:pPr>
  </w:style>
  <w:style w:type="character" w:customStyle="1" w:styleId="Ratkaisematonmaininta1">
    <w:name w:val="Ratkaisematon maininta1"/>
    <w:basedOn w:val="Kappaleenoletusfontti"/>
    <w:uiPriority w:val="99"/>
    <w:semiHidden/>
    <w:unhideWhenUsed/>
    <w:rsid w:val="00DF7E35"/>
    <w:rPr>
      <w:color w:val="605E5C"/>
      <w:shd w:val="clear" w:color="auto" w:fill="E1DFDD"/>
    </w:rPr>
  </w:style>
  <w:style w:type="character" w:customStyle="1" w:styleId="ui-provider">
    <w:name w:val="ui-provider"/>
    <w:basedOn w:val="Kappaleenoletusfontti"/>
    <w:rsid w:val="00260049"/>
  </w:style>
  <w:style w:type="table" w:styleId="TaulukkoRuudukko">
    <w:name w:val="Table Grid"/>
    <w:basedOn w:val="Normaalitaulukko"/>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uvaotsikko">
    <w:name w:val="caption"/>
    <w:basedOn w:val="Normaali"/>
    <w:next w:val="Normaali"/>
    <w:uiPriority w:val="35"/>
    <w:unhideWhenUsed/>
    <w:qFormat/>
    <w:rsid w:val="002A7612"/>
    <w:pPr>
      <w:spacing w:after="200" w:line="240" w:lineRule="auto"/>
    </w:pPr>
    <w:rPr>
      <w:i/>
      <w:iCs/>
      <w:color w:val="44546A" w:themeColor="text2"/>
      <w:sz w:val="18"/>
      <w:szCs w:val="18"/>
    </w:rPr>
  </w:style>
  <w:style w:type="table" w:styleId="Vaaleataulukkoruudukko">
    <w:name w:val="Grid Table Light"/>
    <w:basedOn w:val="Normaalitaulukko"/>
    <w:uiPriority w:val="40"/>
    <w:rsid w:val="00117B4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Yksinkertainentaulukko1">
    <w:name w:val="Plain Table 1"/>
    <w:basedOn w:val="Normaalitaulukko"/>
    <w:uiPriority w:val="41"/>
    <w:rsid w:val="00117B4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Muutos">
    <w:name w:val="Revision"/>
    <w:hidden/>
    <w:uiPriority w:val="99"/>
    <w:semiHidden/>
    <w:rsid w:val="00EF2AD8"/>
    <w:pPr>
      <w:spacing w:after="0" w:line="240" w:lineRule="auto"/>
    </w:pPr>
    <w:rPr>
      <w:rFonts w:ascii="Arial" w:hAnsi="Arial"/>
    </w:rPr>
  </w:style>
  <w:style w:type="paragraph" w:customStyle="1" w:styleId="Default">
    <w:name w:val="Default"/>
    <w:rsid w:val="00673A68"/>
    <w:pPr>
      <w:autoSpaceDE w:val="0"/>
      <w:autoSpaceDN w:val="0"/>
      <w:adjustRightInd w:val="0"/>
      <w:spacing w:after="0" w:line="240" w:lineRule="auto"/>
    </w:pPr>
    <w:rPr>
      <w:rFonts w:ascii="Arial" w:hAnsi="Arial" w:cs="Arial"/>
      <w:color w:val="000000"/>
      <w:sz w:val="24"/>
      <w:szCs w:val="24"/>
      <w:lang w:val="fi-FI"/>
    </w:rPr>
  </w:style>
  <w:style w:type="character" w:customStyle="1" w:styleId="normaltextrun">
    <w:name w:val="normaltextrun"/>
    <w:basedOn w:val="Kappaleenoletusfontti"/>
    <w:rsid w:val="004F5C9D"/>
  </w:style>
  <w:style w:type="paragraph" w:customStyle="1" w:styleId="paragraph">
    <w:name w:val="paragraph"/>
    <w:basedOn w:val="Normaali"/>
    <w:rsid w:val="00CF526C"/>
    <w:pPr>
      <w:spacing w:before="100" w:beforeAutospacing="1" w:after="100" w:afterAutospacing="1" w:line="240" w:lineRule="auto"/>
    </w:pPr>
    <w:rPr>
      <w:rFonts w:ascii="Calibri" w:hAnsi="Calibri" w:cs="Calibri"/>
      <w:lang w:eastAsia="fi-FI"/>
    </w:rPr>
  </w:style>
  <w:style w:type="character" w:customStyle="1" w:styleId="eop">
    <w:name w:val="eop"/>
    <w:basedOn w:val="Kappaleenoletusfontti"/>
    <w:rsid w:val="00CF526C"/>
  </w:style>
  <w:style w:type="paragraph" w:customStyle="1" w:styleId="Eivli1">
    <w:name w:val="Ei väliä1"/>
    <w:basedOn w:val="Normaali"/>
    <w:uiPriority w:val="1"/>
    <w:rsid w:val="5AE83C1A"/>
    <w:pPr>
      <w:spacing w:line="100" w:lineRule="atLeast"/>
    </w:pPr>
    <w:rPr>
      <w:rFonts w:asciiTheme="minorHAnsi" w:eastAsiaTheme="minorEastAsia" w:hAnsiTheme="minorHAnsi"/>
      <w:lang w:eastAsia="ar-SA"/>
    </w:rPr>
  </w:style>
  <w:style w:type="paragraph" w:customStyle="1" w:styleId="Arial9">
    <w:name w:val="Arial 9"/>
    <w:basedOn w:val="Normaali"/>
    <w:uiPriority w:val="1"/>
    <w:rsid w:val="22D6B2EF"/>
    <w:rPr>
      <w:rFonts w:eastAsia="Times New Roman" w:cs="Arial"/>
      <w:sz w:val="18"/>
      <w:szCs w:val="18"/>
      <w:lang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065167">
      <w:bodyDiv w:val="1"/>
      <w:marLeft w:val="0"/>
      <w:marRight w:val="0"/>
      <w:marTop w:val="0"/>
      <w:marBottom w:val="0"/>
      <w:divBdr>
        <w:top w:val="none" w:sz="0" w:space="0" w:color="auto"/>
        <w:left w:val="none" w:sz="0" w:space="0" w:color="auto"/>
        <w:bottom w:val="none" w:sz="0" w:space="0" w:color="auto"/>
        <w:right w:val="none" w:sz="0" w:space="0" w:color="auto"/>
      </w:divBdr>
    </w:div>
    <w:div w:id="117644992">
      <w:bodyDiv w:val="1"/>
      <w:marLeft w:val="0"/>
      <w:marRight w:val="0"/>
      <w:marTop w:val="0"/>
      <w:marBottom w:val="0"/>
      <w:divBdr>
        <w:top w:val="none" w:sz="0" w:space="0" w:color="auto"/>
        <w:left w:val="none" w:sz="0" w:space="0" w:color="auto"/>
        <w:bottom w:val="none" w:sz="0" w:space="0" w:color="auto"/>
        <w:right w:val="none" w:sz="0" w:space="0" w:color="auto"/>
      </w:divBdr>
    </w:div>
    <w:div w:id="191772659">
      <w:bodyDiv w:val="1"/>
      <w:marLeft w:val="0"/>
      <w:marRight w:val="0"/>
      <w:marTop w:val="0"/>
      <w:marBottom w:val="0"/>
      <w:divBdr>
        <w:top w:val="none" w:sz="0" w:space="0" w:color="auto"/>
        <w:left w:val="none" w:sz="0" w:space="0" w:color="auto"/>
        <w:bottom w:val="none" w:sz="0" w:space="0" w:color="auto"/>
        <w:right w:val="none" w:sz="0" w:space="0" w:color="auto"/>
      </w:divBdr>
    </w:div>
    <w:div w:id="203444049">
      <w:bodyDiv w:val="1"/>
      <w:marLeft w:val="0"/>
      <w:marRight w:val="0"/>
      <w:marTop w:val="0"/>
      <w:marBottom w:val="0"/>
      <w:divBdr>
        <w:top w:val="none" w:sz="0" w:space="0" w:color="auto"/>
        <w:left w:val="none" w:sz="0" w:space="0" w:color="auto"/>
        <w:bottom w:val="none" w:sz="0" w:space="0" w:color="auto"/>
        <w:right w:val="none" w:sz="0" w:space="0" w:color="auto"/>
      </w:divBdr>
      <w:divsChild>
        <w:div w:id="1892768237">
          <w:marLeft w:val="360"/>
          <w:marRight w:val="0"/>
          <w:marTop w:val="200"/>
          <w:marBottom w:val="0"/>
          <w:divBdr>
            <w:top w:val="none" w:sz="0" w:space="0" w:color="auto"/>
            <w:left w:val="none" w:sz="0" w:space="0" w:color="auto"/>
            <w:bottom w:val="none" w:sz="0" w:space="0" w:color="auto"/>
            <w:right w:val="none" w:sz="0" w:space="0" w:color="auto"/>
          </w:divBdr>
        </w:div>
      </w:divsChild>
    </w:div>
    <w:div w:id="207645054">
      <w:bodyDiv w:val="1"/>
      <w:marLeft w:val="0"/>
      <w:marRight w:val="0"/>
      <w:marTop w:val="0"/>
      <w:marBottom w:val="0"/>
      <w:divBdr>
        <w:top w:val="none" w:sz="0" w:space="0" w:color="auto"/>
        <w:left w:val="none" w:sz="0" w:space="0" w:color="auto"/>
        <w:bottom w:val="none" w:sz="0" w:space="0" w:color="auto"/>
        <w:right w:val="none" w:sz="0" w:space="0" w:color="auto"/>
      </w:divBdr>
    </w:div>
    <w:div w:id="453137186">
      <w:bodyDiv w:val="1"/>
      <w:marLeft w:val="0"/>
      <w:marRight w:val="0"/>
      <w:marTop w:val="0"/>
      <w:marBottom w:val="0"/>
      <w:divBdr>
        <w:top w:val="none" w:sz="0" w:space="0" w:color="auto"/>
        <w:left w:val="none" w:sz="0" w:space="0" w:color="auto"/>
        <w:bottom w:val="none" w:sz="0" w:space="0" w:color="auto"/>
        <w:right w:val="none" w:sz="0" w:space="0" w:color="auto"/>
      </w:divBdr>
    </w:div>
    <w:div w:id="543296308">
      <w:bodyDiv w:val="1"/>
      <w:marLeft w:val="0"/>
      <w:marRight w:val="0"/>
      <w:marTop w:val="0"/>
      <w:marBottom w:val="0"/>
      <w:divBdr>
        <w:top w:val="none" w:sz="0" w:space="0" w:color="auto"/>
        <w:left w:val="none" w:sz="0" w:space="0" w:color="auto"/>
        <w:bottom w:val="none" w:sz="0" w:space="0" w:color="auto"/>
        <w:right w:val="none" w:sz="0" w:space="0" w:color="auto"/>
      </w:divBdr>
      <w:divsChild>
        <w:div w:id="284774285">
          <w:marLeft w:val="547"/>
          <w:marRight w:val="0"/>
          <w:marTop w:val="200"/>
          <w:marBottom w:val="0"/>
          <w:divBdr>
            <w:top w:val="none" w:sz="0" w:space="0" w:color="auto"/>
            <w:left w:val="none" w:sz="0" w:space="0" w:color="auto"/>
            <w:bottom w:val="none" w:sz="0" w:space="0" w:color="auto"/>
            <w:right w:val="none" w:sz="0" w:space="0" w:color="auto"/>
          </w:divBdr>
        </w:div>
        <w:div w:id="543834698">
          <w:marLeft w:val="547"/>
          <w:marRight w:val="0"/>
          <w:marTop w:val="200"/>
          <w:marBottom w:val="0"/>
          <w:divBdr>
            <w:top w:val="none" w:sz="0" w:space="0" w:color="auto"/>
            <w:left w:val="none" w:sz="0" w:space="0" w:color="auto"/>
            <w:bottom w:val="none" w:sz="0" w:space="0" w:color="auto"/>
            <w:right w:val="none" w:sz="0" w:space="0" w:color="auto"/>
          </w:divBdr>
        </w:div>
        <w:div w:id="767696120">
          <w:marLeft w:val="547"/>
          <w:marRight w:val="0"/>
          <w:marTop w:val="200"/>
          <w:marBottom w:val="0"/>
          <w:divBdr>
            <w:top w:val="none" w:sz="0" w:space="0" w:color="auto"/>
            <w:left w:val="none" w:sz="0" w:space="0" w:color="auto"/>
            <w:bottom w:val="none" w:sz="0" w:space="0" w:color="auto"/>
            <w:right w:val="none" w:sz="0" w:space="0" w:color="auto"/>
          </w:divBdr>
        </w:div>
        <w:div w:id="1169370496">
          <w:marLeft w:val="547"/>
          <w:marRight w:val="0"/>
          <w:marTop w:val="200"/>
          <w:marBottom w:val="0"/>
          <w:divBdr>
            <w:top w:val="none" w:sz="0" w:space="0" w:color="auto"/>
            <w:left w:val="none" w:sz="0" w:space="0" w:color="auto"/>
            <w:bottom w:val="none" w:sz="0" w:space="0" w:color="auto"/>
            <w:right w:val="none" w:sz="0" w:space="0" w:color="auto"/>
          </w:divBdr>
        </w:div>
        <w:div w:id="1740440903">
          <w:marLeft w:val="547"/>
          <w:marRight w:val="0"/>
          <w:marTop w:val="200"/>
          <w:marBottom w:val="0"/>
          <w:divBdr>
            <w:top w:val="none" w:sz="0" w:space="0" w:color="auto"/>
            <w:left w:val="none" w:sz="0" w:space="0" w:color="auto"/>
            <w:bottom w:val="none" w:sz="0" w:space="0" w:color="auto"/>
            <w:right w:val="none" w:sz="0" w:space="0" w:color="auto"/>
          </w:divBdr>
        </w:div>
        <w:div w:id="1856532746">
          <w:marLeft w:val="547"/>
          <w:marRight w:val="0"/>
          <w:marTop w:val="200"/>
          <w:marBottom w:val="0"/>
          <w:divBdr>
            <w:top w:val="none" w:sz="0" w:space="0" w:color="auto"/>
            <w:left w:val="none" w:sz="0" w:space="0" w:color="auto"/>
            <w:bottom w:val="none" w:sz="0" w:space="0" w:color="auto"/>
            <w:right w:val="none" w:sz="0" w:space="0" w:color="auto"/>
          </w:divBdr>
        </w:div>
      </w:divsChild>
    </w:div>
    <w:div w:id="543952133">
      <w:bodyDiv w:val="1"/>
      <w:marLeft w:val="0"/>
      <w:marRight w:val="0"/>
      <w:marTop w:val="0"/>
      <w:marBottom w:val="0"/>
      <w:divBdr>
        <w:top w:val="none" w:sz="0" w:space="0" w:color="auto"/>
        <w:left w:val="none" w:sz="0" w:space="0" w:color="auto"/>
        <w:bottom w:val="none" w:sz="0" w:space="0" w:color="auto"/>
        <w:right w:val="none" w:sz="0" w:space="0" w:color="auto"/>
      </w:divBdr>
    </w:div>
    <w:div w:id="581791246">
      <w:bodyDiv w:val="1"/>
      <w:marLeft w:val="0"/>
      <w:marRight w:val="0"/>
      <w:marTop w:val="0"/>
      <w:marBottom w:val="0"/>
      <w:divBdr>
        <w:top w:val="none" w:sz="0" w:space="0" w:color="auto"/>
        <w:left w:val="none" w:sz="0" w:space="0" w:color="auto"/>
        <w:bottom w:val="none" w:sz="0" w:space="0" w:color="auto"/>
        <w:right w:val="none" w:sz="0" w:space="0" w:color="auto"/>
      </w:divBdr>
    </w:div>
    <w:div w:id="585840837">
      <w:bodyDiv w:val="1"/>
      <w:marLeft w:val="0"/>
      <w:marRight w:val="0"/>
      <w:marTop w:val="0"/>
      <w:marBottom w:val="0"/>
      <w:divBdr>
        <w:top w:val="none" w:sz="0" w:space="0" w:color="auto"/>
        <w:left w:val="none" w:sz="0" w:space="0" w:color="auto"/>
        <w:bottom w:val="none" w:sz="0" w:space="0" w:color="auto"/>
        <w:right w:val="none" w:sz="0" w:space="0" w:color="auto"/>
      </w:divBdr>
      <w:divsChild>
        <w:div w:id="1082410000">
          <w:marLeft w:val="0"/>
          <w:marRight w:val="0"/>
          <w:marTop w:val="0"/>
          <w:marBottom w:val="0"/>
          <w:divBdr>
            <w:top w:val="none" w:sz="0" w:space="0" w:color="auto"/>
            <w:left w:val="none" w:sz="0" w:space="0" w:color="auto"/>
            <w:bottom w:val="none" w:sz="0" w:space="0" w:color="auto"/>
            <w:right w:val="none" w:sz="0" w:space="0" w:color="auto"/>
          </w:divBdr>
        </w:div>
      </w:divsChild>
    </w:div>
    <w:div w:id="611210230">
      <w:bodyDiv w:val="1"/>
      <w:marLeft w:val="0"/>
      <w:marRight w:val="0"/>
      <w:marTop w:val="0"/>
      <w:marBottom w:val="0"/>
      <w:divBdr>
        <w:top w:val="none" w:sz="0" w:space="0" w:color="auto"/>
        <w:left w:val="none" w:sz="0" w:space="0" w:color="auto"/>
        <w:bottom w:val="none" w:sz="0" w:space="0" w:color="auto"/>
        <w:right w:val="none" w:sz="0" w:space="0" w:color="auto"/>
      </w:divBdr>
    </w:div>
    <w:div w:id="640428228">
      <w:bodyDiv w:val="1"/>
      <w:marLeft w:val="0"/>
      <w:marRight w:val="0"/>
      <w:marTop w:val="0"/>
      <w:marBottom w:val="0"/>
      <w:divBdr>
        <w:top w:val="none" w:sz="0" w:space="0" w:color="auto"/>
        <w:left w:val="none" w:sz="0" w:space="0" w:color="auto"/>
        <w:bottom w:val="none" w:sz="0" w:space="0" w:color="auto"/>
        <w:right w:val="none" w:sz="0" w:space="0" w:color="auto"/>
      </w:divBdr>
      <w:divsChild>
        <w:div w:id="536814479">
          <w:marLeft w:val="562"/>
          <w:marRight w:val="0"/>
          <w:marTop w:val="100"/>
          <w:marBottom w:val="0"/>
          <w:divBdr>
            <w:top w:val="none" w:sz="0" w:space="0" w:color="auto"/>
            <w:left w:val="none" w:sz="0" w:space="0" w:color="auto"/>
            <w:bottom w:val="none" w:sz="0" w:space="0" w:color="auto"/>
            <w:right w:val="none" w:sz="0" w:space="0" w:color="auto"/>
          </w:divBdr>
        </w:div>
      </w:divsChild>
    </w:div>
    <w:div w:id="704062425">
      <w:bodyDiv w:val="1"/>
      <w:marLeft w:val="0"/>
      <w:marRight w:val="0"/>
      <w:marTop w:val="0"/>
      <w:marBottom w:val="0"/>
      <w:divBdr>
        <w:top w:val="none" w:sz="0" w:space="0" w:color="auto"/>
        <w:left w:val="none" w:sz="0" w:space="0" w:color="auto"/>
        <w:bottom w:val="none" w:sz="0" w:space="0" w:color="auto"/>
        <w:right w:val="none" w:sz="0" w:space="0" w:color="auto"/>
      </w:divBdr>
      <w:divsChild>
        <w:div w:id="540478769">
          <w:marLeft w:val="360"/>
          <w:marRight w:val="0"/>
          <w:marTop w:val="200"/>
          <w:marBottom w:val="0"/>
          <w:divBdr>
            <w:top w:val="none" w:sz="0" w:space="0" w:color="auto"/>
            <w:left w:val="none" w:sz="0" w:space="0" w:color="auto"/>
            <w:bottom w:val="none" w:sz="0" w:space="0" w:color="auto"/>
            <w:right w:val="none" w:sz="0" w:space="0" w:color="auto"/>
          </w:divBdr>
        </w:div>
        <w:div w:id="888688742">
          <w:marLeft w:val="360"/>
          <w:marRight w:val="0"/>
          <w:marTop w:val="200"/>
          <w:marBottom w:val="0"/>
          <w:divBdr>
            <w:top w:val="none" w:sz="0" w:space="0" w:color="auto"/>
            <w:left w:val="none" w:sz="0" w:space="0" w:color="auto"/>
            <w:bottom w:val="none" w:sz="0" w:space="0" w:color="auto"/>
            <w:right w:val="none" w:sz="0" w:space="0" w:color="auto"/>
          </w:divBdr>
        </w:div>
      </w:divsChild>
    </w:div>
    <w:div w:id="794981041">
      <w:bodyDiv w:val="1"/>
      <w:marLeft w:val="0"/>
      <w:marRight w:val="0"/>
      <w:marTop w:val="0"/>
      <w:marBottom w:val="0"/>
      <w:divBdr>
        <w:top w:val="none" w:sz="0" w:space="0" w:color="auto"/>
        <w:left w:val="none" w:sz="0" w:space="0" w:color="auto"/>
        <w:bottom w:val="none" w:sz="0" w:space="0" w:color="auto"/>
        <w:right w:val="none" w:sz="0" w:space="0" w:color="auto"/>
      </w:divBdr>
    </w:div>
    <w:div w:id="968391372">
      <w:bodyDiv w:val="1"/>
      <w:marLeft w:val="0"/>
      <w:marRight w:val="0"/>
      <w:marTop w:val="0"/>
      <w:marBottom w:val="0"/>
      <w:divBdr>
        <w:top w:val="none" w:sz="0" w:space="0" w:color="auto"/>
        <w:left w:val="none" w:sz="0" w:space="0" w:color="auto"/>
        <w:bottom w:val="none" w:sz="0" w:space="0" w:color="auto"/>
        <w:right w:val="none" w:sz="0" w:space="0" w:color="auto"/>
      </w:divBdr>
    </w:div>
    <w:div w:id="977606634">
      <w:bodyDiv w:val="1"/>
      <w:marLeft w:val="0"/>
      <w:marRight w:val="0"/>
      <w:marTop w:val="0"/>
      <w:marBottom w:val="0"/>
      <w:divBdr>
        <w:top w:val="none" w:sz="0" w:space="0" w:color="auto"/>
        <w:left w:val="none" w:sz="0" w:space="0" w:color="auto"/>
        <w:bottom w:val="none" w:sz="0" w:space="0" w:color="auto"/>
        <w:right w:val="none" w:sz="0" w:space="0" w:color="auto"/>
      </w:divBdr>
      <w:divsChild>
        <w:div w:id="485244754">
          <w:marLeft w:val="979"/>
          <w:marRight w:val="0"/>
          <w:marTop w:val="100"/>
          <w:marBottom w:val="0"/>
          <w:divBdr>
            <w:top w:val="none" w:sz="0" w:space="0" w:color="auto"/>
            <w:left w:val="none" w:sz="0" w:space="0" w:color="auto"/>
            <w:bottom w:val="none" w:sz="0" w:space="0" w:color="auto"/>
            <w:right w:val="none" w:sz="0" w:space="0" w:color="auto"/>
          </w:divBdr>
        </w:div>
        <w:div w:id="1582179263">
          <w:marLeft w:val="979"/>
          <w:marRight w:val="0"/>
          <w:marTop w:val="100"/>
          <w:marBottom w:val="0"/>
          <w:divBdr>
            <w:top w:val="none" w:sz="0" w:space="0" w:color="auto"/>
            <w:left w:val="none" w:sz="0" w:space="0" w:color="auto"/>
            <w:bottom w:val="none" w:sz="0" w:space="0" w:color="auto"/>
            <w:right w:val="none" w:sz="0" w:space="0" w:color="auto"/>
          </w:divBdr>
        </w:div>
        <w:div w:id="1663044513">
          <w:marLeft w:val="979"/>
          <w:marRight w:val="0"/>
          <w:marTop w:val="100"/>
          <w:marBottom w:val="0"/>
          <w:divBdr>
            <w:top w:val="none" w:sz="0" w:space="0" w:color="auto"/>
            <w:left w:val="none" w:sz="0" w:space="0" w:color="auto"/>
            <w:bottom w:val="none" w:sz="0" w:space="0" w:color="auto"/>
            <w:right w:val="none" w:sz="0" w:space="0" w:color="auto"/>
          </w:divBdr>
        </w:div>
      </w:divsChild>
    </w:div>
    <w:div w:id="1078163841">
      <w:bodyDiv w:val="1"/>
      <w:marLeft w:val="0"/>
      <w:marRight w:val="0"/>
      <w:marTop w:val="0"/>
      <w:marBottom w:val="0"/>
      <w:divBdr>
        <w:top w:val="none" w:sz="0" w:space="0" w:color="auto"/>
        <w:left w:val="none" w:sz="0" w:space="0" w:color="auto"/>
        <w:bottom w:val="none" w:sz="0" w:space="0" w:color="auto"/>
        <w:right w:val="none" w:sz="0" w:space="0" w:color="auto"/>
      </w:divBdr>
    </w:div>
    <w:div w:id="1094597396">
      <w:bodyDiv w:val="1"/>
      <w:marLeft w:val="0"/>
      <w:marRight w:val="0"/>
      <w:marTop w:val="0"/>
      <w:marBottom w:val="0"/>
      <w:divBdr>
        <w:top w:val="none" w:sz="0" w:space="0" w:color="auto"/>
        <w:left w:val="none" w:sz="0" w:space="0" w:color="auto"/>
        <w:bottom w:val="none" w:sz="0" w:space="0" w:color="auto"/>
        <w:right w:val="none" w:sz="0" w:space="0" w:color="auto"/>
      </w:divBdr>
    </w:div>
    <w:div w:id="1205408996">
      <w:bodyDiv w:val="1"/>
      <w:marLeft w:val="0"/>
      <w:marRight w:val="0"/>
      <w:marTop w:val="0"/>
      <w:marBottom w:val="0"/>
      <w:divBdr>
        <w:top w:val="none" w:sz="0" w:space="0" w:color="auto"/>
        <w:left w:val="none" w:sz="0" w:space="0" w:color="auto"/>
        <w:bottom w:val="none" w:sz="0" w:space="0" w:color="auto"/>
        <w:right w:val="none" w:sz="0" w:space="0" w:color="auto"/>
      </w:divBdr>
      <w:divsChild>
        <w:div w:id="977540253">
          <w:marLeft w:val="446"/>
          <w:marRight w:val="0"/>
          <w:marTop w:val="0"/>
          <w:marBottom w:val="0"/>
          <w:divBdr>
            <w:top w:val="none" w:sz="0" w:space="0" w:color="auto"/>
            <w:left w:val="none" w:sz="0" w:space="0" w:color="auto"/>
            <w:bottom w:val="none" w:sz="0" w:space="0" w:color="auto"/>
            <w:right w:val="none" w:sz="0" w:space="0" w:color="auto"/>
          </w:divBdr>
        </w:div>
      </w:divsChild>
    </w:div>
    <w:div w:id="1208568655">
      <w:bodyDiv w:val="1"/>
      <w:marLeft w:val="0"/>
      <w:marRight w:val="0"/>
      <w:marTop w:val="0"/>
      <w:marBottom w:val="0"/>
      <w:divBdr>
        <w:top w:val="none" w:sz="0" w:space="0" w:color="auto"/>
        <w:left w:val="none" w:sz="0" w:space="0" w:color="auto"/>
        <w:bottom w:val="none" w:sz="0" w:space="0" w:color="auto"/>
        <w:right w:val="none" w:sz="0" w:space="0" w:color="auto"/>
      </w:divBdr>
      <w:divsChild>
        <w:div w:id="2063476964">
          <w:marLeft w:val="360"/>
          <w:marRight w:val="0"/>
          <w:marTop w:val="200"/>
          <w:marBottom w:val="0"/>
          <w:divBdr>
            <w:top w:val="none" w:sz="0" w:space="0" w:color="auto"/>
            <w:left w:val="none" w:sz="0" w:space="0" w:color="auto"/>
            <w:bottom w:val="none" w:sz="0" w:space="0" w:color="auto"/>
            <w:right w:val="none" w:sz="0" w:space="0" w:color="auto"/>
          </w:divBdr>
        </w:div>
      </w:divsChild>
    </w:div>
    <w:div w:id="1261723745">
      <w:bodyDiv w:val="1"/>
      <w:marLeft w:val="0"/>
      <w:marRight w:val="0"/>
      <w:marTop w:val="0"/>
      <w:marBottom w:val="0"/>
      <w:divBdr>
        <w:top w:val="none" w:sz="0" w:space="0" w:color="auto"/>
        <w:left w:val="none" w:sz="0" w:space="0" w:color="auto"/>
        <w:bottom w:val="none" w:sz="0" w:space="0" w:color="auto"/>
        <w:right w:val="none" w:sz="0" w:space="0" w:color="auto"/>
      </w:divBdr>
    </w:div>
    <w:div w:id="1315334582">
      <w:bodyDiv w:val="1"/>
      <w:marLeft w:val="0"/>
      <w:marRight w:val="0"/>
      <w:marTop w:val="0"/>
      <w:marBottom w:val="0"/>
      <w:divBdr>
        <w:top w:val="none" w:sz="0" w:space="0" w:color="auto"/>
        <w:left w:val="none" w:sz="0" w:space="0" w:color="auto"/>
        <w:bottom w:val="none" w:sz="0" w:space="0" w:color="auto"/>
        <w:right w:val="none" w:sz="0" w:space="0" w:color="auto"/>
      </w:divBdr>
    </w:div>
    <w:div w:id="1384329918">
      <w:bodyDiv w:val="1"/>
      <w:marLeft w:val="0"/>
      <w:marRight w:val="0"/>
      <w:marTop w:val="0"/>
      <w:marBottom w:val="0"/>
      <w:divBdr>
        <w:top w:val="none" w:sz="0" w:space="0" w:color="auto"/>
        <w:left w:val="none" w:sz="0" w:space="0" w:color="auto"/>
        <w:bottom w:val="none" w:sz="0" w:space="0" w:color="auto"/>
        <w:right w:val="none" w:sz="0" w:space="0" w:color="auto"/>
      </w:divBdr>
      <w:divsChild>
        <w:div w:id="324821020">
          <w:marLeft w:val="360"/>
          <w:marRight w:val="0"/>
          <w:marTop w:val="200"/>
          <w:marBottom w:val="0"/>
          <w:divBdr>
            <w:top w:val="none" w:sz="0" w:space="0" w:color="auto"/>
            <w:left w:val="none" w:sz="0" w:space="0" w:color="auto"/>
            <w:bottom w:val="none" w:sz="0" w:space="0" w:color="auto"/>
            <w:right w:val="none" w:sz="0" w:space="0" w:color="auto"/>
          </w:divBdr>
        </w:div>
        <w:div w:id="713961839">
          <w:marLeft w:val="360"/>
          <w:marRight w:val="0"/>
          <w:marTop w:val="200"/>
          <w:marBottom w:val="0"/>
          <w:divBdr>
            <w:top w:val="none" w:sz="0" w:space="0" w:color="auto"/>
            <w:left w:val="none" w:sz="0" w:space="0" w:color="auto"/>
            <w:bottom w:val="none" w:sz="0" w:space="0" w:color="auto"/>
            <w:right w:val="none" w:sz="0" w:space="0" w:color="auto"/>
          </w:divBdr>
        </w:div>
        <w:div w:id="849030803">
          <w:marLeft w:val="360"/>
          <w:marRight w:val="0"/>
          <w:marTop w:val="200"/>
          <w:marBottom w:val="0"/>
          <w:divBdr>
            <w:top w:val="none" w:sz="0" w:space="0" w:color="auto"/>
            <w:left w:val="none" w:sz="0" w:space="0" w:color="auto"/>
            <w:bottom w:val="none" w:sz="0" w:space="0" w:color="auto"/>
            <w:right w:val="none" w:sz="0" w:space="0" w:color="auto"/>
          </w:divBdr>
        </w:div>
        <w:div w:id="1021053900">
          <w:marLeft w:val="360"/>
          <w:marRight w:val="0"/>
          <w:marTop w:val="200"/>
          <w:marBottom w:val="0"/>
          <w:divBdr>
            <w:top w:val="none" w:sz="0" w:space="0" w:color="auto"/>
            <w:left w:val="none" w:sz="0" w:space="0" w:color="auto"/>
            <w:bottom w:val="none" w:sz="0" w:space="0" w:color="auto"/>
            <w:right w:val="none" w:sz="0" w:space="0" w:color="auto"/>
          </w:divBdr>
        </w:div>
        <w:div w:id="1099641447">
          <w:marLeft w:val="360"/>
          <w:marRight w:val="0"/>
          <w:marTop w:val="200"/>
          <w:marBottom w:val="0"/>
          <w:divBdr>
            <w:top w:val="none" w:sz="0" w:space="0" w:color="auto"/>
            <w:left w:val="none" w:sz="0" w:space="0" w:color="auto"/>
            <w:bottom w:val="none" w:sz="0" w:space="0" w:color="auto"/>
            <w:right w:val="none" w:sz="0" w:space="0" w:color="auto"/>
          </w:divBdr>
        </w:div>
        <w:div w:id="1232276529">
          <w:marLeft w:val="360"/>
          <w:marRight w:val="0"/>
          <w:marTop w:val="200"/>
          <w:marBottom w:val="0"/>
          <w:divBdr>
            <w:top w:val="none" w:sz="0" w:space="0" w:color="auto"/>
            <w:left w:val="none" w:sz="0" w:space="0" w:color="auto"/>
            <w:bottom w:val="none" w:sz="0" w:space="0" w:color="auto"/>
            <w:right w:val="none" w:sz="0" w:space="0" w:color="auto"/>
          </w:divBdr>
        </w:div>
        <w:div w:id="1276399844">
          <w:marLeft w:val="360"/>
          <w:marRight w:val="0"/>
          <w:marTop w:val="200"/>
          <w:marBottom w:val="0"/>
          <w:divBdr>
            <w:top w:val="none" w:sz="0" w:space="0" w:color="auto"/>
            <w:left w:val="none" w:sz="0" w:space="0" w:color="auto"/>
            <w:bottom w:val="none" w:sz="0" w:space="0" w:color="auto"/>
            <w:right w:val="none" w:sz="0" w:space="0" w:color="auto"/>
          </w:divBdr>
        </w:div>
        <w:div w:id="1380086341">
          <w:marLeft w:val="360"/>
          <w:marRight w:val="0"/>
          <w:marTop w:val="200"/>
          <w:marBottom w:val="0"/>
          <w:divBdr>
            <w:top w:val="none" w:sz="0" w:space="0" w:color="auto"/>
            <w:left w:val="none" w:sz="0" w:space="0" w:color="auto"/>
            <w:bottom w:val="none" w:sz="0" w:space="0" w:color="auto"/>
            <w:right w:val="none" w:sz="0" w:space="0" w:color="auto"/>
          </w:divBdr>
        </w:div>
        <w:div w:id="1822849243">
          <w:marLeft w:val="360"/>
          <w:marRight w:val="0"/>
          <w:marTop w:val="200"/>
          <w:marBottom w:val="0"/>
          <w:divBdr>
            <w:top w:val="none" w:sz="0" w:space="0" w:color="auto"/>
            <w:left w:val="none" w:sz="0" w:space="0" w:color="auto"/>
            <w:bottom w:val="none" w:sz="0" w:space="0" w:color="auto"/>
            <w:right w:val="none" w:sz="0" w:space="0" w:color="auto"/>
          </w:divBdr>
        </w:div>
        <w:div w:id="2057192274">
          <w:marLeft w:val="360"/>
          <w:marRight w:val="0"/>
          <w:marTop w:val="200"/>
          <w:marBottom w:val="0"/>
          <w:divBdr>
            <w:top w:val="none" w:sz="0" w:space="0" w:color="auto"/>
            <w:left w:val="none" w:sz="0" w:space="0" w:color="auto"/>
            <w:bottom w:val="none" w:sz="0" w:space="0" w:color="auto"/>
            <w:right w:val="none" w:sz="0" w:space="0" w:color="auto"/>
          </w:divBdr>
        </w:div>
        <w:div w:id="2132821778">
          <w:marLeft w:val="360"/>
          <w:marRight w:val="0"/>
          <w:marTop w:val="200"/>
          <w:marBottom w:val="0"/>
          <w:divBdr>
            <w:top w:val="none" w:sz="0" w:space="0" w:color="auto"/>
            <w:left w:val="none" w:sz="0" w:space="0" w:color="auto"/>
            <w:bottom w:val="none" w:sz="0" w:space="0" w:color="auto"/>
            <w:right w:val="none" w:sz="0" w:space="0" w:color="auto"/>
          </w:divBdr>
        </w:div>
      </w:divsChild>
    </w:div>
    <w:div w:id="1431975826">
      <w:bodyDiv w:val="1"/>
      <w:marLeft w:val="0"/>
      <w:marRight w:val="0"/>
      <w:marTop w:val="0"/>
      <w:marBottom w:val="0"/>
      <w:divBdr>
        <w:top w:val="none" w:sz="0" w:space="0" w:color="auto"/>
        <w:left w:val="none" w:sz="0" w:space="0" w:color="auto"/>
        <w:bottom w:val="none" w:sz="0" w:space="0" w:color="auto"/>
        <w:right w:val="none" w:sz="0" w:space="0" w:color="auto"/>
      </w:divBdr>
      <w:divsChild>
        <w:div w:id="1979188577">
          <w:marLeft w:val="360"/>
          <w:marRight w:val="0"/>
          <w:marTop w:val="200"/>
          <w:marBottom w:val="0"/>
          <w:divBdr>
            <w:top w:val="none" w:sz="0" w:space="0" w:color="auto"/>
            <w:left w:val="none" w:sz="0" w:space="0" w:color="auto"/>
            <w:bottom w:val="none" w:sz="0" w:space="0" w:color="auto"/>
            <w:right w:val="none" w:sz="0" w:space="0" w:color="auto"/>
          </w:divBdr>
        </w:div>
      </w:divsChild>
    </w:div>
    <w:div w:id="1454322818">
      <w:bodyDiv w:val="1"/>
      <w:marLeft w:val="0"/>
      <w:marRight w:val="0"/>
      <w:marTop w:val="0"/>
      <w:marBottom w:val="0"/>
      <w:divBdr>
        <w:top w:val="none" w:sz="0" w:space="0" w:color="auto"/>
        <w:left w:val="none" w:sz="0" w:space="0" w:color="auto"/>
        <w:bottom w:val="none" w:sz="0" w:space="0" w:color="auto"/>
        <w:right w:val="none" w:sz="0" w:space="0" w:color="auto"/>
      </w:divBdr>
    </w:div>
    <w:div w:id="1492718803">
      <w:bodyDiv w:val="1"/>
      <w:marLeft w:val="0"/>
      <w:marRight w:val="0"/>
      <w:marTop w:val="0"/>
      <w:marBottom w:val="0"/>
      <w:divBdr>
        <w:top w:val="none" w:sz="0" w:space="0" w:color="auto"/>
        <w:left w:val="none" w:sz="0" w:space="0" w:color="auto"/>
        <w:bottom w:val="none" w:sz="0" w:space="0" w:color="auto"/>
        <w:right w:val="none" w:sz="0" w:space="0" w:color="auto"/>
      </w:divBdr>
    </w:div>
    <w:div w:id="1583441890">
      <w:bodyDiv w:val="1"/>
      <w:marLeft w:val="0"/>
      <w:marRight w:val="0"/>
      <w:marTop w:val="0"/>
      <w:marBottom w:val="0"/>
      <w:divBdr>
        <w:top w:val="none" w:sz="0" w:space="0" w:color="auto"/>
        <w:left w:val="none" w:sz="0" w:space="0" w:color="auto"/>
        <w:bottom w:val="none" w:sz="0" w:space="0" w:color="auto"/>
        <w:right w:val="none" w:sz="0" w:space="0" w:color="auto"/>
      </w:divBdr>
      <w:divsChild>
        <w:div w:id="1235319195">
          <w:marLeft w:val="547"/>
          <w:marRight w:val="0"/>
          <w:marTop w:val="200"/>
          <w:marBottom w:val="0"/>
          <w:divBdr>
            <w:top w:val="none" w:sz="0" w:space="0" w:color="auto"/>
            <w:left w:val="none" w:sz="0" w:space="0" w:color="auto"/>
            <w:bottom w:val="none" w:sz="0" w:space="0" w:color="auto"/>
            <w:right w:val="none" w:sz="0" w:space="0" w:color="auto"/>
          </w:divBdr>
        </w:div>
      </w:divsChild>
    </w:div>
    <w:div w:id="1731266197">
      <w:bodyDiv w:val="1"/>
      <w:marLeft w:val="0"/>
      <w:marRight w:val="0"/>
      <w:marTop w:val="0"/>
      <w:marBottom w:val="0"/>
      <w:divBdr>
        <w:top w:val="none" w:sz="0" w:space="0" w:color="auto"/>
        <w:left w:val="none" w:sz="0" w:space="0" w:color="auto"/>
        <w:bottom w:val="none" w:sz="0" w:space="0" w:color="auto"/>
        <w:right w:val="none" w:sz="0" w:space="0" w:color="auto"/>
      </w:divBdr>
      <w:divsChild>
        <w:div w:id="172452631">
          <w:marLeft w:val="360"/>
          <w:marRight w:val="0"/>
          <w:marTop w:val="200"/>
          <w:marBottom w:val="0"/>
          <w:divBdr>
            <w:top w:val="none" w:sz="0" w:space="0" w:color="auto"/>
            <w:left w:val="none" w:sz="0" w:space="0" w:color="auto"/>
            <w:bottom w:val="none" w:sz="0" w:space="0" w:color="auto"/>
            <w:right w:val="none" w:sz="0" w:space="0" w:color="auto"/>
          </w:divBdr>
        </w:div>
      </w:divsChild>
    </w:div>
    <w:div w:id="1757052547">
      <w:bodyDiv w:val="1"/>
      <w:marLeft w:val="0"/>
      <w:marRight w:val="0"/>
      <w:marTop w:val="0"/>
      <w:marBottom w:val="0"/>
      <w:divBdr>
        <w:top w:val="none" w:sz="0" w:space="0" w:color="auto"/>
        <w:left w:val="none" w:sz="0" w:space="0" w:color="auto"/>
        <w:bottom w:val="none" w:sz="0" w:space="0" w:color="auto"/>
        <w:right w:val="none" w:sz="0" w:space="0" w:color="auto"/>
      </w:divBdr>
      <w:divsChild>
        <w:div w:id="282465414">
          <w:marLeft w:val="360"/>
          <w:marRight w:val="0"/>
          <w:marTop w:val="200"/>
          <w:marBottom w:val="0"/>
          <w:divBdr>
            <w:top w:val="none" w:sz="0" w:space="0" w:color="auto"/>
            <w:left w:val="none" w:sz="0" w:space="0" w:color="auto"/>
            <w:bottom w:val="none" w:sz="0" w:space="0" w:color="auto"/>
            <w:right w:val="none" w:sz="0" w:space="0" w:color="auto"/>
          </w:divBdr>
        </w:div>
        <w:div w:id="635914064">
          <w:marLeft w:val="1080"/>
          <w:marRight w:val="0"/>
          <w:marTop w:val="100"/>
          <w:marBottom w:val="0"/>
          <w:divBdr>
            <w:top w:val="none" w:sz="0" w:space="0" w:color="auto"/>
            <w:left w:val="none" w:sz="0" w:space="0" w:color="auto"/>
            <w:bottom w:val="none" w:sz="0" w:space="0" w:color="auto"/>
            <w:right w:val="none" w:sz="0" w:space="0" w:color="auto"/>
          </w:divBdr>
        </w:div>
        <w:div w:id="1210189440">
          <w:marLeft w:val="1080"/>
          <w:marRight w:val="0"/>
          <w:marTop w:val="100"/>
          <w:marBottom w:val="0"/>
          <w:divBdr>
            <w:top w:val="none" w:sz="0" w:space="0" w:color="auto"/>
            <w:left w:val="none" w:sz="0" w:space="0" w:color="auto"/>
            <w:bottom w:val="none" w:sz="0" w:space="0" w:color="auto"/>
            <w:right w:val="none" w:sz="0" w:space="0" w:color="auto"/>
          </w:divBdr>
        </w:div>
        <w:div w:id="1955285886">
          <w:marLeft w:val="360"/>
          <w:marRight w:val="0"/>
          <w:marTop w:val="200"/>
          <w:marBottom w:val="0"/>
          <w:divBdr>
            <w:top w:val="none" w:sz="0" w:space="0" w:color="auto"/>
            <w:left w:val="none" w:sz="0" w:space="0" w:color="auto"/>
            <w:bottom w:val="none" w:sz="0" w:space="0" w:color="auto"/>
            <w:right w:val="none" w:sz="0" w:space="0" w:color="auto"/>
          </w:divBdr>
        </w:div>
        <w:div w:id="2119062577">
          <w:marLeft w:val="360"/>
          <w:marRight w:val="0"/>
          <w:marTop w:val="200"/>
          <w:marBottom w:val="0"/>
          <w:divBdr>
            <w:top w:val="none" w:sz="0" w:space="0" w:color="auto"/>
            <w:left w:val="none" w:sz="0" w:space="0" w:color="auto"/>
            <w:bottom w:val="none" w:sz="0" w:space="0" w:color="auto"/>
            <w:right w:val="none" w:sz="0" w:space="0" w:color="auto"/>
          </w:divBdr>
        </w:div>
      </w:divsChild>
    </w:div>
    <w:div w:id="1764916853">
      <w:bodyDiv w:val="1"/>
      <w:marLeft w:val="0"/>
      <w:marRight w:val="0"/>
      <w:marTop w:val="0"/>
      <w:marBottom w:val="0"/>
      <w:divBdr>
        <w:top w:val="none" w:sz="0" w:space="0" w:color="auto"/>
        <w:left w:val="none" w:sz="0" w:space="0" w:color="auto"/>
        <w:bottom w:val="none" w:sz="0" w:space="0" w:color="auto"/>
        <w:right w:val="none" w:sz="0" w:space="0" w:color="auto"/>
      </w:divBdr>
    </w:div>
    <w:div w:id="1856843426">
      <w:bodyDiv w:val="1"/>
      <w:marLeft w:val="0"/>
      <w:marRight w:val="0"/>
      <w:marTop w:val="0"/>
      <w:marBottom w:val="0"/>
      <w:divBdr>
        <w:top w:val="none" w:sz="0" w:space="0" w:color="auto"/>
        <w:left w:val="none" w:sz="0" w:space="0" w:color="auto"/>
        <w:bottom w:val="none" w:sz="0" w:space="0" w:color="auto"/>
        <w:right w:val="none" w:sz="0" w:space="0" w:color="auto"/>
      </w:divBdr>
    </w:div>
    <w:div w:id="1861775196">
      <w:bodyDiv w:val="1"/>
      <w:marLeft w:val="0"/>
      <w:marRight w:val="0"/>
      <w:marTop w:val="0"/>
      <w:marBottom w:val="0"/>
      <w:divBdr>
        <w:top w:val="none" w:sz="0" w:space="0" w:color="auto"/>
        <w:left w:val="none" w:sz="0" w:space="0" w:color="auto"/>
        <w:bottom w:val="none" w:sz="0" w:space="0" w:color="auto"/>
        <w:right w:val="none" w:sz="0" w:space="0" w:color="auto"/>
      </w:divBdr>
      <w:divsChild>
        <w:div w:id="789864308">
          <w:marLeft w:val="274"/>
          <w:marRight w:val="0"/>
          <w:marTop w:val="0"/>
          <w:marBottom w:val="0"/>
          <w:divBdr>
            <w:top w:val="none" w:sz="0" w:space="0" w:color="auto"/>
            <w:left w:val="none" w:sz="0" w:space="0" w:color="auto"/>
            <w:bottom w:val="none" w:sz="0" w:space="0" w:color="auto"/>
            <w:right w:val="none" w:sz="0" w:space="0" w:color="auto"/>
          </w:divBdr>
        </w:div>
        <w:div w:id="1372799308">
          <w:marLeft w:val="274"/>
          <w:marRight w:val="0"/>
          <w:marTop w:val="0"/>
          <w:marBottom w:val="0"/>
          <w:divBdr>
            <w:top w:val="none" w:sz="0" w:space="0" w:color="auto"/>
            <w:left w:val="none" w:sz="0" w:space="0" w:color="auto"/>
            <w:bottom w:val="none" w:sz="0" w:space="0" w:color="auto"/>
            <w:right w:val="none" w:sz="0" w:space="0" w:color="auto"/>
          </w:divBdr>
        </w:div>
        <w:div w:id="1576355831">
          <w:marLeft w:val="1714"/>
          <w:marRight w:val="0"/>
          <w:marTop w:val="0"/>
          <w:marBottom w:val="0"/>
          <w:divBdr>
            <w:top w:val="none" w:sz="0" w:space="0" w:color="auto"/>
            <w:left w:val="none" w:sz="0" w:space="0" w:color="auto"/>
            <w:bottom w:val="none" w:sz="0" w:space="0" w:color="auto"/>
            <w:right w:val="none" w:sz="0" w:space="0" w:color="auto"/>
          </w:divBdr>
        </w:div>
        <w:div w:id="1601791663">
          <w:marLeft w:val="1714"/>
          <w:marRight w:val="0"/>
          <w:marTop w:val="0"/>
          <w:marBottom w:val="0"/>
          <w:divBdr>
            <w:top w:val="none" w:sz="0" w:space="0" w:color="auto"/>
            <w:left w:val="none" w:sz="0" w:space="0" w:color="auto"/>
            <w:bottom w:val="none" w:sz="0" w:space="0" w:color="auto"/>
            <w:right w:val="none" w:sz="0" w:space="0" w:color="auto"/>
          </w:divBdr>
        </w:div>
        <w:div w:id="2056388661">
          <w:marLeft w:val="274"/>
          <w:marRight w:val="0"/>
          <w:marTop w:val="0"/>
          <w:marBottom w:val="0"/>
          <w:divBdr>
            <w:top w:val="none" w:sz="0" w:space="0" w:color="auto"/>
            <w:left w:val="none" w:sz="0" w:space="0" w:color="auto"/>
            <w:bottom w:val="none" w:sz="0" w:space="0" w:color="auto"/>
            <w:right w:val="none" w:sz="0" w:space="0" w:color="auto"/>
          </w:divBdr>
        </w:div>
      </w:divsChild>
    </w:div>
    <w:div w:id="1873809508">
      <w:bodyDiv w:val="1"/>
      <w:marLeft w:val="0"/>
      <w:marRight w:val="0"/>
      <w:marTop w:val="0"/>
      <w:marBottom w:val="0"/>
      <w:divBdr>
        <w:top w:val="none" w:sz="0" w:space="0" w:color="auto"/>
        <w:left w:val="none" w:sz="0" w:space="0" w:color="auto"/>
        <w:bottom w:val="none" w:sz="0" w:space="0" w:color="auto"/>
        <w:right w:val="none" w:sz="0" w:space="0" w:color="auto"/>
      </w:divBdr>
      <w:divsChild>
        <w:div w:id="417991226">
          <w:marLeft w:val="360"/>
          <w:marRight w:val="0"/>
          <w:marTop w:val="200"/>
          <w:marBottom w:val="0"/>
          <w:divBdr>
            <w:top w:val="none" w:sz="0" w:space="0" w:color="auto"/>
            <w:left w:val="none" w:sz="0" w:space="0" w:color="auto"/>
            <w:bottom w:val="none" w:sz="0" w:space="0" w:color="auto"/>
            <w:right w:val="none" w:sz="0" w:space="0" w:color="auto"/>
          </w:divBdr>
        </w:div>
        <w:div w:id="463890176">
          <w:marLeft w:val="360"/>
          <w:marRight w:val="0"/>
          <w:marTop w:val="200"/>
          <w:marBottom w:val="0"/>
          <w:divBdr>
            <w:top w:val="none" w:sz="0" w:space="0" w:color="auto"/>
            <w:left w:val="none" w:sz="0" w:space="0" w:color="auto"/>
            <w:bottom w:val="none" w:sz="0" w:space="0" w:color="auto"/>
            <w:right w:val="none" w:sz="0" w:space="0" w:color="auto"/>
          </w:divBdr>
        </w:div>
        <w:div w:id="870412629">
          <w:marLeft w:val="360"/>
          <w:marRight w:val="0"/>
          <w:marTop w:val="200"/>
          <w:marBottom w:val="0"/>
          <w:divBdr>
            <w:top w:val="none" w:sz="0" w:space="0" w:color="auto"/>
            <w:left w:val="none" w:sz="0" w:space="0" w:color="auto"/>
            <w:bottom w:val="none" w:sz="0" w:space="0" w:color="auto"/>
            <w:right w:val="none" w:sz="0" w:space="0" w:color="auto"/>
          </w:divBdr>
        </w:div>
        <w:div w:id="1363705614">
          <w:marLeft w:val="360"/>
          <w:marRight w:val="0"/>
          <w:marTop w:val="200"/>
          <w:marBottom w:val="0"/>
          <w:divBdr>
            <w:top w:val="none" w:sz="0" w:space="0" w:color="auto"/>
            <w:left w:val="none" w:sz="0" w:space="0" w:color="auto"/>
            <w:bottom w:val="none" w:sz="0" w:space="0" w:color="auto"/>
            <w:right w:val="none" w:sz="0" w:space="0" w:color="auto"/>
          </w:divBdr>
        </w:div>
      </w:divsChild>
    </w:div>
    <w:div w:id="1886748297">
      <w:bodyDiv w:val="1"/>
      <w:marLeft w:val="0"/>
      <w:marRight w:val="0"/>
      <w:marTop w:val="0"/>
      <w:marBottom w:val="0"/>
      <w:divBdr>
        <w:top w:val="none" w:sz="0" w:space="0" w:color="auto"/>
        <w:left w:val="none" w:sz="0" w:space="0" w:color="auto"/>
        <w:bottom w:val="none" w:sz="0" w:space="0" w:color="auto"/>
        <w:right w:val="none" w:sz="0" w:space="0" w:color="auto"/>
      </w:divBdr>
    </w:div>
    <w:div w:id="1888419954">
      <w:bodyDiv w:val="1"/>
      <w:marLeft w:val="0"/>
      <w:marRight w:val="0"/>
      <w:marTop w:val="0"/>
      <w:marBottom w:val="0"/>
      <w:divBdr>
        <w:top w:val="none" w:sz="0" w:space="0" w:color="auto"/>
        <w:left w:val="none" w:sz="0" w:space="0" w:color="auto"/>
        <w:bottom w:val="none" w:sz="0" w:space="0" w:color="auto"/>
        <w:right w:val="none" w:sz="0" w:space="0" w:color="auto"/>
      </w:divBdr>
    </w:div>
    <w:div w:id="1919707754">
      <w:bodyDiv w:val="1"/>
      <w:marLeft w:val="0"/>
      <w:marRight w:val="0"/>
      <w:marTop w:val="0"/>
      <w:marBottom w:val="0"/>
      <w:divBdr>
        <w:top w:val="none" w:sz="0" w:space="0" w:color="auto"/>
        <w:left w:val="none" w:sz="0" w:space="0" w:color="auto"/>
        <w:bottom w:val="none" w:sz="0" w:space="0" w:color="auto"/>
        <w:right w:val="none" w:sz="0" w:space="0" w:color="auto"/>
      </w:divBdr>
    </w:div>
    <w:div w:id="2058046441">
      <w:bodyDiv w:val="1"/>
      <w:marLeft w:val="0"/>
      <w:marRight w:val="0"/>
      <w:marTop w:val="0"/>
      <w:marBottom w:val="0"/>
      <w:divBdr>
        <w:top w:val="none" w:sz="0" w:space="0" w:color="auto"/>
        <w:left w:val="none" w:sz="0" w:space="0" w:color="auto"/>
        <w:bottom w:val="none" w:sz="0" w:space="0" w:color="auto"/>
        <w:right w:val="none" w:sz="0" w:space="0" w:color="auto"/>
      </w:divBdr>
      <w:divsChild>
        <w:div w:id="555967878">
          <w:marLeft w:val="360"/>
          <w:marRight w:val="0"/>
          <w:marTop w:val="200"/>
          <w:marBottom w:val="0"/>
          <w:divBdr>
            <w:top w:val="none" w:sz="0" w:space="0" w:color="auto"/>
            <w:left w:val="none" w:sz="0" w:space="0" w:color="auto"/>
            <w:bottom w:val="none" w:sz="0" w:space="0" w:color="auto"/>
            <w:right w:val="none" w:sz="0" w:space="0" w:color="auto"/>
          </w:divBdr>
        </w:div>
      </w:divsChild>
    </w:div>
    <w:div w:id="2082562743">
      <w:bodyDiv w:val="1"/>
      <w:marLeft w:val="0"/>
      <w:marRight w:val="0"/>
      <w:marTop w:val="0"/>
      <w:marBottom w:val="0"/>
      <w:divBdr>
        <w:top w:val="none" w:sz="0" w:space="0" w:color="auto"/>
        <w:left w:val="none" w:sz="0" w:space="0" w:color="auto"/>
        <w:bottom w:val="none" w:sz="0" w:space="0" w:color="auto"/>
        <w:right w:val="none" w:sz="0" w:space="0" w:color="auto"/>
      </w:divBdr>
      <w:divsChild>
        <w:div w:id="727416257">
          <w:marLeft w:val="1829"/>
          <w:marRight w:val="0"/>
          <w:marTop w:val="0"/>
          <w:marBottom w:val="0"/>
          <w:divBdr>
            <w:top w:val="none" w:sz="0" w:space="0" w:color="auto"/>
            <w:left w:val="none" w:sz="0" w:space="0" w:color="auto"/>
            <w:bottom w:val="none" w:sz="0" w:space="0" w:color="auto"/>
            <w:right w:val="none" w:sz="0" w:space="0" w:color="auto"/>
          </w:divBdr>
        </w:div>
        <w:div w:id="1425221651">
          <w:marLeft w:val="1829"/>
          <w:marRight w:val="0"/>
          <w:marTop w:val="0"/>
          <w:marBottom w:val="0"/>
          <w:divBdr>
            <w:top w:val="none" w:sz="0" w:space="0" w:color="auto"/>
            <w:left w:val="none" w:sz="0" w:space="0" w:color="auto"/>
            <w:bottom w:val="none" w:sz="0" w:space="0" w:color="auto"/>
            <w:right w:val="none" w:sz="0" w:space="0" w:color="auto"/>
          </w:divBdr>
        </w:div>
      </w:divsChild>
    </w:div>
    <w:div w:id="2084404887">
      <w:bodyDiv w:val="1"/>
      <w:marLeft w:val="0"/>
      <w:marRight w:val="0"/>
      <w:marTop w:val="0"/>
      <w:marBottom w:val="0"/>
      <w:divBdr>
        <w:top w:val="none" w:sz="0" w:space="0" w:color="auto"/>
        <w:left w:val="none" w:sz="0" w:space="0" w:color="auto"/>
        <w:bottom w:val="none" w:sz="0" w:space="0" w:color="auto"/>
        <w:right w:val="none" w:sz="0" w:space="0" w:color="auto"/>
      </w:divBdr>
      <w:divsChild>
        <w:div w:id="42101376">
          <w:marLeft w:val="360"/>
          <w:marRight w:val="0"/>
          <w:marTop w:val="200"/>
          <w:marBottom w:val="0"/>
          <w:divBdr>
            <w:top w:val="none" w:sz="0" w:space="0" w:color="auto"/>
            <w:left w:val="none" w:sz="0" w:space="0" w:color="auto"/>
            <w:bottom w:val="none" w:sz="0" w:space="0" w:color="auto"/>
            <w:right w:val="none" w:sz="0" w:space="0" w:color="auto"/>
          </w:divBdr>
        </w:div>
        <w:div w:id="146938440">
          <w:marLeft w:val="360"/>
          <w:marRight w:val="0"/>
          <w:marTop w:val="200"/>
          <w:marBottom w:val="0"/>
          <w:divBdr>
            <w:top w:val="none" w:sz="0" w:space="0" w:color="auto"/>
            <w:left w:val="none" w:sz="0" w:space="0" w:color="auto"/>
            <w:bottom w:val="none" w:sz="0" w:space="0" w:color="auto"/>
            <w:right w:val="none" w:sz="0" w:space="0" w:color="auto"/>
          </w:divBdr>
        </w:div>
        <w:div w:id="308822788">
          <w:marLeft w:val="360"/>
          <w:marRight w:val="0"/>
          <w:marTop w:val="200"/>
          <w:marBottom w:val="0"/>
          <w:divBdr>
            <w:top w:val="none" w:sz="0" w:space="0" w:color="auto"/>
            <w:left w:val="none" w:sz="0" w:space="0" w:color="auto"/>
            <w:bottom w:val="none" w:sz="0" w:space="0" w:color="auto"/>
            <w:right w:val="none" w:sz="0" w:space="0" w:color="auto"/>
          </w:divBdr>
        </w:div>
        <w:div w:id="530804811">
          <w:marLeft w:val="360"/>
          <w:marRight w:val="0"/>
          <w:marTop w:val="200"/>
          <w:marBottom w:val="0"/>
          <w:divBdr>
            <w:top w:val="none" w:sz="0" w:space="0" w:color="auto"/>
            <w:left w:val="none" w:sz="0" w:space="0" w:color="auto"/>
            <w:bottom w:val="none" w:sz="0" w:space="0" w:color="auto"/>
            <w:right w:val="none" w:sz="0" w:space="0" w:color="auto"/>
          </w:divBdr>
        </w:div>
        <w:div w:id="1158418816">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iina.kivijarvi@tukari.fi"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tukari.fi"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sosiaali.potilasvastaava@luvn.fi"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sosiaali-japotilasasiavastaava@vakehyva.fi" TargetMode="Externa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iina.kivijarvi@tukari.fi"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ACD7A51B957648B3E53EC1DD161E6C" ma:contentTypeVersion="11" ma:contentTypeDescription="Create a new document." ma:contentTypeScope="" ma:versionID="dbde944de711c1fdcd21f6a5f82c7f88">
  <xsd:schema xmlns:xsd="http://www.w3.org/2001/XMLSchema" xmlns:xs="http://www.w3.org/2001/XMLSchema" xmlns:p="http://schemas.microsoft.com/office/2006/metadata/properties" xmlns:ns2="19fe0d77-1c10-4c5f-a022-5c6f61cef8b0" xmlns:ns3="df84130c-4938-4485-9d9b-900f09825ecb" targetNamespace="http://schemas.microsoft.com/office/2006/metadata/properties" ma:root="true" ma:fieldsID="c9f99dd2297537f8427622bf6592989d" ns2:_="" ns3:_="">
    <xsd:import namespace="19fe0d77-1c10-4c5f-a022-5c6f61cef8b0"/>
    <xsd:import namespace="df84130c-4938-4485-9d9b-900f09825e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fe0d77-1c10-4c5f-a022-5c6f61cef8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66aee75-3a89-4ba7-a34d-69380715063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84130c-4938-4485-9d9b-900f09825e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2adbacd-de2a-4f63-b89a-2306fb51d41a}" ma:internalName="TaxCatchAll" ma:showField="CatchAllData" ma:web="df84130c-4938-4485-9d9b-900f09825e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f84130c-4938-4485-9d9b-900f09825ecb" xsi:nil="true"/>
    <lcf76f155ced4ddcb4097134ff3c332f xmlns="19fe0d77-1c10-4c5f-a022-5c6f61cef8b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039FC06-7BD0-4829-8D01-BDC25EE022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fe0d77-1c10-4c5f-a022-5c6f61cef8b0"/>
    <ds:schemaRef ds:uri="df84130c-4938-4485-9d9b-900f09825e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C16079-2EC1-452F-BF34-260A5C719156}">
  <ds:schemaRefs>
    <ds:schemaRef ds:uri="http://schemas.openxmlformats.org/officeDocument/2006/bibliography"/>
  </ds:schemaRefs>
</ds:datastoreItem>
</file>

<file path=customXml/itemProps3.xml><?xml version="1.0" encoding="utf-8"?>
<ds:datastoreItem xmlns:ds="http://schemas.openxmlformats.org/officeDocument/2006/customXml" ds:itemID="{35ACF7FF-851E-49AE-82AC-E646A3FDC2E3}">
  <ds:schemaRefs>
    <ds:schemaRef ds:uri="http://schemas.microsoft.com/sharepoint/v3/contenttype/forms"/>
  </ds:schemaRefs>
</ds:datastoreItem>
</file>

<file path=customXml/itemProps4.xml><?xml version="1.0" encoding="utf-8"?>
<ds:datastoreItem xmlns:ds="http://schemas.openxmlformats.org/officeDocument/2006/customXml" ds:itemID="{26726D45-D6CB-43B2-A339-26F226EC2435}">
  <ds:schemaRefs>
    <ds:schemaRef ds:uri="http://schemas.microsoft.com/office/2006/metadata/properties"/>
    <ds:schemaRef ds:uri="http://schemas.microsoft.com/office/infopath/2007/PartnerControls"/>
    <ds:schemaRef ds:uri="df84130c-4938-4485-9d9b-900f09825ecb"/>
    <ds:schemaRef ds:uri="19fe0d77-1c10-4c5f-a022-5c6f61cef8b0"/>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21</Pages>
  <Words>4922</Words>
  <Characters>39869</Characters>
  <Application>Microsoft Office Word</Application>
  <DocSecurity>0</DocSecurity>
  <Lines>332</Lines>
  <Paragraphs>89</Paragraphs>
  <ScaleCrop>false</ScaleCrop>
  <HeadingPairs>
    <vt:vector size="2" baseType="variant">
      <vt:variant>
        <vt:lpstr>Otsikko</vt:lpstr>
      </vt:variant>
      <vt:variant>
        <vt:i4>1</vt:i4>
      </vt:variant>
    </vt:vector>
  </HeadingPairs>
  <TitlesOfParts>
    <vt:vector size="1" baseType="lpstr">
      <vt:lpstr/>
    </vt:vector>
  </TitlesOfParts>
  <Company>Medbit</Company>
  <LinksUpToDate>false</LinksUpToDate>
  <CharactersWithSpaces>44702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Masa Heli</dc:creator>
  <cp:keywords/>
  <dc:description/>
  <cp:lastModifiedBy>Mirkka Ali-Alha</cp:lastModifiedBy>
  <cp:revision>39</cp:revision>
  <cp:lastPrinted>2024-10-08T10:04:00Z</cp:lastPrinted>
  <dcterms:created xsi:type="dcterms:W3CDTF">2024-11-20T10:17:00Z</dcterms:created>
  <dcterms:modified xsi:type="dcterms:W3CDTF">2026-10-05T09:03:00Z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0x0101001DACD7A51B957648B3E53EC1DD161E6C</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2024-06-18T11:21:57Z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7cbe7314-9eec-453e-aa25-b39667b2f68f</vt:lpwstr>
  </property>
  <property fmtid="{D5CDD505-2E9C-101B-9397-08002B2CF9AE}" pid="9" name="MSIP_Label_defa4170-0d19-0005-0004-bc88714345d2_ActionId">
    <vt:lpwstr>5065cbe2-9d1b-4430-b7aa-7dc195635192</vt:lpwstr>
  </property>
  <property fmtid="{D5CDD505-2E9C-101B-9397-08002B2CF9AE}" pid="10" name="MSIP_Label_defa4170-0d19-0005-0004-bc88714345d2_ContentBits">
    <vt:lpwstr>0</vt:lpwstr>
  </property>
  <property fmtid="{D5CDD505-2E9C-101B-9397-08002B2CF9AE}" pid="11" name="MSIP_Label_f35e945f-875f-47b7-87fa-10b3524d17f5_Enabled">
    <vt:lpwstr>true</vt:lpwstr>
  </property>
  <property fmtid="{D5CDD505-2E9C-101B-9397-08002B2CF9AE}" pid="12" name="MSIP_Label_f35e945f-875f-47b7-87fa-10b3524d17f5_SetDate">
    <vt:lpwstr>2024-06-24T05:02:11Z</vt:lpwstr>
  </property>
  <property fmtid="{D5CDD505-2E9C-101B-9397-08002B2CF9AE}" pid="13" name="MSIP_Label_f35e945f-875f-47b7-87fa-10b3524d17f5_Method">
    <vt:lpwstr>Standard</vt:lpwstr>
  </property>
  <property fmtid="{D5CDD505-2E9C-101B-9397-08002B2CF9AE}" pid="14" name="MSIP_Label_f35e945f-875f-47b7-87fa-10b3524d17f5_Name">
    <vt:lpwstr>Julkinen (harkinnanvaraisesti)</vt:lpwstr>
  </property>
  <property fmtid="{D5CDD505-2E9C-101B-9397-08002B2CF9AE}" pid="15" name="MSIP_Label_f35e945f-875f-47b7-87fa-10b3524d17f5_SiteId">
    <vt:lpwstr>3feb6bc1-d722-4726-966c-5b58b64df752</vt:lpwstr>
  </property>
  <property fmtid="{D5CDD505-2E9C-101B-9397-08002B2CF9AE}" pid="16" name="MSIP_Label_f35e945f-875f-47b7-87fa-10b3524d17f5_ActionId">
    <vt:lpwstr>5bec3cfd-c660-473f-9f36-13a048cf3455</vt:lpwstr>
  </property>
  <property fmtid="{D5CDD505-2E9C-101B-9397-08002B2CF9AE}" pid="17" name="MSIP_Label_f35e945f-875f-47b7-87fa-10b3524d17f5_ContentBits">
    <vt:lpwstr>0</vt:lpwstr>
  </property>
</Properties>
</file>