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1667"/>
      </w:tblGrid>
      <w:tr w:rsidR="00226500" w:rsidRPr="00226500" w14:paraId="376012D6" w14:textId="77777777" w:rsidTr="00661B15">
        <w:tc>
          <w:tcPr>
            <w:tcW w:w="8075" w:type="dxa"/>
          </w:tcPr>
          <w:p w14:paraId="527DCC56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  <w:t>HIJO DE JORGE MARTÍN, S.A.</w:t>
            </w:r>
            <w:r w:rsidRPr="00226500"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  <w:tab/>
            </w:r>
          </w:p>
          <w:p w14:paraId="3F14F1A8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Ctra. Burgos-Portugal, Km. 182,3</w:t>
            </w:r>
          </w:p>
          <w:p w14:paraId="2187A1E2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47510 Alaejos (Valladolid)</w:t>
            </w:r>
          </w:p>
          <w:p w14:paraId="6B5A2B7F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Tel/Fax: 983.86.70.04</w:t>
            </w:r>
          </w:p>
          <w:p w14:paraId="7D43A384" w14:textId="77777777" w:rsidR="00226500" w:rsidRPr="00226500" w:rsidRDefault="0040217C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hyperlink r:id="rId4" w:history="1">
              <w:r w:rsidR="00226500" w:rsidRPr="00226500">
                <w:rPr>
                  <w:rFonts w:ascii="Cambria" w:eastAsia="Times New Roman" w:hAnsi="Cambria" w:cs="Calibri"/>
                  <w:snapToGrid w:val="0"/>
                  <w:color w:val="0563C1"/>
                  <w:sz w:val="20"/>
                  <w:szCs w:val="20"/>
                  <w:u w:val="single"/>
                  <w:lang w:val="es-ES_tradnl" w:eastAsia="es-ES"/>
                </w:rPr>
                <w:t>hjmsa@hijodejorgemartin.com</w:t>
              </w:r>
            </w:hyperlink>
          </w:p>
        </w:tc>
        <w:tc>
          <w:tcPr>
            <w:tcW w:w="1552" w:type="dxa"/>
            <w:vAlign w:val="center"/>
          </w:tcPr>
          <w:p w14:paraId="26E4ECE0" w14:textId="77777777" w:rsidR="00226500" w:rsidRPr="00226500" w:rsidRDefault="00226500" w:rsidP="00226500">
            <w:pPr>
              <w:widowControl w:val="0"/>
              <w:jc w:val="center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ourier" w:eastAsia="Times New Roman" w:hAnsi="Courier" w:cs="Times New Roman"/>
                <w:noProof/>
                <w:snapToGrid w:val="0"/>
                <w:sz w:val="24"/>
                <w:szCs w:val="20"/>
                <w:lang w:val="en-US" w:eastAsia="es-ES"/>
              </w:rPr>
              <w:drawing>
                <wp:inline distT="0" distB="0" distL="0" distR="0" wp14:anchorId="3993CC0E" wp14:editId="760810B8">
                  <wp:extent cx="921893" cy="996135"/>
                  <wp:effectExtent l="0" t="0" r="0" b="0"/>
                  <wp:docPr id="297473146" name="Imagen 1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73146" name="Imagen 1" descr="Gráf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86" cy="100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F5DD3" w14:textId="77777777" w:rsidR="004E449A" w:rsidRDefault="004E449A"/>
    <w:p w14:paraId="777F6FCB" w14:textId="77777777" w:rsidR="00226500" w:rsidRDefault="00226500"/>
    <w:p w14:paraId="132FFC92" w14:textId="29BA621B" w:rsid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6E527F58" w14:textId="6DEC557E" w:rsidR="0040217C" w:rsidRDefault="0040217C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1E98ACCD" w14:textId="77777777" w:rsidR="0040217C" w:rsidRPr="00226500" w:rsidRDefault="0040217C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32F9344C" w14:textId="1D7A8423" w:rsidR="00226500" w:rsidRPr="00226500" w:rsidRDefault="00226500" w:rsidP="00226500">
      <w:pPr>
        <w:widowControl w:val="0"/>
        <w:spacing w:after="0" w:line="240" w:lineRule="auto"/>
        <w:jc w:val="right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Alaejos,</w:t>
      </w:r>
      <w:r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</w:t>
      </w:r>
      <w:r w:rsidR="00C97654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17</w:t>
      </w:r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de </w:t>
      </w:r>
      <w:proofErr w:type="gramStart"/>
      <w:r w:rsidR="00C97654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Junio</w:t>
      </w:r>
      <w:proofErr w:type="gramEnd"/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de 2.026</w:t>
      </w:r>
    </w:p>
    <w:p w14:paraId="5789BBA6" w14:textId="6229E8D9" w:rsid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7CD6A565" w14:textId="5194085B" w:rsidR="0040217C" w:rsidRDefault="0040217C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37115DDB" w14:textId="77777777" w:rsidR="0040217C" w:rsidRPr="00226500" w:rsidRDefault="0040217C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59F0B3B5" w14:textId="77777777" w:rsid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</w:pPr>
      <w:r w:rsidRPr="00226500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Asunto: Interrupci</w:t>
      </w:r>
      <w:r w:rsidR="002A7D0C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ó</w:t>
      </w:r>
      <w:r w:rsidRPr="00226500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n en el suministro</w:t>
      </w:r>
    </w:p>
    <w:p w14:paraId="24C67703" w14:textId="304A6962" w:rsidR="002858C8" w:rsidRDefault="002858C8" w:rsidP="002858C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31B9B1BD" w14:textId="77777777" w:rsidR="0040217C" w:rsidRPr="002A7D0C" w:rsidRDefault="0040217C" w:rsidP="002858C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bookmarkStart w:id="0" w:name="_GoBack"/>
      <w:bookmarkEnd w:id="0"/>
    </w:p>
    <w:p w14:paraId="6CD073B2" w14:textId="08739EF2" w:rsidR="002858C8" w:rsidRPr="00226500" w:rsidRDefault="002858C8" w:rsidP="002858C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En cumplimiento con la legislación vigente el próximo día </w:t>
      </w:r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23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 </w:t>
      </w:r>
      <w:proofErr w:type="gramStart"/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Junio</w:t>
      </w:r>
      <w:proofErr w:type="gramEnd"/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 2026 procederemos a la </w:t>
      </w:r>
      <w:r w:rsidRPr="00D7375D"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eastAsia="es-ES"/>
        </w:rPr>
        <w:t>inspección reglamentaria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</w:t>
      </w:r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l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centro </w:t>
      </w:r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de transformación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abajo indicad</w:t>
      </w:r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o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. Como consecuencia de dicha intervenci</w:t>
      </w:r>
      <w:r w:rsidR="00C97654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ón</w:t>
      </w:r>
      <w:r w:rsidRPr="002A7D0C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nos vemos en la obligación de suspender el suministro de energía eléctrica</w:t>
      </w: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en 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el</w:t>
      </w: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siguiente centro de transformación y en las horas indicadas:</w:t>
      </w:r>
    </w:p>
    <w:p w14:paraId="13F36A0E" w14:textId="77777777" w:rsidR="002858C8" w:rsidRDefault="002858C8" w:rsidP="002858C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2858C8" w14:paraId="342BC358" w14:textId="77777777" w:rsidTr="00134FD3">
        <w:tc>
          <w:tcPr>
            <w:tcW w:w="3397" w:type="dxa"/>
          </w:tcPr>
          <w:p w14:paraId="7C384E42" w14:textId="77777777" w:rsidR="002858C8" w:rsidRDefault="002858C8" w:rsidP="00134FD3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Centro de Transformación</w:t>
            </w:r>
          </w:p>
        </w:tc>
        <w:tc>
          <w:tcPr>
            <w:tcW w:w="2552" w:type="dxa"/>
          </w:tcPr>
          <w:p w14:paraId="171F3C81" w14:textId="77777777" w:rsidR="002858C8" w:rsidRDefault="002858C8" w:rsidP="00134FD3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545" w:type="dxa"/>
          </w:tcPr>
          <w:p w14:paraId="2460E487" w14:textId="77777777" w:rsidR="002858C8" w:rsidRDefault="002858C8" w:rsidP="00134FD3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Intervalo de tiempo</w:t>
            </w:r>
          </w:p>
        </w:tc>
      </w:tr>
      <w:tr w:rsidR="002858C8" w14:paraId="275AE157" w14:textId="77777777" w:rsidTr="00134FD3">
        <w:tc>
          <w:tcPr>
            <w:tcW w:w="3397" w:type="dxa"/>
          </w:tcPr>
          <w:p w14:paraId="0DF1D892" w14:textId="77777777" w:rsidR="002858C8" w:rsidRPr="00A13925" w:rsidRDefault="002858C8" w:rsidP="00134FD3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C.T.25 “ERAS GRANDES”</w:t>
            </w:r>
          </w:p>
        </w:tc>
        <w:tc>
          <w:tcPr>
            <w:tcW w:w="2552" w:type="dxa"/>
          </w:tcPr>
          <w:p w14:paraId="120E051A" w14:textId="147E2B81" w:rsidR="002858C8" w:rsidRPr="00A13925" w:rsidRDefault="00C97654" w:rsidP="00134FD3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23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/0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6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/2026</w:t>
            </w:r>
          </w:p>
        </w:tc>
        <w:tc>
          <w:tcPr>
            <w:tcW w:w="2545" w:type="dxa"/>
          </w:tcPr>
          <w:p w14:paraId="3EE6626E" w14:textId="3D4EF08A" w:rsidR="002858C8" w:rsidRPr="00A13925" w:rsidRDefault="00C97654" w:rsidP="00134FD3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09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: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 – 1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:</w:t>
            </w:r>
            <w:r w:rsidR="002858C8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3</w:t>
            </w:r>
            <w:r w:rsidR="002858C8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</w:t>
            </w:r>
          </w:p>
        </w:tc>
      </w:tr>
    </w:tbl>
    <w:p w14:paraId="6483961A" w14:textId="77777777" w:rsidR="002858C8" w:rsidRDefault="002858C8" w:rsidP="002858C8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62F6D924" w14:textId="77777777" w:rsidR="008C0FBC" w:rsidRPr="008C0FBC" w:rsidRDefault="008C0FBC" w:rsidP="008C0FB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8C0FBC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Dichos cortes se comunicarán a los abonados mediante carteles anunciadores colocados por la zona.</w:t>
      </w:r>
    </w:p>
    <w:p w14:paraId="32F53796" w14:textId="77777777" w:rsidR="008C0FBC" w:rsidRPr="008C0FBC" w:rsidRDefault="008C0FBC" w:rsidP="008C0FB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0462327D" w14:textId="77777777" w:rsidR="008C0FBC" w:rsidRPr="008C0FBC" w:rsidRDefault="008C0FBC" w:rsidP="008C0FB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lang w:eastAsia="es-ES"/>
        </w:rPr>
      </w:pPr>
      <w:r w:rsidRPr="008C0FBC">
        <w:rPr>
          <w:rFonts w:ascii="Cambria" w:eastAsia="Times New Roman" w:hAnsi="Cambria" w:cs="Times New Roman"/>
          <w:b/>
          <w:bCs/>
          <w:snapToGrid w:val="0"/>
          <w:lang w:eastAsia="es-ES"/>
        </w:rPr>
        <w:t>Agradeceríamos que lo publicitasen en la APP del Ayuntamiento.</w:t>
      </w:r>
    </w:p>
    <w:p w14:paraId="4637935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eastAsia="es-ES"/>
        </w:rPr>
      </w:pPr>
    </w:p>
    <w:p w14:paraId="5D1C57B5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Si los trabajos terminasen antes de lo previsto, se procederá a la inmediata restitución del suministro, por lo que </w:t>
      </w:r>
      <w:r w:rsidRPr="00226500">
        <w:rPr>
          <w:rFonts w:ascii="Cambria" w:eastAsia="Times New Roman" w:hAnsi="Cambria" w:cs="Times New Roman"/>
          <w:b/>
          <w:bCs/>
          <w:snapToGrid w:val="0"/>
          <w:sz w:val="20"/>
          <w:szCs w:val="20"/>
          <w:u w:val="single"/>
          <w:lang w:eastAsia="es-ES"/>
        </w:rPr>
        <w:t>las líneas se considerarán en tensión en todo momento</w:t>
      </w: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.</w:t>
      </w:r>
    </w:p>
    <w:p w14:paraId="235D9233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57BE610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Sin otro particular, quedamos a su disposición para cualquier asunto que considere oportuno y aprovechamos la ocasión para saludarle atentamente</w:t>
      </w:r>
    </w:p>
    <w:p w14:paraId="3D9D33B8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52D5DC14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7168DAFB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5EA5C8B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1912064D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63886813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030D9246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3AB13416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HIJO DE JORGE MARTÍN, S.A.</w:t>
      </w:r>
    </w:p>
    <w:p w14:paraId="3B2813BA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Fdo. José Luis Herrero de la Torre</w:t>
      </w:r>
    </w:p>
    <w:p w14:paraId="0B8987FC" w14:textId="77777777" w:rsidR="00226500" w:rsidRDefault="00226500"/>
    <w:sectPr w:rsidR="00226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00"/>
    <w:rsid w:val="00226500"/>
    <w:rsid w:val="002858C8"/>
    <w:rsid w:val="002A7D0C"/>
    <w:rsid w:val="003E36E6"/>
    <w:rsid w:val="0040217C"/>
    <w:rsid w:val="004E449A"/>
    <w:rsid w:val="007376F5"/>
    <w:rsid w:val="007F53F0"/>
    <w:rsid w:val="008C0FBC"/>
    <w:rsid w:val="00A13925"/>
    <w:rsid w:val="00C97654"/>
    <w:rsid w:val="00E3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4122"/>
  <w15:chartTrackingRefBased/>
  <w15:docId w15:val="{89AD5AE8-4C05-4ECB-AC47-C62D2624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2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8564.F6D6853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hjmsa@hijodejorgemart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2026-06-17T12:46:00Z</dcterms:created>
  <dcterms:modified xsi:type="dcterms:W3CDTF">2026-06-17T12:46:00Z</dcterms:modified>
</cp:coreProperties>
</file>