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7"/>
        <w:gridCol w:w="1667"/>
      </w:tblGrid>
      <w:tr w:rsidR="00226500" w:rsidRPr="00226500" w14:paraId="7144B5CD" w14:textId="77777777" w:rsidTr="00661B15">
        <w:tc>
          <w:tcPr>
            <w:tcW w:w="8075" w:type="dxa"/>
          </w:tcPr>
          <w:p w14:paraId="20751C5C" w14:textId="77777777" w:rsidR="00226500" w:rsidRPr="00226500" w:rsidRDefault="00226500" w:rsidP="00226500">
            <w:pPr>
              <w:widowControl w:val="0"/>
              <w:jc w:val="both"/>
              <w:rPr>
                <w:rFonts w:ascii="Cambria" w:eastAsia="Times New Roman" w:hAnsi="Cambria" w:cs="Calibri"/>
                <w:snapToGrid w:val="0"/>
                <w:sz w:val="52"/>
                <w:szCs w:val="52"/>
                <w:lang w:val="es-ES_tradnl" w:eastAsia="es-ES"/>
              </w:rPr>
            </w:pPr>
            <w:r w:rsidRPr="00226500">
              <w:rPr>
                <w:rFonts w:ascii="Cambria" w:eastAsia="Times New Roman" w:hAnsi="Cambria" w:cs="Calibri"/>
                <w:snapToGrid w:val="0"/>
                <w:sz w:val="52"/>
                <w:szCs w:val="52"/>
                <w:lang w:val="es-ES_tradnl" w:eastAsia="es-ES"/>
              </w:rPr>
              <w:t>HIJO DE JORGE MARTÍN, S.A.</w:t>
            </w:r>
            <w:r w:rsidRPr="00226500">
              <w:rPr>
                <w:rFonts w:ascii="Cambria" w:eastAsia="Times New Roman" w:hAnsi="Cambria" w:cs="Calibri"/>
                <w:snapToGrid w:val="0"/>
                <w:sz w:val="52"/>
                <w:szCs w:val="52"/>
                <w:lang w:val="es-ES_tradnl" w:eastAsia="es-ES"/>
              </w:rPr>
              <w:tab/>
            </w:r>
          </w:p>
          <w:p w14:paraId="47CDCB70" w14:textId="77777777" w:rsidR="00226500" w:rsidRPr="00226500" w:rsidRDefault="00226500" w:rsidP="00226500">
            <w:pPr>
              <w:widowControl w:val="0"/>
              <w:jc w:val="both"/>
              <w:rPr>
                <w:rFonts w:ascii="Cambria" w:eastAsia="Times New Roman" w:hAnsi="Cambria" w:cs="Calibri"/>
                <w:snapToGrid w:val="0"/>
                <w:sz w:val="20"/>
                <w:szCs w:val="20"/>
                <w:lang w:val="es-ES_tradnl" w:eastAsia="es-ES"/>
              </w:rPr>
            </w:pPr>
            <w:r w:rsidRPr="00226500">
              <w:rPr>
                <w:rFonts w:ascii="Cambria" w:eastAsia="Times New Roman" w:hAnsi="Cambria" w:cs="Calibri"/>
                <w:snapToGrid w:val="0"/>
                <w:sz w:val="20"/>
                <w:szCs w:val="20"/>
                <w:lang w:val="es-ES_tradnl" w:eastAsia="es-ES"/>
              </w:rPr>
              <w:t>Ctra. Burgos-Portugal, Km. 182,3</w:t>
            </w:r>
          </w:p>
          <w:p w14:paraId="3D02759C" w14:textId="77777777" w:rsidR="00226500" w:rsidRPr="00226500" w:rsidRDefault="00226500" w:rsidP="00226500">
            <w:pPr>
              <w:widowControl w:val="0"/>
              <w:jc w:val="both"/>
              <w:rPr>
                <w:rFonts w:ascii="Cambria" w:eastAsia="Times New Roman" w:hAnsi="Cambria" w:cs="Calibri"/>
                <w:snapToGrid w:val="0"/>
                <w:sz w:val="20"/>
                <w:szCs w:val="20"/>
                <w:lang w:val="es-ES_tradnl" w:eastAsia="es-ES"/>
              </w:rPr>
            </w:pPr>
            <w:r w:rsidRPr="00226500">
              <w:rPr>
                <w:rFonts w:ascii="Cambria" w:eastAsia="Times New Roman" w:hAnsi="Cambria" w:cs="Calibri"/>
                <w:snapToGrid w:val="0"/>
                <w:sz w:val="20"/>
                <w:szCs w:val="20"/>
                <w:lang w:val="es-ES_tradnl" w:eastAsia="es-ES"/>
              </w:rPr>
              <w:t>47510 Alaejos (Valladolid)</w:t>
            </w:r>
          </w:p>
          <w:p w14:paraId="2266A70F" w14:textId="77777777" w:rsidR="00226500" w:rsidRPr="00226500" w:rsidRDefault="00226500" w:rsidP="00226500">
            <w:pPr>
              <w:widowControl w:val="0"/>
              <w:jc w:val="both"/>
              <w:rPr>
                <w:rFonts w:ascii="Cambria" w:eastAsia="Times New Roman" w:hAnsi="Cambria" w:cs="Calibri"/>
                <w:snapToGrid w:val="0"/>
                <w:sz w:val="20"/>
                <w:szCs w:val="20"/>
                <w:lang w:val="es-ES_tradnl" w:eastAsia="es-ES"/>
              </w:rPr>
            </w:pPr>
            <w:r w:rsidRPr="00226500">
              <w:rPr>
                <w:rFonts w:ascii="Cambria" w:eastAsia="Times New Roman" w:hAnsi="Cambria" w:cs="Calibri"/>
                <w:snapToGrid w:val="0"/>
                <w:sz w:val="20"/>
                <w:szCs w:val="20"/>
                <w:lang w:val="es-ES_tradnl" w:eastAsia="es-ES"/>
              </w:rPr>
              <w:t>Tel/Fax: 983.86.70.04</w:t>
            </w:r>
          </w:p>
          <w:p w14:paraId="5723A591" w14:textId="77777777" w:rsidR="00226500" w:rsidRPr="00226500" w:rsidRDefault="005F6182" w:rsidP="00226500">
            <w:pPr>
              <w:widowControl w:val="0"/>
              <w:jc w:val="both"/>
              <w:rPr>
                <w:rFonts w:ascii="Cambria" w:eastAsia="Times New Roman" w:hAnsi="Cambria" w:cs="Calibri"/>
                <w:snapToGrid w:val="0"/>
                <w:sz w:val="20"/>
                <w:szCs w:val="20"/>
                <w:lang w:val="es-ES_tradnl" w:eastAsia="es-ES"/>
              </w:rPr>
            </w:pPr>
            <w:hyperlink r:id="rId4" w:history="1">
              <w:r w:rsidR="00226500" w:rsidRPr="00226500">
                <w:rPr>
                  <w:rFonts w:ascii="Cambria" w:eastAsia="Times New Roman" w:hAnsi="Cambria" w:cs="Calibri"/>
                  <w:snapToGrid w:val="0"/>
                  <w:color w:val="0563C1"/>
                  <w:sz w:val="20"/>
                  <w:szCs w:val="20"/>
                  <w:u w:val="single"/>
                  <w:lang w:val="es-ES_tradnl" w:eastAsia="es-ES"/>
                </w:rPr>
                <w:t>hjmsa@hijodejorgemartin.com</w:t>
              </w:r>
            </w:hyperlink>
          </w:p>
        </w:tc>
        <w:tc>
          <w:tcPr>
            <w:tcW w:w="1552" w:type="dxa"/>
            <w:vAlign w:val="center"/>
          </w:tcPr>
          <w:p w14:paraId="0D939195" w14:textId="77777777" w:rsidR="00226500" w:rsidRPr="00226500" w:rsidRDefault="00226500" w:rsidP="00226500">
            <w:pPr>
              <w:widowControl w:val="0"/>
              <w:jc w:val="center"/>
              <w:rPr>
                <w:rFonts w:ascii="Cambria" w:eastAsia="Times New Roman" w:hAnsi="Cambria" w:cs="Calibri"/>
                <w:snapToGrid w:val="0"/>
                <w:sz w:val="20"/>
                <w:szCs w:val="20"/>
                <w:lang w:val="es-ES_tradnl" w:eastAsia="es-ES"/>
              </w:rPr>
            </w:pPr>
            <w:r w:rsidRPr="00226500">
              <w:rPr>
                <w:rFonts w:ascii="Courier" w:eastAsia="Times New Roman" w:hAnsi="Courier" w:cs="Times New Roman"/>
                <w:noProof/>
                <w:snapToGrid w:val="0"/>
                <w:sz w:val="24"/>
                <w:szCs w:val="20"/>
                <w:lang w:val="en-US" w:eastAsia="es-ES"/>
              </w:rPr>
              <w:drawing>
                <wp:inline distT="0" distB="0" distL="0" distR="0" wp14:anchorId="3993CC0E" wp14:editId="760810B8">
                  <wp:extent cx="921893" cy="996135"/>
                  <wp:effectExtent l="0" t="0" r="0" b="0"/>
                  <wp:docPr id="297473146" name="Imagen 1" descr="Gráfic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473146" name="Imagen 1" descr="Gráfic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286" cy="1001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FF6DE9" w14:textId="77777777" w:rsidR="004E449A" w:rsidRDefault="004E449A"/>
    <w:p w14:paraId="292867FA" w14:textId="77777777" w:rsidR="00226500" w:rsidRDefault="00226500"/>
    <w:p w14:paraId="642AABC6" w14:textId="670BBB83" w:rsidR="00226500" w:rsidRPr="00226500" w:rsidRDefault="00226500" w:rsidP="00226500">
      <w:pPr>
        <w:widowControl w:val="0"/>
        <w:spacing w:after="0" w:line="240" w:lineRule="auto"/>
        <w:jc w:val="right"/>
        <w:rPr>
          <w:rFonts w:ascii="Cambria" w:eastAsia="Times New Roman" w:hAnsi="Cambria" w:cs="Times New Roman"/>
          <w:snapToGrid w:val="0"/>
          <w:sz w:val="24"/>
          <w:szCs w:val="20"/>
          <w:lang w:eastAsia="es-ES"/>
        </w:rPr>
      </w:pPr>
      <w:r w:rsidRPr="00226500">
        <w:rPr>
          <w:rFonts w:ascii="Cambria" w:eastAsia="Times New Roman" w:hAnsi="Cambria" w:cs="Times New Roman"/>
          <w:snapToGrid w:val="0"/>
          <w:sz w:val="24"/>
          <w:szCs w:val="20"/>
          <w:lang w:eastAsia="es-ES"/>
        </w:rPr>
        <w:t>Alaejos,</w:t>
      </w:r>
      <w:r>
        <w:rPr>
          <w:rFonts w:ascii="Cambria" w:eastAsia="Times New Roman" w:hAnsi="Cambria" w:cs="Times New Roman"/>
          <w:snapToGrid w:val="0"/>
          <w:sz w:val="24"/>
          <w:szCs w:val="20"/>
          <w:lang w:eastAsia="es-ES"/>
        </w:rPr>
        <w:t xml:space="preserve"> </w:t>
      </w:r>
      <w:r w:rsidR="00691B6B">
        <w:rPr>
          <w:rFonts w:ascii="Cambria" w:eastAsia="Times New Roman" w:hAnsi="Cambria" w:cs="Times New Roman"/>
          <w:snapToGrid w:val="0"/>
          <w:sz w:val="24"/>
          <w:szCs w:val="20"/>
          <w:lang w:eastAsia="es-ES"/>
        </w:rPr>
        <w:t>17</w:t>
      </w:r>
      <w:r w:rsidRPr="00226500">
        <w:rPr>
          <w:rFonts w:ascii="Cambria" w:eastAsia="Times New Roman" w:hAnsi="Cambria" w:cs="Times New Roman"/>
          <w:snapToGrid w:val="0"/>
          <w:sz w:val="24"/>
          <w:szCs w:val="20"/>
          <w:lang w:eastAsia="es-ES"/>
        </w:rPr>
        <w:t xml:space="preserve"> de </w:t>
      </w:r>
      <w:r w:rsidR="00691B6B">
        <w:rPr>
          <w:rFonts w:ascii="Cambria" w:eastAsia="Times New Roman" w:hAnsi="Cambria" w:cs="Times New Roman"/>
          <w:snapToGrid w:val="0"/>
          <w:sz w:val="24"/>
          <w:szCs w:val="20"/>
          <w:lang w:eastAsia="es-ES"/>
        </w:rPr>
        <w:t>Ju</w:t>
      </w:r>
      <w:r w:rsidR="005C4D17">
        <w:rPr>
          <w:rFonts w:ascii="Cambria" w:eastAsia="Times New Roman" w:hAnsi="Cambria" w:cs="Times New Roman"/>
          <w:snapToGrid w:val="0"/>
          <w:sz w:val="24"/>
          <w:szCs w:val="20"/>
          <w:lang w:eastAsia="es-ES"/>
        </w:rPr>
        <w:t>l</w:t>
      </w:r>
      <w:r w:rsidR="00691B6B">
        <w:rPr>
          <w:rFonts w:ascii="Cambria" w:eastAsia="Times New Roman" w:hAnsi="Cambria" w:cs="Times New Roman"/>
          <w:snapToGrid w:val="0"/>
          <w:sz w:val="24"/>
          <w:szCs w:val="20"/>
          <w:lang w:eastAsia="es-ES"/>
        </w:rPr>
        <w:t>io</w:t>
      </w:r>
      <w:r w:rsidRPr="00226500">
        <w:rPr>
          <w:rFonts w:ascii="Cambria" w:eastAsia="Times New Roman" w:hAnsi="Cambria" w:cs="Times New Roman"/>
          <w:snapToGrid w:val="0"/>
          <w:sz w:val="24"/>
          <w:szCs w:val="20"/>
          <w:lang w:eastAsia="es-ES"/>
        </w:rPr>
        <w:t xml:space="preserve"> de 2.026</w:t>
      </w:r>
    </w:p>
    <w:p w14:paraId="07E85F67" w14:textId="77777777" w:rsidR="00226500" w:rsidRPr="00226500" w:rsidRDefault="00226500" w:rsidP="00226500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4"/>
          <w:szCs w:val="20"/>
          <w:lang w:eastAsia="es-ES"/>
        </w:rPr>
      </w:pPr>
    </w:p>
    <w:p w14:paraId="78A0957B" w14:textId="77777777" w:rsidR="00226500" w:rsidRDefault="00226500" w:rsidP="00226500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snapToGrid w:val="0"/>
          <w:sz w:val="24"/>
          <w:szCs w:val="20"/>
          <w:lang w:eastAsia="es-ES"/>
        </w:rPr>
      </w:pPr>
      <w:r w:rsidRPr="00226500">
        <w:rPr>
          <w:rFonts w:ascii="Cambria" w:eastAsia="Times New Roman" w:hAnsi="Cambria" w:cs="Times New Roman"/>
          <w:b/>
          <w:bCs/>
          <w:snapToGrid w:val="0"/>
          <w:sz w:val="24"/>
          <w:szCs w:val="20"/>
          <w:lang w:eastAsia="es-ES"/>
        </w:rPr>
        <w:t>Asunto: Interrupci</w:t>
      </w:r>
      <w:r w:rsidR="002A7D0C">
        <w:rPr>
          <w:rFonts w:ascii="Cambria" w:eastAsia="Times New Roman" w:hAnsi="Cambria" w:cs="Times New Roman"/>
          <w:b/>
          <w:bCs/>
          <w:snapToGrid w:val="0"/>
          <w:sz w:val="24"/>
          <w:szCs w:val="20"/>
          <w:lang w:eastAsia="es-ES"/>
        </w:rPr>
        <w:t>ó</w:t>
      </w:r>
      <w:r w:rsidRPr="00226500">
        <w:rPr>
          <w:rFonts w:ascii="Cambria" w:eastAsia="Times New Roman" w:hAnsi="Cambria" w:cs="Times New Roman"/>
          <w:b/>
          <w:bCs/>
          <w:snapToGrid w:val="0"/>
          <w:sz w:val="24"/>
          <w:szCs w:val="20"/>
          <w:lang w:eastAsia="es-ES"/>
        </w:rPr>
        <w:t>n en el suministro</w:t>
      </w:r>
    </w:p>
    <w:p w14:paraId="43939030" w14:textId="77EC67A3" w:rsidR="002A7D0C" w:rsidRPr="002A7D0C" w:rsidRDefault="002A7D0C" w:rsidP="002A7D0C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</w:pPr>
    </w:p>
    <w:p w14:paraId="0F0F48B3" w14:textId="2553DD92" w:rsidR="00226500" w:rsidRPr="00226500" w:rsidRDefault="00024C74" w:rsidP="002A7D0C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</w:pPr>
      <w:r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 xml:space="preserve">En cumplimiento con la legislación vigente el próximo día </w:t>
      </w:r>
      <w:r w:rsidR="00691B6B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>2</w:t>
      </w:r>
      <w:r w:rsidR="005C4D17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>2</w:t>
      </w:r>
      <w:r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 xml:space="preserve"> de </w:t>
      </w:r>
      <w:r w:rsidR="00691B6B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>Ju</w:t>
      </w:r>
      <w:r w:rsidR="005C4D17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>l</w:t>
      </w:r>
      <w:r w:rsidR="00691B6B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>io</w:t>
      </w:r>
      <w:r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 xml:space="preserve"> de 2026 procederemos a la </w:t>
      </w:r>
      <w:r w:rsidRPr="00D7375D">
        <w:rPr>
          <w:rFonts w:ascii="Cambria" w:eastAsia="Times New Roman" w:hAnsi="Cambria" w:cs="Times New Roman"/>
          <w:b/>
          <w:bCs/>
          <w:snapToGrid w:val="0"/>
          <w:sz w:val="20"/>
          <w:szCs w:val="20"/>
          <w:lang w:eastAsia="es-ES"/>
        </w:rPr>
        <w:t>in</w:t>
      </w:r>
      <w:r w:rsidR="005C4D17">
        <w:rPr>
          <w:rFonts w:ascii="Cambria" w:eastAsia="Times New Roman" w:hAnsi="Cambria" w:cs="Times New Roman"/>
          <w:b/>
          <w:bCs/>
          <w:snapToGrid w:val="0"/>
          <w:sz w:val="20"/>
          <w:szCs w:val="20"/>
          <w:lang w:eastAsia="es-ES"/>
        </w:rPr>
        <w:t>tervención</w:t>
      </w:r>
      <w:r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 xml:space="preserve"> de</w:t>
      </w:r>
      <w:r w:rsidR="005C4D17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 xml:space="preserve"> </w:t>
      </w:r>
      <w:r w:rsidR="00691B6B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>l</w:t>
      </w:r>
      <w:r w:rsidR="005C4D17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>os</w:t>
      </w:r>
      <w:r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 xml:space="preserve"> centro</w:t>
      </w:r>
      <w:r w:rsidR="005C4D17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>s</w:t>
      </w:r>
      <w:r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 xml:space="preserve"> </w:t>
      </w:r>
      <w:r w:rsidR="00691B6B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>de transformación</w:t>
      </w:r>
      <w:r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 xml:space="preserve"> abajo indicad</w:t>
      </w:r>
      <w:r w:rsidR="00691B6B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>o</w:t>
      </w:r>
      <w:r w:rsidR="005C4D17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>s</w:t>
      </w:r>
      <w:r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>. Como consecuencia de dicha intervenci</w:t>
      </w:r>
      <w:r w:rsidR="00691B6B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>ón</w:t>
      </w:r>
      <w:r w:rsidR="002A7D0C" w:rsidRPr="002A7D0C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 xml:space="preserve"> nos vemos en la obligación de suspender el suministro de energía eléctrica</w:t>
      </w:r>
      <w:r w:rsidR="00226500" w:rsidRPr="00226500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 xml:space="preserve"> en </w:t>
      </w:r>
      <w:r w:rsidR="005C4D17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>los</w:t>
      </w:r>
      <w:r w:rsidR="00226500" w:rsidRPr="00226500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 xml:space="preserve"> siguiente</w:t>
      </w:r>
      <w:r w:rsidR="005C4D17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>s</w:t>
      </w:r>
      <w:r w:rsidR="00226500" w:rsidRPr="00226500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 xml:space="preserve"> centro</w:t>
      </w:r>
      <w:r w:rsidR="005C4D17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>s</w:t>
      </w:r>
      <w:r w:rsidR="00226500" w:rsidRPr="00226500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 xml:space="preserve"> de transformación y en las horas indicadas:</w:t>
      </w:r>
    </w:p>
    <w:p w14:paraId="28090DBD" w14:textId="77777777" w:rsidR="00226500" w:rsidRDefault="00226500" w:rsidP="00226500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snapToGrid w:val="0"/>
          <w:sz w:val="24"/>
          <w:szCs w:val="20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2545"/>
      </w:tblGrid>
      <w:tr w:rsidR="00226500" w14:paraId="62485BBE" w14:textId="77777777" w:rsidTr="00A13925">
        <w:tc>
          <w:tcPr>
            <w:tcW w:w="3397" w:type="dxa"/>
          </w:tcPr>
          <w:p w14:paraId="7E60C9B3" w14:textId="77777777" w:rsidR="00226500" w:rsidRDefault="00226500" w:rsidP="00226500">
            <w:pPr>
              <w:widowControl w:val="0"/>
              <w:jc w:val="center"/>
              <w:rPr>
                <w:rFonts w:ascii="Cambria" w:eastAsia="Times New Roman" w:hAnsi="Cambria" w:cs="Times New Roman"/>
                <w:b/>
                <w:bCs/>
                <w:snapToGrid w:val="0"/>
                <w:sz w:val="24"/>
                <w:szCs w:val="20"/>
                <w:lang w:eastAsia="es-ES"/>
              </w:rPr>
            </w:pPr>
            <w:r w:rsidRPr="00226500">
              <w:rPr>
                <w:rFonts w:ascii="Cambria" w:eastAsia="Times New Roman" w:hAnsi="Cambria" w:cs="Times New Roman"/>
                <w:b/>
                <w:bCs/>
                <w:snapToGrid w:val="0"/>
                <w:sz w:val="20"/>
                <w:szCs w:val="20"/>
                <w:lang w:eastAsia="es-ES"/>
              </w:rPr>
              <w:t>Centro de Transformación</w:t>
            </w:r>
          </w:p>
        </w:tc>
        <w:tc>
          <w:tcPr>
            <w:tcW w:w="2552" w:type="dxa"/>
          </w:tcPr>
          <w:p w14:paraId="6226C126" w14:textId="77777777" w:rsidR="00226500" w:rsidRDefault="00226500" w:rsidP="00226500">
            <w:pPr>
              <w:widowControl w:val="0"/>
              <w:jc w:val="center"/>
              <w:rPr>
                <w:rFonts w:ascii="Cambria" w:eastAsia="Times New Roman" w:hAnsi="Cambria" w:cs="Times New Roman"/>
                <w:b/>
                <w:bCs/>
                <w:snapToGrid w:val="0"/>
                <w:sz w:val="24"/>
                <w:szCs w:val="20"/>
                <w:lang w:eastAsia="es-ES"/>
              </w:rPr>
            </w:pPr>
            <w:r w:rsidRPr="00226500">
              <w:rPr>
                <w:rFonts w:ascii="Cambria" w:eastAsia="Times New Roman" w:hAnsi="Cambria" w:cs="Times New Roman"/>
                <w:b/>
                <w:bCs/>
                <w:snapToGrid w:val="0"/>
                <w:sz w:val="20"/>
                <w:szCs w:val="20"/>
                <w:lang w:eastAsia="es-ES"/>
              </w:rPr>
              <w:t>Fecha</w:t>
            </w:r>
          </w:p>
        </w:tc>
        <w:tc>
          <w:tcPr>
            <w:tcW w:w="2545" w:type="dxa"/>
          </w:tcPr>
          <w:p w14:paraId="03CCC904" w14:textId="77777777" w:rsidR="00226500" w:rsidRDefault="00226500" w:rsidP="00226500">
            <w:pPr>
              <w:widowControl w:val="0"/>
              <w:jc w:val="center"/>
              <w:rPr>
                <w:rFonts w:ascii="Cambria" w:eastAsia="Times New Roman" w:hAnsi="Cambria" w:cs="Times New Roman"/>
                <w:b/>
                <w:bCs/>
                <w:snapToGrid w:val="0"/>
                <w:sz w:val="24"/>
                <w:szCs w:val="20"/>
                <w:lang w:eastAsia="es-ES"/>
              </w:rPr>
            </w:pPr>
            <w:r w:rsidRPr="00226500">
              <w:rPr>
                <w:rFonts w:ascii="Cambria" w:eastAsia="Times New Roman" w:hAnsi="Cambria" w:cs="Times New Roman"/>
                <w:b/>
                <w:bCs/>
                <w:snapToGrid w:val="0"/>
                <w:sz w:val="20"/>
                <w:szCs w:val="20"/>
                <w:lang w:eastAsia="es-ES"/>
              </w:rPr>
              <w:t>Intervalo de tiempo</w:t>
            </w:r>
          </w:p>
        </w:tc>
      </w:tr>
      <w:tr w:rsidR="008C0FBC" w14:paraId="28A85B43" w14:textId="77777777" w:rsidTr="00024C74">
        <w:tc>
          <w:tcPr>
            <w:tcW w:w="3397" w:type="dxa"/>
          </w:tcPr>
          <w:p w14:paraId="54BE24E9" w14:textId="1543F443" w:rsidR="005C4D17" w:rsidRDefault="008C0FBC" w:rsidP="00024C74">
            <w:pPr>
              <w:widowControl w:val="0"/>
              <w:spacing w:before="120" w:after="120"/>
              <w:jc w:val="center"/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  <w:t>C.T.</w:t>
            </w:r>
            <w:r w:rsidR="005C4D17"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  <w:t>11</w:t>
            </w:r>
            <w:r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  <w:t xml:space="preserve"> “</w:t>
            </w:r>
            <w:r w:rsidR="005C4D17"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  <w:t>REGUERA”</w:t>
            </w:r>
          </w:p>
          <w:p w14:paraId="20CFCFD0" w14:textId="67B1FC95" w:rsidR="008C0FBC" w:rsidRPr="00A13925" w:rsidRDefault="005C4D17" w:rsidP="00024C74">
            <w:pPr>
              <w:widowControl w:val="0"/>
              <w:spacing w:before="120" w:after="120"/>
              <w:jc w:val="center"/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</w:pPr>
            <w:proofErr w:type="gramStart"/>
            <w:r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  <w:t xml:space="preserve">C.T.12 </w:t>
            </w:r>
            <w:r w:rsidR="008C0FBC"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  <w:t>”</w:t>
            </w:r>
            <w:r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  <w:t>ARRABAL</w:t>
            </w:r>
            <w:proofErr w:type="gramEnd"/>
            <w:r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  <w:t>”</w:t>
            </w:r>
          </w:p>
        </w:tc>
        <w:tc>
          <w:tcPr>
            <w:tcW w:w="2552" w:type="dxa"/>
          </w:tcPr>
          <w:p w14:paraId="3BB8BCB9" w14:textId="10989BDD" w:rsidR="008C0FBC" w:rsidRPr="00A13925" w:rsidRDefault="00691B6B" w:rsidP="00024C74">
            <w:pPr>
              <w:widowControl w:val="0"/>
              <w:spacing w:before="120" w:after="120"/>
              <w:jc w:val="center"/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  <w:t>2</w:t>
            </w:r>
            <w:r w:rsidR="005C4D17"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  <w:t>2</w:t>
            </w:r>
            <w:r w:rsidR="008C0FBC" w:rsidRPr="00A13925"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  <w:t>/0</w:t>
            </w:r>
            <w:r w:rsidR="005C4D17"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  <w:t>7</w:t>
            </w:r>
            <w:r w:rsidR="008C0FBC" w:rsidRPr="00A13925"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  <w:t>/2026</w:t>
            </w:r>
          </w:p>
        </w:tc>
        <w:tc>
          <w:tcPr>
            <w:tcW w:w="2545" w:type="dxa"/>
          </w:tcPr>
          <w:p w14:paraId="6B47482A" w14:textId="1DC14938" w:rsidR="008C0FBC" w:rsidRPr="00A13925" w:rsidRDefault="00691B6B" w:rsidP="00024C74">
            <w:pPr>
              <w:widowControl w:val="0"/>
              <w:spacing w:before="120" w:after="120"/>
              <w:jc w:val="center"/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  <w:t>09</w:t>
            </w:r>
            <w:r w:rsidR="008C0FBC" w:rsidRPr="00A13925"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  <w:t>:</w:t>
            </w:r>
            <w:r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  <w:t>00</w:t>
            </w:r>
            <w:r w:rsidR="008C0FBC" w:rsidRPr="00A13925"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  <w:t xml:space="preserve"> – 1</w:t>
            </w:r>
            <w:r w:rsidR="005C4D17"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  <w:t>2</w:t>
            </w:r>
            <w:r w:rsidR="008C0FBC" w:rsidRPr="00A13925"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  <w:t>:</w:t>
            </w:r>
            <w:r w:rsidR="005C4D17"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  <w:t>0</w:t>
            </w:r>
            <w:r w:rsidR="008C0FBC" w:rsidRPr="00A13925">
              <w:rPr>
                <w:rFonts w:ascii="Cambria" w:eastAsia="Times New Roman" w:hAnsi="Cambria" w:cs="Times New Roman"/>
                <w:bCs/>
                <w:snapToGrid w:val="0"/>
                <w:sz w:val="20"/>
                <w:szCs w:val="20"/>
                <w:lang w:eastAsia="es-ES"/>
              </w:rPr>
              <w:t>0</w:t>
            </w:r>
          </w:p>
        </w:tc>
      </w:tr>
    </w:tbl>
    <w:p w14:paraId="6F87B7D6" w14:textId="77777777" w:rsidR="007E16E2" w:rsidRDefault="007E16E2" w:rsidP="007E16E2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</w:pPr>
    </w:p>
    <w:p w14:paraId="44A47B69" w14:textId="29E8A21C" w:rsidR="007E16E2" w:rsidRPr="007E16E2" w:rsidRDefault="00024C74" w:rsidP="007E16E2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0"/>
          <w:szCs w:val="20"/>
          <w:lang w:val="es-ES_tradnl" w:eastAsia="es-ES"/>
        </w:rPr>
      </w:pPr>
      <w:r>
        <w:rPr>
          <w:rFonts w:ascii="Cambria" w:eastAsia="Times New Roman" w:hAnsi="Cambria" w:cs="Times New Roman"/>
          <w:snapToGrid w:val="0"/>
          <w:sz w:val="20"/>
          <w:szCs w:val="20"/>
          <w:lang w:val="es-ES_tradnl" w:eastAsia="es-ES"/>
        </w:rPr>
        <w:t>S</w:t>
      </w:r>
      <w:r w:rsidR="007E16E2" w:rsidRPr="007E16E2">
        <w:rPr>
          <w:rFonts w:ascii="Cambria" w:eastAsia="Times New Roman" w:hAnsi="Cambria" w:cs="Times New Roman"/>
          <w:snapToGrid w:val="0"/>
          <w:sz w:val="20"/>
          <w:szCs w:val="20"/>
          <w:lang w:val="es-ES_tradnl" w:eastAsia="es-ES"/>
        </w:rPr>
        <w:t>e avisará a los abonados mediante carteles anunciadores colocados por la zona y a través de la APP del Ayuntamiento.</w:t>
      </w:r>
    </w:p>
    <w:p w14:paraId="751F4FEC" w14:textId="77777777" w:rsidR="007E16E2" w:rsidRDefault="007E16E2" w:rsidP="007E16E2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0"/>
          <w:szCs w:val="20"/>
          <w:lang w:val="es-ES_tradnl" w:eastAsia="es-ES"/>
        </w:rPr>
      </w:pPr>
    </w:p>
    <w:p w14:paraId="4D49F656" w14:textId="5C9FC5CA" w:rsidR="007E16E2" w:rsidRPr="007E16E2" w:rsidRDefault="007E16E2" w:rsidP="007E16E2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0"/>
          <w:szCs w:val="20"/>
          <w:lang w:val="es-ES_tradnl" w:eastAsia="es-ES"/>
        </w:rPr>
      </w:pPr>
      <w:r w:rsidRPr="007E16E2">
        <w:rPr>
          <w:rFonts w:ascii="Cambria" w:eastAsia="Times New Roman" w:hAnsi="Cambria" w:cs="Times New Roman"/>
          <w:snapToGrid w:val="0"/>
          <w:sz w:val="20"/>
          <w:szCs w:val="20"/>
          <w:lang w:val="es-ES_tradnl" w:eastAsia="es-ES"/>
        </w:rPr>
        <w:t xml:space="preserve">Se indicará que si se terminase antes de lo previsto se restituirá inmediatamente el suministro por lo que las líneas </w:t>
      </w:r>
      <w:r w:rsidRPr="00024C74">
        <w:rPr>
          <w:rFonts w:ascii="Cambria" w:eastAsia="Times New Roman" w:hAnsi="Cambria" w:cs="Times New Roman"/>
          <w:b/>
          <w:bCs/>
          <w:snapToGrid w:val="0"/>
          <w:sz w:val="20"/>
          <w:szCs w:val="20"/>
          <w:lang w:val="es-ES_tradnl" w:eastAsia="es-ES"/>
        </w:rPr>
        <w:t>se consideran siempre en tensión</w:t>
      </w:r>
      <w:r w:rsidR="00024C74">
        <w:rPr>
          <w:rFonts w:ascii="Cambria" w:eastAsia="Times New Roman" w:hAnsi="Cambria" w:cs="Times New Roman"/>
          <w:b/>
          <w:bCs/>
          <w:snapToGrid w:val="0"/>
          <w:sz w:val="20"/>
          <w:szCs w:val="20"/>
          <w:lang w:val="es-ES_tradnl" w:eastAsia="es-ES"/>
        </w:rPr>
        <w:t>.</w:t>
      </w:r>
    </w:p>
    <w:p w14:paraId="297C26C6" w14:textId="77777777" w:rsidR="007E16E2" w:rsidRDefault="007E16E2" w:rsidP="007E16E2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</w:pPr>
    </w:p>
    <w:p w14:paraId="1AE83221" w14:textId="77777777" w:rsidR="007E16E2" w:rsidRPr="007E16E2" w:rsidRDefault="007E16E2" w:rsidP="007E16E2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</w:pPr>
      <w:r w:rsidRPr="007E16E2"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  <w:t>Sin otro particular, quedamos a su disposición para cualquier asunto que considere oportuno y aprovechamos la ocasión para saludarle atentamente</w:t>
      </w:r>
    </w:p>
    <w:p w14:paraId="58D7D84E" w14:textId="77777777" w:rsidR="007E16E2" w:rsidRPr="007E16E2" w:rsidRDefault="007E16E2" w:rsidP="007E16E2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</w:pPr>
    </w:p>
    <w:p w14:paraId="6B920AA4" w14:textId="77777777" w:rsidR="00226500" w:rsidRPr="00226500" w:rsidRDefault="00226500" w:rsidP="00226500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</w:pPr>
    </w:p>
    <w:p w14:paraId="5CAF1B67" w14:textId="77777777" w:rsidR="00226500" w:rsidRPr="00226500" w:rsidRDefault="00226500" w:rsidP="00226500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</w:pPr>
    </w:p>
    <w:p w14:paraId="44BB38ED" w14:textId="77777777" w:rsidR="00226500" w:rsidRPr="00226500" w:rsidRDefault="00226500" w:rsidP="00226500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</w:pPr>
    </w:p>
    <w:p w14:paraId="5D83B543" w14:textId="77777777" w:rsidR="00226500" w:rsidRPr="00226500" w:rsidRDefault="00226500" w:rsidP="00226500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</w:pPr>
    </w:p>
    <w:p w14:paraId="20CDAB07" w14:textId="77777777" w:rsidR="00226500" w:rsidRPr="00226500" w:rsidRDefault="00226500" w:rsidP="00226500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napToGrid w:val="0"/>
          <w:sz w:val="20"/>
          <w:szCs w:val="20"/>
          <w:lang w:eastAsia="es-ES"/>
        </w:rPr>
      </w:pPr>
    </w:p>
    <w:p w14:paraId="376F4A09" w14:textId="77777777" w:rsidR="00226500" w:rsidRDefault="00226500">
      <w:bookmarkStart w:id="0" w:name="_GoBack"/>
      <w:bookmarkEnd w:id="0"/>
    </w:p>
    <w:sectPr w:rsidR="002265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00"/>
    <w:rsid w:val="00010092"/>
    <w:rsid w:val="00024C74"/>
    <w:rsid w:val="00226500"/>
    <w:rsid w:val="002A7D0C"/>
    <w:rsid w:val="003E36E6"/>
    <w:rsid w:val="004E449A"/>
    <w:rsid w:val="005C4D17"/>
    <w:rsid w:val="005F6182"/>
    <w:rsid w:val="00691B6B"/>
    <w:rsid w:val="007E16E2"/>
    <w:rsid w:val="007F53F0"/>
    <w:rsid w:val="008C0FBC"/>
    <w:rsid w:val="00A13925"/>
    <w:rsid w:val="00BC5560"/>
    <w:rsid w:val="00D7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CADE"/>
  <w15:chartTrackingRefBased/>
  <w15:docId w15:val="{89AD5AE8-4C05-4ECB-AC47-C62D2624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226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226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C8564.F6D68530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hjmsa@hijodejorgemartin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2026-07-17T10:04:00Z</dcterms:created>
  <dcterms:modified xsi:type="dcterms:W3CDTF">2026-07-17T10:04:00Z</dcterms:modified>
</cp:coreProperties>
</file>