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B1220" w14:textId="4AE75C32" w:rsidR="00B204C5" w:rsidRDefault="0031378F" w:rsidP="0031378F">
      <w:pPr>
        <w:tabs>
          <w:tab w:val="left" w:pos="350"/>
        </w:tabs>
        <w:rPr>
          <w:rFonts w:ascii="Cambria" w:hAnsi="Cambria"/>
          <w:lang w:val="en-US"/>
        </w:rPr>
      </w:pPr>
      <w:r>
        <w:rPr>
          <w:rFonts w:ascii="Cambria" w:hAnsi="Cambria"/>
          <w:lang w:val="en-US"/>
        </w:rPr>
        <w:tab/>
      </w:r>
    </w:p>
    <w:p w14:paraId="3AA3159D" w14:textId="77777777" w:rsidR="00B204C5" w:rsidRDefault="00B204C5" w:rsidP="00B204C5">
      <w:pPr>
        <w:rPr>
          <w:rFonts w:ascii="Cambria" w:hAnsi="Cambria"/>
          <w:lang w:val="en-US"/>
        </w:rPr>
      </w:pPr>
    </w:p>
    <w:p w14:paraId="1D810686" w14:textId="77777777" w:rsidR="00B204C5" w:rsidRDefault="00B204C5" w:rsidP="00B204C5">
      <w:pPr>
        <w:rPr>
          <w:rFonts w:ascii="Cambria" w:hAnsi="Cambria"/>
          <w:lang w:val="en-US"/>
        </w:rPr>
      </w:pPr>
    </w:p>
    <w:p w14:paraId="79E3F807" w14:textId="77777777" w:rsidR="00B204C5" w:rsidRDefault="00B204C5" w:rsidP="00B204C5">
      <w:pPr>
        <w:rPr>
          <w:rFonts w:ascii="Cambria" w:hAnsi="Cambria"/>
          <w:lang w:val="en-US"/>
        </w:rPr>
      </w:pPr>
    </w:p>
    <w:p w14:paraId="39AF0AF8" w14:textId="77777777" w:rsidR="00B204C5" w:rsidRDefault="00B204C5" w:rsidP="00B204C5">
      <w:pPr>
        <w:rPr>
          <w:rFonts w:ascii="Cambria" w:hAnsi="Cambria"/>
          <w:lang w:val="en-US"/>
        </w:rPr>
      </w:pPr>
    </w:p>
    <w:p w14:paraId="0B44B1A0" w14:textId="77777777" w:rsidR="00B204C5" w:rsidRDefault="00B204C5" w:rsidP="00B204C5">
      <w:pPr>
        <w:rPr>
          <w:rFonts w:ascii="Cambria" w:hAnsi="Cambria"/>
          <w:lang w:val="en-US"/>
        </w:rPr>
      </w:pPr>
    </w:p>
    <w:p w14:paraId="655EFF52" w14:textId="77777777" w:rsidR="00B204C5" w:rsidRDefault="00B204C5" w:rsidP="00B204C5">
      <w:pPr>
        <w:rPr>
          <w:rFonts w:ascii="Cambria" w:hAnsi="Cambria"/>
          <w:lang w:val="en-US"/>
        </w:rPr>
      </w:pPr>
    </w:p>
    <w:p w14:paraId="0875CF79" w14:textId="77777777" w:rsidR="00B204C5" w:rsidRDefault="00B204C5" w:rsidP="00B204C5">
      <w:pPr>
        <w:jc w:val="center"/>
        <w:rPr>
          <w:rFonts w:ascii="Verdana" w:hAnsi="Verdana"/>
          <w:b/>
          <w:sz w:val="24"/>
          <w:szCs w:val="24"/>
        </w:rPr>
      </w:pPr>
      <w:r>
        <w:rPr>
          <w:rFonts w:ascii="Verdana" w:hAnsi="Verdana"/>
          <w:b/>
          <w:sz w:val="24"/>
          <w:szCs w:val="24"/>
        </w:rPr>
        <w:t>Samningur</w:t>
      </w:r>
    </w:p>
    <w:p w14:paraId="2AA510E7" w14:textId="77777777" w:rsidR="00B204C5" w:rsidRDefault="00B204C5" w:rsidP="00B204C5">
      <w:pPr>
        <w:jc w:val="center"/>
        <w:rPr>
          <w:rFonts w:ascii="Verdana" w:hAnsi="Verdana"/>
          <w:b/>
          <w:sz w:val="24"/>
          <w:szCs w:val="24"/>
        </w:rPr>
      </w:pPr>
    </w:p>
    <w:p w14:paraId="19862D63" w14:textId="77777777" w:rsidR="00B204C5" w:rsidRDefault="00B204C5" w:rsidP="00B204C5">
      <w:pPr>
        <w:jc w:val="center"/>
        <w:rPr>
          <w:rFonts w:ascii="Verdana" w:hAnsi="Verdana"/>
          <w:b/>
          <w:sz w:val="24"/>
          <w:szCs w:val="24"/>
        </w:rPr>
      </w:pPr>
      <w:r>
        <w:rPr>
          <w:rFonts w:ascii="Verdana" w:hAnsi="Verdana"/>
          <w:b/>
          <w:sz w:val="24"/>
          <w:szCs w:val="24"/>
        </w:rPr>
        <w:t>milli</w:t>
      </w:r>
    </w:p>
    <w:p w14:paraId="4B87DCAC" w14:textId="77777777" w:rsidR="00B204C5" w:rsidRDefault="00B204C5" w:rsidP="00B204C5">
      <w:pPr>
        <w:jc w:val="center"/>
        <w:rPr>
          <w:rFonts w:ascii="Verdana" w:hAnsi="Verdana"/>
          <w:b/>
          <w:sz w:val="24"/>
          <w:szCs w:val="24"/>
        </w:rPr>
      </w:pPr>
    </w:p>
    <w:p w14:paraId="362984AE" w14:textId="77777777" w:rsidR="00B204C5" w:rsidRDefault="00B204C5" w:rsidP="00B204C5">
      <w:pPr>
        <w:jc w:val="center"/>
        <w:rPr>
          <w:rFonts w:ascii="Verdana" w:hAnsi="Verdana"/>
          <w:b/>
          <w:sz w:val="24"/>
          <w:szCs w:val="24"/>
        </w:rPr>
      </w:pPr>
      <w:r>
        <w:rPr>
          <w:rFonts w:ascii="Verdana" w:hAnsi="Verdana"/>
          <w:b/>
          <w:sz w:val="24"/>
          <w:szCs w:val="24"/>
        </w:rPr>
        <w:t>Verðbréfamiðstöðvar Íslands hf</w:t>
      </w:r>
    </w:p>
    <w:p w14:paraId="71D3EB03" w14:textId="77777777" w:rsidR="00B204C5" w:rsidRDefault="00B204C5" w:rsidP="00B204C5">
      <w:pPr>
        <w:jc w:val="center"/>
        <w:rPr>
          <w:rFonts w:ascii="Verdana" w:hAnsi="Verdana"/>
          <w:b/>
          <w:sz w:val="24"/>
          <w:szCs w:val="24"/>
        </w:rPr>
      </w:pPr>
    </w:p>
    <w:p w14:paraId="69EBD031" w14:textId="77777777" w:rsidR="00B204C5" w:rsidRDefault="00B204C5" w:rsidP="00B204C5">
      <w:pPr>
        <w:jc w:val="center"/>
        <w:rPr>
          <w:rFonts w:ascii="Verdana" w:hAnsi="Verdana"/>
          <w:b/>
          <w:sz w:val="24"/>
          <w:szCs w:val="24"/>
        </w:rPr>
      </w:pPr>
      <w:r>
        <w:rPr>
          <w:rFonts w:ascii="Verdana" w:hAnsi="Verdana"/>
          <w:b/>
          <w:sz w:val="24"/>
          <w:szCs w:val="24"/>
        </w:rPr>
        <w:t>og</w:t>
      </w:r>
    </w:p>
    <w:p w14:paraId="169EDC9E" w14:textId="77777777" w:rsidR="00B204C5" w:rsidRDefault="00B204C5" w:rsidP="00B204C5">
      <w:pPr>
        <w:jc w:val="center"/>
        <w:rPr>
          <w:rFonts w:ascii="Verdana" w:hAnsi="Verdana"/>
          <w:b/>
          <w:sz w:val="24"/>
          <w:szCs w:val="24"/>
        </w:rPr>
      </w:pPr>
    </w:p>
    <w:tbl>
      <w:tblPr>
        <w:tblStyle w:val="TableGrid"/>
        <w:tblW w:w="0" w:type="auto"/>
        <w:tblInd w:w="0" w:type="dxa"/>
        <w:tblLook w:val="04A0" w:firstRow="1" w:lastRow="0" w:firstColumn="1" w:lastColumn="0" w:noHBand="0" w:noVBand="1"/>
      </w:tblPr>
      <w:tblGrid>
        <w:gridCol w:w="1980"/>
        <w:gridCol w:w="7082"/>
      </w:tblGrid>
      <w:tr w:rsidR="00B204C5" w14:paraId="3C0BECCD" w14:textId="77777777" w:rsidTr="00B204C5">
        <w:tc>
          <w:tcPr>
            <w:tcW w:w="1980" w:type="dxa"/>
            <w:tcBorders>
              <w:top w:val="single" w:sz="4" w:space="0" w:color="auto"/>
              <w:left w:val="single" w:sz="4" w:space="0" w:color="auto"/>
              <w:bottom w:val="single" w:sz="4" w:space="0" w:color="auto"/>
              <w:right w:val="single" w:sz="4" w:space="0" w:color="auto"/>
            </w:tcBorders>
            <w:hideMark/>
          </w:tcPr>
          <w:p w14:paraId="678253B1" w14:textId="77777777" w:rsidR="00B204C5" w:rsidRDefault="00B204C5">
            <w:pPr>
              <w:rPr>
                <w:rFonts w:ascii="Verdana" w:hAnsi="Verdana"/>
                <w:b/>
                <w:bCs/>
                <w:sz w:val="24"/>
                <w:szCs w:val="24"/>
              </w:rPr>
            </w:pPr>
            <w:r>
              <w:rPr>
                <w:rFonts w:ascii="Verdana" w:hAnsi="Verdana"/>
                <w:b/>
                <w:bCs/>
                <w:sz w:val="24"/>
                <w:szCs w:val="24"/>
              </w:rPr>
              <w:t xml:space="preserve">Nafn félags: </w:t>
            </w:r>
          </w:p>
        </w:tc>
        <w:tc>
          <w:tcPr>
            <w:tcW w:w="7082" w:type="dxa"/>
            <w:tcBorders>
              <w:top w:val="single" w:sz="4" w:space="0" w:color="auto"/>
              <w:left w:val="single" w:sz="4" w:space="0" w:color="auto"/>
              <w:bottom w:val="single" w:sz="4" w:space="0" w:color="auto"/>
              <w:right w:val="single" w:sz="4" w:space="0" w:color="auto"/>
            </w:tcBorders>
          </w:tcPr>
          <w:p w14:paraId="0DD19348" w14:textId="6957EED0" w:rsidR="00B204C5" w:rsidRDefault="00415CA0">
            <w:pPr>
              <w:rPr>
                <w:rFonts w:ascii="Verdana" w:hAnsi="Verdana"/>
                <w:sz w:val="24"/>
                <w:szCs w:val="24"/>
              </w:rPr>
            </w:pPr>
            <w:permStart w:id="1786127427" w:edGrp="everyone"/>
            <w:r>
              <w:rPr>
                <w:rFonts w:ascii="Verdana" w:hAnsi="Verdana"/>
                <w:sz w:val="24"/>
                <w:szCs w:val="24"/>
              </w:rPr>
              <w:t xml:space="preserve">      </w:t>
            </w:r>
            <w:permEnd w:id="1786127427"/>
          </w:p>
        </w:tc>
      </w:tr>
    </w:tbl>
    <w:p w14:paraId="30883E6E" w14:textId="77777777" w:rsidR="00B204C5" w:rsidRDefault="00B204C5" w:rsidP="00B204C5">
      <w:pPr>
        <w:jc w:val="center"/>
        <w:rPr>
          <w:rFonts w:ascii="Verdana" w:hAnsi="Verdana"/>
          <w:sz w:val="24"/>
          <w:szCs w:val="24"/>
        </w:rPr>
      </w:pPr>
    </w:p>
    <w:p w14:paraId="75CFC026" w14:textId="77777777" w:rsidR="00B204C5" w:rsidRDefault="00B204C5" w:rsidP="00B204C5">
      <w:pPr>
        <w:jc w:val="center"/>
        <w:rPr>
          <w:rFonts w:ascii="Verdana" w:hAnsi="Verdana"/>
          <w:sz w:val="28"/>
          <w:szCs w:val="28"/>
        </w:rPr>
      </w:pPr>
    </w:p>
    <w:p w14:paraId="3E0B68DE" w14:textId="77777777" w:rsidR="00B204C5" w:rsidRDefault="00B204C5" w:rsidP="00B204C5">
      <w:pPr>
        <w:jc w:val="center"/>
        <w:rPr>
          <w:rFonts w:ascii="Verdana" w:hAnsi="Verdana"/>
          <w:b/>
          <w:sz w:val="24"/>
          <w:szCs w:val="24"/>
        </w:rPr>
      </w:pPr>
      <w:r>
        <w:rPr>
          <w:rFonts w:ascii="Verdana" w:hAnsi="Verdana"/>
          <w:b/>
          <w:sz w:val="24"/>
          <w:szCs w:val="24"/>
        </w:rPr>
        <w:t>um rafræna útgáfu hluta</w:t>
      </w:r>
    </w:p>
    <w:p w14:paraId="56C2D840" w14:textId="77777777" w:rsidR="00B204C5" w:rsidRDefault="00B204C5" w:rsidP="00B204C5">
      <w:pPr>
        <w:rPr>
          <w:rFonts w:ascii="Verdana" w:hAnsi="Verdana"/>
          <w:sz w:val="28"/>
          <w:szCs w:val="28"/>
        </w:rPr>
      </w:pPr>
      <w:r>
        <w:rPr>
          <w:rFonts w:ascii="Verdana" w:hAnsi="Verdana"/>
          <w:sz w:val="28"/>
          <w:szCs w:val="28"/>
        </w:rPr>
        <w:br w:type="page"/>
      </w:r>
    </w:p>
    <w:p w14:paraId="0BEEF3A8" w14:textId="77777777" w:rsidR="00B204C5" w:rsidRDefault="00B204C5" w:rsidP="00B204C5">
      <w:pPr>
        <w:jc w:val="center"/>
        <w:rPr>
          <w:rFonts w:ascii="Verdana" w:hAnsi="Verdana"/>
          <w:b/>
          <w:sz w:val="24"/>
          <w:szCs w:val="24"/>
        </w:rPr>
      </w:pPr>
      <w:r>
        <w:rPr>
          <w:rFonts w:ascii="Verdana" w:hAnsi="Verdana"/>
          <w:b/>
          <w:sz w:val="24"/>
          <w:szCs w:val="24"/>
        </w:rPr>
        <w:lastRenderedPageBreak/>
        <w:t>Aðilar</w:t>
      </w:r>
    </w:p>
    <w:p w14:paraId="690636CA" w14:textId="77777777" w:rsidR="00B204C5" w:rsidRDefault="00B204C5" w:rsidP="00B204C5">
      <w:pPr>
        <w:jc w:val="center"/>
        <w:rPr>
          <w:rFonts w:ascii="Verdana" w:hAnsi="Verdana"/>
          <w:sz w:val="20"/>
          <w:szCs w:val="20"/>
        </w:rPr>
      </w:pPr>
    </w:p>
    <w:p w14:paraId="2E70DD84" w14:textId="77777777" w:rsidR="00B204C5" w:rsidRDefault="00B204C5" w:rsidP="00B204C5">
      <w:pPr>
        <w:jc w:val="both"/>
        <w:rPr>
          <w:rFonts w:ascii="Verdana" w:hAnsi="Verdana"/>
          <w:i/>
          <w:sz w:val="20"/>
          <w:szCs w:val="20"/>
        </w:rPr>
      </w:pPr>
      <w:r>
        <w:rPr>
          <w:rFonts w:ascii="Verdana" w:hAnsi="Verdana"/>
          <w:sz w:val="20"/>
          <w:szCs w:val="20"/>
        </w:rPr>
        <w:t xml:space="preserve">Verðbréfamiðstöð Íslands hf, kt. 451015-2140, hér eftir nefnt VBM, og </w:t>
      </w:r>
      <w:r>
        <w:rPr>
          <w:rFonts w:ascii="Verdana" w:hAnsi="Verdana"/>
          <w:i/>
          <w:sz w:val="20"/>
          <w:szCs w:val="20"/>
        </w:rPr>
        <w:t xml:space="preserve"> </w:t>
      </w:r>
    </w:p>
    <w:tbl>
      <w:tblPr>
        <w:tblStyle w:val="TableGrid"/>
        <w:tblW w:w="0" w:type="auto"/>
        <w:tblInd w:w="0" w:type="dxa"/>
        <w:tblLook w:val="04A0" w:firstRow="1" w:lastRow="0" w:firstColumn="1" w:lastColumn="0" w:noHBand="0" w:noVBand="1"/>
      </w:tblPr>
      <w:tblGrid>
        <w:gridCol w:w="1555"/>
        <w:gridCol w:w="7507"/>
      </w:tblGrid>
      <w:tr w:rsidR="00B204C5" w14:paraId="01AB7D1C" w14:textId="77777777" w:rsidTr="00B204C5">
        <w:tc>
          <w:tcPr>
            <w:tcW w:w="1555" w:type="dxa"/>
            <w:tcBorders>
              <w:top w:val="single" w:sz="4" w:space="0" w:color="auto"/>
              <w:left w:val="single" w:sz="4" w:space="0" w:color="auto"/>
              <w:bottom w:val="single" w:sz="4" w:space="0" w:color="auto"/>
              <w:right w:val="single" w:sz="4" w:space="0" w:color="auto"/>
            </w:tcBorders>
            <w:hideMark/>
          </w:tcPr>
          <w:p w14:paraId="3AEEEDA4" w14:textId="77777777" w:rsidR="00B204C5" w:rsidRDefault="00B204C5">
            <w:pPr>
              <w:jc w:val="both"/>
              <w:rPr>
                <w:rFonts w:ascii="Verdana" w:hAnsi="Verdana"/>
                <w:sz w:val="20"/>
                <w:szCs w:val="20"/>
              </w:rPr>
            </w:pPr>
            <w:r>
              <w:rPr>
                <w:rFonts w:ascii="Verdana" w:hAnsi="Verdana"/>
                <w:sz w:val="20"/>
                <w:szCs w:val="20"/>
              </w:rPr>
              <w:t>Nafn félags:</w:t>
            </w:r>
          </w:p>
        </w:tc>
        <w:tc>
          <w:tcPr>
            <w:tcW w:w="7507" w:type="dxa"/>
            <w:tcBorders>
              <w:top w:val="single" w:sz="4" w:space="0" w:color="auto"/>
              <w:left w:val="single" w:sz="4" w:space="0" w:color="auto"/>
              <w:bottom w:val="single" w:sz="4" w:space="0" w:color="auto"/>
              <w:right w:val="single" w:sz="4" w:space="0" w:color="auto"/>
            </w:tcBorders>
            <w:hideMark/>
          </w:tcPr>
          <w:p w14:paraId="7B1F7A80" w14:textId="4F140585" w:rsidR="00B204C5" w:rsidRDefault="00B204C5">
            <w:pPr>
              <w:jc w:val="both"/>
              <w:rPr>
                <w:rFonts w:ascii="Verdana" w:hAnsi="Verdana"/>
                <w:sz w:val="20"/>
                <w:szCs w:val="20"/>
              </w:rPr>
            </w:pPr>
            <w:r>
              <w:t xml:space="preserve"> </w:t>
            </w:r>
            <w:permStart w:id="943549808" w:edGrp="everyone"/>
            <w:r w:rsidR="00415CA0">
              <w:t xml:space="preserve">      </w:t>
            </w:r>
            <w:permEnd w:id="943549808"/>
          </w:p>
        </w:tc>
      </w:tr>
      <w:tr w:rsidR="00B204C5" w14:paraId="2F66D647" w14:textId="77777777" w:rsidTr="00B204C5">
        <w:tc>
          <w:tcPr>
            <w:tcW w:w="1555" w:type="dxa"/>
            <w:tcBorders>
              <w:top w:val="single" w:sz="4" w:space="0" w:color="auto"/>
              <w:left w:val="single" w:sz="4" w:space="0" w:color="auto"/>
              <w:bottom w:val="single" w:sz="4" w:space="0" w:color="auto"/>
              <w:right w:val="single" w:sz="4" w:space="0" w:color="auto"/>
            </w:tcBorders>
            <w:hideMark/>
          </w:tcPr>
          <w:p w14:paraId="2AEB5159" w14:textId="77777777" w:rsidR="00B204C5" w:rsidRDefault="00B204C5">
            <w:pPr>
              <w:jc w:val="both"/>
              <w:rPr>
                <w:rFonts w:ascii="Verdana" w:hAnsi="Verdana"/>
                <w:sz w:val="20"/>
                <w:szCs w:val="20"/>
              </w:rPr>
            </w:pPr>
            <w:r>
              <w:rPr>
                <w:rFonts w:ascii="Verdana" w:hAnsi="Verdana"/>
                <w:sz w:val="20"/>
                <w:szCs w:val="20"/>
              </w:rPr>
              <w:t>Kennitala:</w:t>
            </w:r>
          </w:p>
        </w:tc>
        <w:tc>
          <w:tcPr>
            <w:tcW w:w="7507" w:type="dxa"/>
            <w:tcBorders>
              <w:top w:val="single" w:sz="4" w:space="0" w:color="auto"/>
              <w:left w:val="single" w:sz="4" w:space="0" w:color="auto"/>
              <w:bottom w:val="single" w:sz="4" w:space="0" w:color="auto"/>
              <w:right w:val="single" w:sz="4" w:space="0" w:color="auto"/>
            </w:tcBorders>
            <w:hideMark/>
          </w:tcPr>
          <w:p w14:paraId="209C8353" w14:textId="7913D336" w:rsidR="00B204C5" w:rsidRDefault="00B204C5">
            <w:pPr>
              <w:jc w:val="both"/>
              <w:rPr>
                <w:rFonts w:ascii="Verdana" w:hAnsi="Verdana"/>
                <w:sz w:val="20"/>
                <w:szCs w:val="20"/>
              </w:rPr>
            </w:pPr>
            <w:r>
              <w:t xml:space="preserve"> </w:t>
            </w:r>
            <w:permStart w:id="1849183780" w:edGrp="everyone"/>
            <w:r w:rsidR="00415CA0">
              <w:t xml:space="preserve">      </w:t>
            </w:r>
            <w:permEnd w:id="1849183780"/>
          </w:p>
        </w:tc>
      </w:tr>
      <w:tr w:rsidR="00B204C5" w14:paraId="24AF4391" w14:textId="77777777" w:rsidTr="00B204C5">
        <w:tc>
          <w:tcPr>
            <w:tcW w:w="1555" w:type="dxa"/>
            <w:tcBorders>
              <w:top w:val="single" w:sz="4" w:space="0" w:color="auto"/>
              <w:left w:val="single" w:sz="4" w:space="0" w:color="auto"/>
              <w:bottom w:val="single" w:sz="4" w:space="0" w:color="auto"/>
              <w:right w:val="single" w:sz="4" w:space="0" w:color="auto"/>
            </w:tcBorders>
            <w:hideMark/>
          </w:tcPr>
          <w:p w14:paraId="17373471" w14:textId="77777777" w:rsidR="00B204C5" w:rsidRDefault="00B204C5">
            <w:pPr>
              <w:jc w:val="both"/>
              <w:rPr>
                <w:rFonts w:ascii="Verdana" w:hAnsi="Verdana"/>
                <w:sz w:val="20"/>
                <w:szCs w:val="20"/>
              </w:rPr>
            </w:pPr>
            <w:r>
              <w:rPr>
                <w:rFonts w:ascii="Verdana" w:hAnsi="Verdana"/>
                <w:sz w:val="20"/>
                <w:szCs w:val="20"/>
              </w:rPr>
              <w:t>Heimilisfang:</w:t>
            </w:r>
          </w:p>
        </w:tc>
        <w:tc>
          <w:tcPr>
            <w:tcW w:w="7507" w:type="dxa"/>
            <w:tcBorders>
              <w:top w:val="single" w:sz="4" w:space="0" w:color="auto"/>
              <w:left w:val="single" w:sz="4" w:space="0" w:color="auto"/>
              <w:bottom w:val="single" w:sz="4" w:space="0" w:color="auto"/>
              <w:right w:val="single" w:sz="4" w:space="0" w:color="auto"/>
            </w:tcBorders>
            <w:hideMark/>
          </w:tcPr>
          <w:p w14:paraId="3BE393F0" w14:textId="67BD3878" w:rsidR="00B204C5" w:rsidRDefault="00B204C5">
            <w:pPr>
              <w:jc w:val="both"/>
              <w:rPr>
                <w:rFonts w:ascii="Verdana" w:hAnsi="Verdana"/>
                <w:sz w:val="20"/>
                <w:szCs w:val="20"/>
              </w:rPr>
            </w:pPr>
            <w:r>
              <w:t xml:space="preserve"> </w:t>
            </w:r>
            <w:permStart w:id="810289306" w:edGrp="everyone"/>
            <w:r w:rsidR="00415CA0">
              <w:t xml:space="preserve">      </w:t>
            </w:r>
            <w:permEnd w:id="810289306"/>
          </w:p>
        </w:tc>
      </w:tr>
    </w:tbl>
    <w:p w14:paraId="72BFE24C" w14:textId="77777777" w:rsidR="00B204C5" w:rsidRDefault="00B204C5" w:rsidP="00B204C5">
      <w:pPr>
        <w:jc w:val="both"/>
        <w:rPr>
          <w:rFonts w:ascii="Verdana" w:hAnsi="Verdana"/>
          <w:sz w:val="20"/>
          <w:szCs w:val="20"/>
        </w:rPr>
      </w:pPr>
      <w:r>
        <w:rPr>
          <w:rFonts w:ascii="Verdana" w:hAnsi="Verdana"/>
          <w:sz w:val="20"/>
          <w:szCs w:val="20"/>
        </w:rPr>
        <w:t xml:space="preserve"> hér eftir nefnt félagið, gera með sér svofelldan útgáfusamning:</w:t>
      </w:r>
    </w:p>
    <w:p w14:paraId="46596888" w14:textId="77777777" w:rsidR="00B204C5" w:rsidRDefault="00B204C5" w:rsidP="00D322B0">
      <w:pPr>
        <w:spacing w:after="0"/>
        <w:jc w:val="center"/>
        <w:rPr>
          <w:rFonts w:ascii="Verdana" w:hAnsi="Verdana"/>
          <w:b/>
          <w:sz w:val="24"/>
          <w:szCs w:val="24"/>
        </w:rPr>
      </w:pPr>
      <w:r>
        <w:rPr>
          <w:rFonts w:ascii="Verdana" w:hAnsi="Verdana"/>
          <w:b/>
          <w:sz w:val="24"/>
          <w:szCs w:val="24"/>
        </w:rPr>
        <w:t>Almennt</w:t>
      </w:r>
    </w:p>
    <w:p w14:paraId="6F0C0B09" w14:textId="77777777" w:rsidR="00B204C5" w:rsidRDefault="00B204C5" w:rsidP="00B204C5">
      <w:pPr>
        <w:pStyle w:val="ListParagraph"/>
        <w:numPr>
          <w:ilvl w:val="0"/>
          <w:numId w:val="1"/>
        </w:numPr>
        <w:spacing w:after="0" w:line="240" w:lineRule="auto"/>
        <w:rPr>
          <w:rFonts w:ascii="Verdana" w:hAnsi="Verdana"/>
          <w:sz w:val="20"/>
          <w:szCs w:val="20"/>
        </w:rPr>
      </w:pPr>
      <w:r>
        <w:rPr>
          <w:rFonts w:ascii="Verdana" w:hAnsi="Verdana"/>
          <w:sz w:val="20"/>
          <w:szCs w:val="20"/>
        </w:rPr>
        <w:t>gr.</w:t>
      </w:r>
    </w:p>
    <w:p w14:paraId="3C104C1C" w14:textId="00741642" w:rsidR="00B204C5" w:rsidRDefault="00B204C5" w:rsidP="00B204C5">
      <w:pPr>
        <w:spacing w:after="0" w:line="240" w:lineRule="auto"/>
        <w:jc w:val="both"/>
        <w:rPr>
          <w:rFonts w:ascii="Verdana" w:hAnsi="Verdana"/>
          <w:sz w:val="20"/>
          <w:szCs w:val="20"/>
        </w:rPr>
      </w:pPr>
      <w:r>
        <w:rPr>
          <w:rFonts w:ascii="Verdana" w:hAnsi="Verdana"/>
          <w:sz w:val="20"/>
          <w:szCs w:val="20"/>
        </w:rPr>
        <w:t>Við undirritun útgáfusamnings þessa öðlast félagið rétt til að fá hluti sína útgefna í kerfi VBM að uppfylltum skilyrðum laga, reglugerða og reglna sett</w:t>
      </w:r>
      <w:r w:rsidR="00370080">
        <w:rPr>
          <w:rFonts w:ascii="Verdana" w:hAnsi="Verdana"/>
          <w:sz w:val="20"/>
          <w:szCs w:val="20"/>
        </w:rPr>
        <w:t>um</w:t>
      </w:r>
      <w:r>
        <w:rPr>
          <w:rFonts w:ascii="Verdana" w:hAnsi="Verdana"/>
          <w:sz w:val="20"/>
          <w:szCs w:val="20"/>
        </w:rPr>
        <w:t xml:space="preserve"> samkvæmt þeim.</w:t>
      </w:r>
    </w:p>
    <w:tbl>
      <w:tblPr>
        <w:tblStyle w:val="TableGrid"/>
        <w:tblW w:w="0" w:type="auto"/>
        <w:tblInd w:w="0" w:type="dxa"/>
        <w:tblLook w:val="04A0" w:firstRow="1" w:lastRow="0" w:firstColumn="1" w:lastColumn="0" w:noHBand="0" w:noVBand="1"/>
      </w:tblPr>
      <w:tblGrid>
        <w:gridCol w:w="2547"/>
        <w:gridCol w:w="6515"/>
      </w:tblGrid>
      <w:tr w:rsidR="00B204C5" w14:paraId="1BB5A04A" w14:textId="77777777" w:rsidTr="00B204C5">
        <w:tc>
          <w:tcPr>
            <w:tcW w:w="2547" w:type="dxa"/>
            <w:tcBorders>
              <w:top w:val="single" w:sz="4" w:space="0" w:color="auto"/>
              <w:left w:val="single" w:sz="4" w:space="0" w:color="auto"/>
              <w:bottom w:val="single" w:sz="4" w:space="0" w:color="auto"/>
              <w:right w:val="single" w:sz="4" w:space="0" w:color="auto"/>
            </w:tcBorders>
            <w:hideMark/>
          </w:tcPr>
          <w:p w14:paraId="5844A11E" w14:textId="77777777" w:rsidR="00B204C5" w:rsidRDefault="00B204C5">
            <w:pPr>
              <w:jc w:val="both"/>
              <w:rPr>
                <w:rFonts w:ascii="Verdana" w:hAnsi="Verdana"/>
                <w:sz w:val="20"/>
                <w:szCs w:val="20"/>
              </w:rPr>
            </w:pPr>
            <w:r>
              <w:rPr>
                <w:rFonts w:ascii="Verdana" w:hAnsi="Verdana"/>
                <w:sz w:val="20"/>
                <w:szCs w:val="20"/>
              </w:rPr>
              <w:t xml:space="preserve">Auðkenni félagsins er: </w:t>
            </w:r>
          </w:p>
        </w:tc>
        <w:tc>
          <w:tcPr>
            <w:tcW w:w="6515" w:type="dxa"/>
            <w:tcBorders>
              <w:top w:val="single" w:sz="4" w:space="0" w:color="auto"/>
              <w:left w:val="single" w:sz="4" w:space="0" w:color="auto"/>
              <w:bottom w:val="single" w:sz="4" w:space="0" w:color="auto"/>
              <w:right w:val="single" w:sz="4" w:space="0" w:color="auto"/>
            </w:tcBorders>
          </w:tcPr>
          <w:p w14:paraId="5BE5D8A9" w14:textId="6A974898" w:rsidR="00B204C5" w:rsidRDefault="00415CA0">
            <w:pPr>
              <w:jc w:val="both"/>
              <w:rPr>
                <w:rFonts w:ascii="Verdana" w:hAnsi="Verdana"/>
                <w:sz w:val="20"/>
                <w:szCs w:val="20"/>
              </w:rPr>
            </w:pPr>
            <w:permStart w:id="2074763563" w:edGrp="everyone"/>
            <w:r>
              <w:rPr>
                <w:rFonts w:ascii="Verdana" w:hAnsi="Verdana"/>
                <w:sz w:val="20"/>
                <w:szCs w:val="20"/>
              </w:rPr>
              <w:t xml:space="preserve">      </w:t>
            </w:r>
            <w:permEnd w:id="2074763563"/>
          </w:p>
        </w:tc>
      </w:tr>
      <w:tr w:rsidR="00B204C5" w14:paraId="7097A863" w14:textId="77777777" w:rsidTr="00B204C5">
        <w:tc>
          <w:tcPr>
            <w:tcW w:w="2547" w:type="dxa"/>
            <w:tcBorders>
              <w:top w:val="single" w:sz="4" w:space="0" w:color="auto"/>
              <w:left w:val="single" w:sz="4" w:space="0" w:color="auto"/>
              <w:bottom w:val="single" w:sz="4" w:space="0" w:color="auto"/>
              <w:right w:val="single" w:sz="4" w:space="0" w:color="auto"/>
            </w:tcBorders>
            <w:hideMark/>
          </w:tcPr>
          <w:p w14:paraId="21D30902" w14:textId="77777777" w:rsidR="00B204C5" w:rsidRDefault="00B204C5">
            <w:pPr>
              <w:jc w:val="both"/>
              <w:rPr>
                <w:rFonts w:ascii="Verdana" w:hAnsi="Verdana"/>
                <w:sz w:val="20"/>
                <w:szCs w:val="20"/>
              </w:rPr>
            </w:pPr>
            <w:r>
              <w:rPr>
                <w:rFonts w:ascii="Verdana" w:hAnsi="Verdana"/>
                <w:sz w:val="20"/>
                <w:szCs w:val="20"/>
              </w:rPr>
              <w:t xml:space="preserve">ISIN nr. : </w:t>
            </w:r>
          </w:p>
        </w:tc>
        <w:tc>
          <w:tcPr>
            <w:tcW w:w="6515" w:type="dxa"/>
            <w:tcBorders>
              <w:top w:val="single" w:sz="4" w:space="0" w:color="auto"/>
              <w:left w:val="single" w:sz="4" w:space="0" w:color="auto"/>
              <w:bottom w:val="single" w:sz="4" w:space="0" w:color="auto"/>
              <w:right w:val="single" w:sz="4" w:space="0" w:color="auto"/>
            </w:tcBorders>
          </w:tcPr>
          <w:p w14:paraId="380D4833" w14:textId="78629E7D" w:rsidR="00B204C5" w:rsidRDefault="00415CA0">
            <w:pPr>
              <w:jc w:val="both"/>
              <w:rPr>
                <w:rFonts w:ascii="Verdana" w:hAnsi="Verdana"/>
                <w:sz w:val="20"/>
                <w:szCs w:val="20"/>
              </w:rPr>
            </w:pPr>
            <w:permStart w:id="1563838664" w:edGrp="everyone"/>
            <w:r>
              <w:rPr>
                <w:rFonts w:ascii="Verdana" w:hAnsi="Verdana"/>
                <w:sz w:val="20"/>
                <w:szCs w:val="20"/>
              </w:rPr>
              <w:t xml:space="preserve">      </w:t>
            </w:r>
            <w:permEnd w:id="1563838664"/>
          </w:p>
        </w:tc>
      </w:tr>
    </w:tbl>
    <w:p w14:paraId="0523D255" w14:textId="77777777" w:rsidR="00B204C5" w:rsidRDefault="00B204C5" w:rsidP="00B204C5">
      <w:pPr>
        <w:spacing w:after="0" w:line="240" w:lineRule="auto"/>
        <w:jc w:val="both"/>
        <w:rPr>
          <w:rFonts w:ascii="Verdana" w:hAnsi="Verdana"/>
          <w:sz w:val="20"/>
          <w:szCs w:val="20"/>
        </w:rPr>
      </w:pPr>
    </w:p>
    <w:p w14:paraId="4A48BDCD" w14:textId="77777777" w:rsidR="00B204C5" w:rsidRDefault="00B204C5" w:rsidP="00B204C5">
      <w:pPr>
        <w:spacing w:after="0" w:line="240" w:lineRule="auto"/>
        <w:jc w:val="both"/>
        <w:rPr>
          <w:rFonts w:ascii="Verdana" w:hAnsi="Verdana"/>
          <w:sz w:val="20"/>
          <w:szCs w:val="20"/>
        </w:rPr>
      </w:pPr>
      <w:r>
        <w:rPr>
          <w:rFonts w:ascii="Verdana" w:hAnsi="Verdana"/>
          <w:sz w:val="20"/>
          <w:szCs w:val="20"/>
        </w:rPr>
        <w:t xml:space="preserve">VBM annast framsal á hlutum í félaginu og veitir félaginu upplýsingar um þá í samræmi við ákvæði samnings þessa. </w:t>
      </w:r>
    </w:p>
    <w:p w14:paraId="63A640C8" w14:textId="77777777" w:rsidR="00B204C5" w:rsidRDefault="00B204C5" w:rsidP="00B204C5">
      <w:pPr>
        <w:spacing w:after="0"/>
        <w:rPr>
          <w:rFonts w:ascii="Verdana" w:hAnsi="Verdana"/>
          <w:sz w:val="20"/>
          <w:szCs w:val="20"/>
        </w:rPr>
      </w:pPr>
    </w:p>
    <w:p w14:paraId="7C10144A" w14:textId="77777777" w:rsidR="00B204C5" w:rsidRDefault="00B204C5" w:rsidP="00B204C5">
      <w:pPr>
        <w:pStyle w:val="ListParagraph"/>
        <w:numPr>
          <w:ilvl w:val="0"/>
          <w:numId w:val="1"/>
        </w:numPr>
        <w:spacing w:after="0"/>
        <w:rPr>
          <w:rFonts w:ascii="Verdana" w:hAnsi="Verdana"/>
          <w:sz w:val="20"/>
          <w:szCs w:val="20"/>
        </w:rPr>
      </w:pPr>
      <w:r>
        <w:rPr>
          <w:rFonts w:ascii="Verdana" w:hAnsi="Verdana"/>
          <w:sz w:val="20"/>
          <w:szCs w:val="20"/>
        </w:rPr>
        <w:t>gr.</w:t>
      </w:r>
    </w:p>
    <w:p w14:paraId="0FE760B5" w14:textId="02689242" w:rsidR="00B204C5" w:rsidRDefault="00B204C5" w:rsidP="00B204C5">
      <w:pPr>
        <w:spacing w:after="0"/>
        <w:jc w:val="both"/>
        <w:rPr>
          <w:rFonts w:ascii="Verdana" w:hAnsi="Verdana"/>
          <w:sz w:val="20"/>
          <w:szCs w:val="20"/>
        </w:rPr>
      </w:pPr>
      <w:r w:rsidRPr="0017527C">
        <w:rPr>
          <w:rFonts w:ascii="Verdana" w:hAnsi="Verdana"/>
          <w:sz w:val="20"/>
          <w:szCs w:val="20"/>
        </w:rPr>
        <w:t>Samningsaðilar skuldbinda sig til að fara að samningi þessum, lögum, reglugerðum og reglum VBM sem í gildi eru hverju sinni.</w:t>
      </w:r>
    </w:p>
    <w:p w14:paraId="3A75C31D" w14:textId="77777777" w:rsidR="00B204C5" w:rsidRDefault="00B204C5" w:rsidP="00B204C5">
      <w:pPr>
        <w:spacing w:after="0"/>
        <w:rPr>
          <w:rFonts w:ascii="Verdana" w:hAnsi="Verdana"/>
          <w:sz w:val="20"/>
          <w:szCs w:val="20"/>
        </w:rPr>
      </w:pPr>
    </w:p>
    <w:p w14:paraId="52CB14B0" w14:textId="77777777" w:rsidR="00B204C5" w:rsidRDefault="00B204C5" w:rsidP="00B204C5">
      <w:pPr>
        <w:spacing w:after="0"/>
        <w:jc w:val="center"/>
        <w:rPr>
          <w:rFonts w:ascii="Verdana" w:hAnsi="Verdana"/>
          <w:b/>
          <w:sz w:val="24"/>
          <w:szCs w:val="24"/>
        </w:rPr>
      </w:pPr>
      <w:r>
        <w:rPr>
          <w:rFonts w:ascii="Verdana" w:hAnsi="Verdana"/>
          <w:b/>
          <w:sz w:val="24"/>
          <w:szCs w:val="24"/>
        </w:rPr>
        <w:t>Skyldur VBM</w:t>
      </w:r>
    </w:p>
    <w:p w14:paraId="53E58605" w14:textId="77777777" w:rsidR="00B204C5" w:rsidRDefault="00B204C5" w:rsidP="00B204C5">
      <w:pPr>
        <w:pStyle w:val="ListParagraph"/>
        <w:numPr>
          <w:ilvl w:val="0"/>
          <w:numId w:val="1"/>
        </w:numPr>
        <w:spacing w:after="0"/>
        <w:rPr>
          <w:rFonts w:ascii="Verdana" w:hAnsi="Verdana"/>
          <w:sz w:val="20"/>
          <w:szCs w:val="20"/>
        </w:rPr>
      </w:pPr>
      <w:r>
        <w:rPr>
          <w:rFonts w:ascii="Verdana" w:hAnsi="Verdana"/>
          <w:sz w:val="20"/>
          <w:szCs w:val="20"/>
        </w:rPr>
        <w:t xml:space="preserve">gr. </w:t>
      </w:r>
    </w:p>
    <w:p w14:paraId="578DA840" w14:textId="77777777" w:rsidR="0017527C" w:rsidRPr="0017527C" w:rsidRDefault="0017527C" w:rsidP="0017527C">
      <w:pPr>
        <w:spacing w:after="0"/>
        <w:jc w:val="both"/>
        <w:rPr>
          <w:rFonts w:ascii="Verdana" w:hAnsi="Verdana"/>
          <w:sz w:val="20"/>
          <w:szCs w:val="20"/>
        </w:rPr>
      </w:pPr>
      <w:bookmarkStart w:id="0" w:name="_Hlk55564263"/>
      <w:r w:rsidRPr="0017527C">
        <w:rPr>
          <w:rFonts w:ascii="Verdana" w:hAnsi="Verdana"/>
          <w:sz w:val="20"/>
          <w:szCs w:val="20"/>
        </w:rPr>
        <w:t>VBM ábyrgist að kerfi þess sé opið alla virka daga. Kerfi VBM er þó lokað á þeim dögum sem tilgreindir eru á vefsíðu VBM.</w:t>
      </w:r>
    </w:p>
    <w:bookmarkEnd w:id="0"/>
    <w:p w14:paraId="3F9AB918" w14:textId="77777777" w:rsidR="00B204C5" w:rsidRDefault="00B204C5" w:rsidP="006D4969">
      <w:pPr>
        <w:spacing w:after="0"/>
        <w:jc w:val="both"/>
        <w:rPr>
          <w:rFonts w:ascii="Verdana" w:hAnsi="Verdana"/>
          <w:sz w:val="20"/>
          <w:szCs w:val="20"/>
        </w:rPr>
      </w:pPr>
    </w:p>
    <w:p w14:paraId="2DBB9ECB" w14:textId="77777777" w:rsidR="00B204C5" w:rsidRDefault="00B204C5" w:rsidP="00B204C5">
      <w:pPr>
        <w:pStyle w:val="ListParagraph"/>
        <w:numPr>
          <w:ilvl w:val="0"/>
          <w:numId w:val="1"/>
        </w:numPr>
        <w:spacing w:after="0"/>
        <w:rPr>
          <w:rFonts w:ascii="Verdana" w:hAnsi="Verdana"/>
          <w:sz w:val="20"/>
          <w:szCs w:val="20"/>
        </w:rPr>
      </w:pPr>
      <w:r>
        <w:rPr>
          <w:rFonts w:ascii="Verdana" w:hAnsi="Verdana"/>
          <w:sz w:val="20"/>
          <w:szCs w:val="20"/>
        </w:rPr>
        <w:t xml:space="preserve">gr. </w:t>
      </w:r>
    </w:p>
    <w:p w14:paraId="6C58E824" w14:textId="2C9D1E89" w:rsidR="00FD4765" w:rsidRPr="00FD4765" w:rsidRDefault="00B204C5" w:rsidP="00FD4765">
      <w:pPr>
        <w:spacing w:after="0" w:line="240" w:lineRule="auto"/>
        <w:jc w:val="both"/>
        <w:rPr>
          <w:rFonts w:ascii="Verdana" w:hAnsi="Verdana"/>
          <w:sz w:val="21"/>
          <w:szCs w:val="21"/>
        </w:rPr>
      </w:pPr>
      <w:r>
        <w:rPr>
          <w:rFonts w:ascii="Verdana" w:hAnsi="Verdana"/>
          <w:sz w:val="20"/>
          <w:szCs w:val="20"/>
        </w:rPr>
        <w:t xml:space="preserve">VBM ábyrgist að skráningar á réttindum yfir rafbréfum félagsins séu í samræmi við þær skráningarfærslur sem reikningsstofnanir (RS) framkvæma í kerfi VBM. </w:t>
      </w:r>
    </w:p>
    <w:p w14:paraId="316249F2" w14:textId="77777777" w:rsidR="00B204C5" w:rsidRDefault="00B204C5" w:rsidP="006D4969">
      <w:pPr>
        <w:spacing w:after="0"/>
        <w:rPr>
          <w:rFonts w:ascii="Verdana" w:hAnsi="Verdana"/>
          <w:sz w:val="20"/>
          <w:szCs w:val="20"/>
        </w:rPr>
      </w:pPr>
    </w:p>
    <w:p w14:paraId="22BB91AC" w14:textId="77777777" w:rsidR="00B204C5" w:rsidRDefault="00B204C5" w:rsidP="00B204C5">
      <w:pPr>
        <w:pStyle w:val="ListParagraph"/>
        <w:numPr>
          <w:ilvl w:val="0"/>
          <w:numId w:val="1"/>
        </w:numPr>
        <w:spacing w:after="0"/>
        <w:rPr>
          <w:rFonts w:ascii="Verdana" w:hAnsi="Verdana"/>
          <w:sz w:val="20"/>
          <w:szCs w:val="20"/>
        </w:rPr>
      </w:pPr>
      <w:r>
        <w:rPr>
          <w:rFonts w:ascii="Verdana" w:hAnsi="Verdana"/>
          <w:sz w:val="20"/>
          <w:szCs w:val="20"/>
        </w:rPr>
        <w:t>gr.</w:t>
      </w:r>
    </w:p>
    <w:p w14:paraId="10D03546" w14:textId="550E2C6D" w:rsidR="00B204C5" w:rsidRDefault="00B204C5" w:rsidP="00B204C5">
      <w:pPr>
        <w:spacing w:after="0"/>
        <w:jc w:val="both"/>
        <w:rPr>
          <w:rFonts w:ascii="Verdana" w:hAnsi="Verdana"/>
          <w:sz w:val="20"/>
          <w:szCs w:val="20"/>
        </w:rPr>
      </w:pPr>
      <w:r>
        <w:rPr>
          <w:rFonts w:ascii="Verdana" w:hAnsi="Verdana"/>
          <w:sz w:val="20"/>
          <w:szCs w:val="20"/>
        </w:rPr>
        <w:t>VBM ábyrgist að upplýsingar um framsal á hlutum í félaginu séu í samræmi við þær   skráningarfærslur sem RS framkvæma í kerfi VBM.</w:t>
      </w:r>
    </w:p>
    <w:p w14:paraId="1E988457" w14:textId="77777777" w:rsidR="00B204C5" w:rsidRDefault="00B204C5" w:rsidP="00B204C5">
      <w:pPr>
        <w:spacing w:after="0"/>
        <w:jc w:val="both"/>
        <w:rPr>
          <w:rFonts w:ascii="Verdana" w:hAnsi="Verdana"/>
          <w:sz w:val="20"/>
          <w:szCs w:val="20"/>
        </w:rPr>
      </w:pPr>
      <w:r>
        <w:rPr>
          <w:rFonts w:ascii="Verdana" w:hAnsi="Verdana"/>
          <w:sz w:val="20"/>
          <w:szCs w:val="20"/>
        </w:rPr>
        <w:t xml:space="preserve">VBM er óheimilt að veita öðrum en félaginu upplýsingar um hluthafa, enda standi lög eða dómsúrskurður ekki til annars. </w:t>
      </w:r>
    </w:p>
    <w:p w14:paraId="5C19C323" w14:textId="77777777" w:rsidR="00B204C5" w:rsidRDefault="00B204C5" w:rsidP="00B204C5">
      <w:pPr>
        <w:spacing w:after="0"/>
        <w:rPr>
          <w:rFonts w:ascii="Verdana" w:hAnsi="Verdana"/>
          <w:sz w:val="20"/>
          <w:szCs w:val="20"/>
        </w:rPr>
      </w:pPr>
    </w:p>
    <w:p w14:paraId="63600522" w14:textId="77777777" w:rsidR="00B204C5" w:rsidRDefault="00B204C5" w:rsidP="00B204C5">
      <w:pPr>
        <w:pStyle w:val="ListParagraph"/>
        <w:numPr>
          <w:ilvl w:val="0"/>
          <w:numId w:val="1"/>
        </w:numPr>
        <w:spacing w:after="0"/>
        <w:rPr>
          <w:rFonts w:ascii="Verdana" w:hAnsi="Verdana"/>
          <w:sz w:val="20"/>
          <w:szCs w:val="20"/>
        </w:rPr>
      </w:pPr>
      <w:r>
        <w:rPr>
          <w:rFonts w:ascii="Verdana" w:hAnsi="Verdana"/>
          <w:sz w:val="20"/>
          <w:szCs w:val="20"/>
        </w:rPr>
        <w:t>gr.</w:t>
      </w:r>
    </w:p>
    <w:p w14:paraId="402C99E1" w14:textId="7861FF71" w:rsidR="00B204C5" w:rsidRDefault="00B204C5" w:rsidP="00B204C5">
      <w:pPr>
        <w:spacing w:after="0"/>
        <w:jc w:val="both"/>
        <w:rPr>
          <w:rFonts w:ascii="Verdana" w:hAnsi="Verdana"/>
          <w:sz w:val="20"/>
          <w:szCs w:val="20"/>
        </w:rPr>
      </w:pPr>
      <w:r>
        <w:rPr>
          <w:rFonts w:ascii="Verdana" w:hAnsi="Verdana"/>
          <w:sz w:val="20"/>
          <w:szCs w:val="20"/>
        </w:rPr>
        <w:t>VBM sendir félaginu upplýsingar um framsal á hlutum eins oft og óskað er á tölvutæku formi.</w:t>
      </w:r>
      <w:r w:rsidR="0031378F">
        <w:rPr>
          <w:rFonts w:ascii="Verdana" w:hAnsi="Verdana"/>
          <w:sz w:val="20"/>
          <w:szCs w:val="20"/>
        </w:rPr>
        <w:t xml:space="preserve"> </w:t>
      </w:r>
      <w:r>
        <w:rPr>
          <w:rFonts w:ascii="Verdana" w:hAnsi="Verdana"/>
          <w:sz w:val="20"/>
          <w:szCs w:val="20"/>
        </w:rPr>
        <w:t>VBM sendir félaginu skrá yfir eignir hluthafa á umsömdum fresti til afstemmingar á hlutaskrá félagsins. Um ábyrgð á hlutaskrá fer eftir IV. Kafla laga um hlutafélög, nr. 2/1995.</w:t>
      </w:r>
    </w:p>
    <w:p w14:paraId="0A1813D9" w14:textId="77777777" w:rsidR="00B204C5" w:rsidRDefault="00B204C5" w:rsidP="00F22B89">
      <w:pPr>
        <w:spacing w:after="0"/>
        <w:rPr>
          <w:rFonts w:ascii="Verdana" w:hAnsi="Verdana"/>
          <w:sz w:val="20"/>
          <w:szCs w:val="20"/>
        </w:rPr>
      </w:pPr>
    </w:p>
    <w:p w14:paraId="58BE2DC5" w14:textId="77777777" w:rsidR="00B204C5" w:rsidRDefault="00B204C5" w:rsidP="00B204C5">
      <w:pPr>
        <w:pStyle w:val="ListParagraph"/>
        <w:numPr>
          <w:ilvl w:val="0"/>
          <w:numId w:val="1"/>
        </w:numPr>
        <w:spacing w:after="0"/>
        <w:rPr>
          <w:rFonts w:ascii="Verdana" w:hAnsi="Verdana"/>
          <w:sz w:val="20"/>
          <w:szCs w:val="20"/>
        </w:rPr>
      </w:pPr>
      <w:r>
        <w:rPr>
          <w:rFonts w:ascii="Verdana" w:hAnsi="Verdana"/>
          <w:sz w:val="20"/>
          <w:szCs w:val="20"/>
        </w:rPr>
        <w:t>gr.</w:t>
      </w:r>
    </w:p>
    <w:p w14:paraId="12EEB26A" w14:textId="77777777" w:rsidR="00B204C5" w:rsidRDefault="00B204C5" w:rsidP="00B204C5">
      <w:pPr>
        <w:spacing w:after="0"/>
        <w:jc w:val="both"/>
        <w:rPr>
          <w:rFonts w:ascii="Verdana" w:hAnsi="Verdana"/>
          <w:sz w:val="20"/>
          <w:szCs w:val="20"/>
        </w:rPr>
      </w:pPr>
      <w:r>
        <w:rPr>
          <w:rFonts w:ascii="Verdana" w:hAnsi="Verdana"/>
          <w:sz w:val="20"/>
          <w:szCs w:val="20"/>
        </w:rPr>
        <w:t>Félagið getur óskað eftir beinni tengingu við kerfi VBM vegna hlutaskrár að uppfylltum þeim reglum sem gilda um aðgang að kerfi VBM.</w:t>
      </w:r>
    </w:p>
    <w:p w14:paraId="3B50324D" w14:textId="77777777" w:rsidR="00B204C5" w:rsidRDefault="00B204C5" w:rsidP="00B204C5">
      <w:pPr>
        <w:rPr>
          <w:rFonts w:ascii="Verdana" w:hAnsi="Verdana"/>
          <w:sz w:val="20"/>
          <w:szCs w:val="20"/>
        </w:rPr>
      </w:pPr>
    </w:p>
    <w:p w14:paraId="0AC7056A" w14:textId="77777777" w:rsidR="00B204C5" w:rsidRDefault="00B204C5" w:rsidP="00B204C5">
      <w:pPr>
        <w:pStyle w:val="ListParagraph"/>
        <w:numPr>
          <w:ilvl w:val="0"/>
          <w:numId w:val="1"/>
        </w:numPr>
        <w:spacing w:after="0"/>
        <w:rPr>
          <w:rFonts w:ascii="Verdana" w:hAnsi="Verdana"/>
          <w:sz w:val="20"/>
          <w:szCs w:val="20"/>
        </w:rPr>
      </w:pPr>
      <w:r>
        <w:rPr>
          <w:rFonts w:ascii="Verdana" w:hAnsi="Verdana"/>
          <w:sz w:val="20"/>
          <w:szCs w:val="20"/>
        </w:rPr>
        <w:t>gr.</w:t>
      </w:r>
    </w:p>
    <w:p w14:paraId="10276616" w14:textId="72C024F1" w:rsidR="00B204C5" w:rsidRDefault="00B204C5" w:rsidP="00B204C5">
      <w:pPr>
        <w:spacing w:after="0"/>
        <w:jc w:val="both"/>
        <w:rPr>
          <w:rFonts w:ascii="Verdana" w:hAnsi="Verdana"/>
          <w:sz w:val="20"/>
          <w:szCs w:val="20"/>
        </w:rPr>
      </w:pPr>
      <w:r>
        <w:rPr>
          <w:rFonts w:ascii="Verdana" w:hAnsi="Verdana"/>
          <w:sz w:val="20"/>
          <w:szCs w:val="20"/>
        </w:rPr>
        <w:t>VBM framkvæmir aðgerðir að beiðni félagsins eða reikningsstofnunar þess, uppfylli beiðnin skilyrði laga, reglugerða og reglna VBM.</w:t>
      </w:r>
    </w:p>
    <w:p w14:paraId="50562850" w14:textId="77777777" w:rsidR="0031378F" w:rsidRDefault="0031378F" w:rsidP="00B204C5">
      <w:pPr>
        <w:spacing w:after="0"/>
        <w:jc w:val="both"/>
        <w:rPr>
          <w:rFonts w:ascii="Verdana" w:hAnsi="Verdana"/>
          <w:sz w:val="20"/>
          <w:szCs w:val="20"/>
        </w:rPr>
      </w:pPr>
    </w:p>
    <w:p w14:paraId="32837E0C" w14:textId="77777777" w:rsidR="00B204C5" w:rsidRDefault="00B204C5" w:rsidP="00B204C5">
      <w:pPr>
        <w:spacing w:after="0"/>
        <w:rPr>
          <w:rFonts w:ascii="Verdana" w:hAnsi="Verdana"/>
          <w:sz w:val="20"/>
          <w:szCs w:val="20"/>
        </w:rPr>
      </w:pPr>
    </w:p>
    <w:p w14:paraId="79875C16" w14:textId="3467890C" w:rsidR="00B204C5" w:rsidRDefault="00B204C5" w:rsidP="00B204C5">
      <w:pPr>
        <w:spacing w:after="0"/>
        <w:jc w:val="center"/>
        <w:rPr>
          <w:rFonts w:ascii="Verdana" w:hAnsi="Verdana"/>
          <w:b/>
          <w:sz w:val="24"/>
          <w:szCs w:val="24"/>
        </w:rPr>
      </w:pPr>
      <w:r>
        <w:rPr>
          <w:rFonts w:ascii="Verdana" w:hAnsi="Verdana"/>
          <w:b/>
          <w:sz w:val="24"/>
          <w:szCs w:val="24"/>
        </w:rPr>
        <w:t>Skyldur félags</w:t>
      </w:r>
      <w:r w:rsidR="00F22B89">
        <w:rPr>
          <w:rFonts w:ascii="Verdana" w:hAnsi="Verdana"/>
          <w:b/>
          <w:sz w:val="24"/>
          <w:szCs w:val="24"/>
        </w:rPr>
        <w:t>ins</w:t>
      </w:r>
    </w:p>
    <w:p w14:paraId="58E4AE01" w14:textId="77777777" w:rsidR="00B204C5" w:rsidRDefault="00B204C5" w:rsidP="00B204C5">
      <w:pPr>
        <w:pStyle w:val="ListParagraph"/>
        <w:numPr>
          <w:ilvl w:val="0"/>
          <w:numId w:val="1"/>
        </w:numPr>
        <w:spacing w:after="0"/>
        <w:rPr>
          <w:rFonts w:ascii="Verdana" w:hAnsi="Verdana"/>
          <w:sz w:val="20"/>
          <w:szCs w:val="20"/>
        </w:rPr>
      </w:pPr>
      <w:r>
        <w:rPr>
          <w:rFonts w:ascii="Verdana" w:hAnsi="Verdana"/>
          <w:sz w:val="20"/>
          <w:szCs w:val="20"/>
        </w:rPr>
        <w:t>gr.</w:t>
      </w:r>
    </w:p>
    <w:p w14:paraId="4F4EB4DF" w14:textId="3B2BB0B1" w:rsidR="00B204C5" w:rsidRDefault="00B204C5" w:rsidP="00B204C5">
      <w:pPr>
        <w:spacing w:after="0"/>
        <w:jc w:val="both"/>
        <w:rPr>
          <w:rFonts w:ascii="Verdana" w:hAnsi="Verdana"/>
          <w:sz w:val="20"/>
          <w:szCs w:val="20"/>
        </w:rPr>
      </w:pPr>
      <w:r>
        <w:rPr>
          <w:rFonts w:ascii="Verdana" w:hAnsi="Verdana"/>
          <w:sz w:val="20"/>
          <w:szCs w:val="20"/>
        </w:rPr>
        <w:t xml:space="preserve">Félagið ábyrgist að allar ákvarðanir um útgáfu hluta í félaginu og aðrar aðgerðir þeim tengdar séu teknar samkvæmt gildandi lögum og samþykktum félagsins. Félagið ábyrgist að allar upplýsingar  sem veittar eru í útgáfulýsingu eða með öðrum hætti séu réttar.  </w:t>
      </w:r>
    </w:p>
    <w:p w14:paraId="0644B38B" w14:textId="77777777" w:rsidR="00B204C5" w:rsidRDefault="00B204C5" w:rsidP="0031378F">
      <w:pPr>
        <w:spacing w:after="0"/>
        <w:rPr>
          <w:rFonts w:ascii="Verdana" w:hAnsi="Verdana"/>
          <w:sz w:val="28"/>
          <w:szCs w:val="28"/>
        </w:rPr>
      </w:pPr>
    </w:p>
    <w:p w14:paraId="14A87F64" w14:textId="389FD359" w:rsidR="00B204C5" w:rsidRDefault="00B204C5" w:rsidP="00D322B0">
      <w:pPr>
        <w:spacing w:after="0"/>
        <w:jc w:val="center"/>
        <w:rPr>
          <w:rFonts w:ascii="Verdana" w:hAnsi="Verdana"/>
          <w:b/>
          <w:sz w:val="24"/>
          <w:szCs w:val="24"/>
        </w:rPr>
      </w:pPr>
      <w:r>
        <w:rPr>
          <w:rFonts w:ascii="Verdana" w:hAnsi="Verdana"/>
          <w:b/>
          <w:sz w:val="24"/>
          <w:szCs w:val="24"/>
        </w:rPr>
        <w:t>Vanefndir félags</w:t>
      </w:r>
      <w:r w:rsidR="00F22B89">
        <w:rPr>
          <w:rFonts w:ascii="Verdana" w:hAnsi="Verdana"/>
          <w:b/>
          <w:sz w:val="24"/>
          <w:szCs w:val="24"/>
        </w:rPr>
        <w:t>ins</w:t>
      </w:r>
    </w:p>
    <w:p w14:paraId="1F2BD308" w14:textId="77777777" w:rsidR="00B204C5" w:rsidRDefault="00B204C5" w:rsidP="00B204C5">
      <w:pPr>
        <w:pStyle w:val="ListParagraph"/>
        <w:numPr>
          <w:ilvl w:val="0"/>
          <w:numId w:val="1"/>
        </w:numPr>
        <w:spacing w:after="0"/>
        <w:rPr>
          <w:rFonts w:ascii="Verdana" w:hAnsi="Verdana"/>
          <w:sz w:val="20"/>
          <w:szCs w:val="20"/>
        </w:rPr>
      </w:pPr>
      <w:r>
        <w:rPr>
          <w:rFonts w:ascii="Verdana" w:hAnsi="Verdana"/>
          <w:sz w:val="20"/>
          <w:szCs w:val="20"/>
        </w:rPr>
        <w:t>gr.</w:t>
      </w:r>
    </w:p>
    <w:p w14:paraId="6F4B9A1E" w14:textId="77777777" w:rsidR="00B204C5" w:rsidRDefault="00B204C5" w:rsidP="00B204C5">
      <w:pPr>
        <w:spacing w:after="0"/>
        <w:jc w:val="both"/>
        <w:rPr>
          <w:rFonts w:ascii="Verdana" w:hAnsi="Verdana"/>
          <w:sz w:val="20"/>
          <w:szCs w:val="20"/>
        </w:rPr>
      </w:pPr>
      <w:r>
        <w:rPr>
          <w:rFonts w:ascii="Verdana" w:hAnsi="Verdana"/>
          <w:sz w:val="20"/>
          <w:szCs w:val="20"/>
        </w:rPr>
        <w:t xml:space="preserve">Standi félagið ekki við samning þennan að einhverju eða öllu leyti eða uppfylli ekki lengur viðeigandi lög eða reglugerðir, skal það tafarlaust tilkynnt til stjórnar VBM og greint frá ástæðum þess.   </w:t>
      </w:r>
    </w:p>
    <w:p w14:paraId="4264644A" w14:textId="77777777" w:rsidR="00B204C5" w:rsidRDefault="00B204C5" w:rsidP="00B204C5">
      <w:pPr>
        <w:spacing w:after="0"/>
        <w:ind w:firstLine="708"/>
        <w:rPr>
          <w:rFonts w:ascii="Verdana" w:hAnsi="Verdana"/>
          <w:sz w:val="20"/>
          <w:szCs w:val="20"/>
        </w:rPr>
      </w:pPr>
    </w:p>
    <w:p w14:paraId="20683A3C" w14:textId="77777777" w:rsidR="00B204C5" w:rsidRDefault="00B204C5" w:rsidP="00B204C5">
      <w:pPr>
        <w:spacing w:after="0"/>
        <w:jc w:val="center"/>
        <w:rPr>
          <w:rFonts w:ascii="Verdana" w:hAnsi="Verdana"/>
          <w:b/>
          <w:sz w:val="24"/>
          <w:szCs w:val="24"/>
        </w:rPr>
      </w:pPr>
      <w:r>
        <w:rPr>
          <w:rFonts w:ascii="Verdana" w:hAnsi="Verdana"/>
          <w:b/>
          <w:sz w:val="24"/>
          <w:szCs w:val="24"/>
        </w:rPr>
        <w:t>Ábyrgð á tjóni</w:t>
      </w:r>
    </w:p>
    <w:p w14:paraId="598ED0FC" w14:textId="77777777" w:rsidR="00B204C5" w:rsidRDefault="00B204C5" w:rsidP="00B204C5">
      <w:pPr>
        <w:pStyle w:val="ListParagraph"/>
        <w:numPr>
          <w:ilvl w:val="0"/>
          <w:numId w:val="1"/>
        </w:numPr>
        <w:spacing w:after="0"/>
        <w:rPr>
          <w:rFonts w:ascii="Verdana" w:hAnsi="Verdana"/>
          <w:sz w:val="20"/>
          <w:szCs w:val="20"/>
        </w:rPr>
      </w:pPr>
      <w:r>
        <w:rPr>
          <w:rFonts w:ascii="Verdana" w:hAnsi="Verdana"/>
          <w:sz w:val="20"/>
          <w:szCs w:val="20"/>
        </w:rPr>
        <w:t>gr.</w:t>
      </w:r>
    </w:p>
    <w:p w14:paraId="56F42E6F" w14:textId="16265995" w:rsidR="00B204C5" w:rsidRDefault="00B204C5" w:rsidP="00B204C5">
      <w:pPr>
        <w:spacing w:after="0"/>
        <w:jc w:val="both"/>
        <w:rPr>
          <w:rFonts w:ascii="Verdana" w:hAnsi="Verdana"/>
          <w:sz w:val="20"/>
          <w:szCs w:val="20"/>
        </w:rPr>
      </w:pPr>
      <w:r>
        <w:rPr>
          <w:rFonts w:ascii="Verdana" w:hAnsi="Verdana"/>
          <w:sz w:val="20"/>
          <w:szCs w:val="20"/>
        </w:rPr>
        <w:t xml:space="preserve">VBM ber skaðabótaábyrgð vegna þess tjóns sem rakið verður til starfsemi hennar í tengslum við tilkynningar um breytingar eða afmáningu réttinda á reikningi í kerfi VBM þrátt fyrir að saknæmri háttsemi sé ekki til að dreifa. Bótaábyrgð nær þó hvorki til tjóns vegna glataðra viðskiptatækifæra né til tjóns vegna óviðráðanlegra ytri atvika (force majeure), sbr. VII Kafla laga nr. 7/2020 </w:t>
      </w:r>
    </w:p>
    <w:p w14:paraId="70A63ED3" w14:textId="77777777" w:rsidR="00B204C5" w:rsidRDefault="00B204C5" w:rsidP="00B204C5">
      <w:pPr>
        <w:spacing w:after="0"/>
        <w:rPr>
          <w:rFonts w:ascii="Verdana" w:hAnsi="Verdana"/>
          <w:b/>
          <w:sz w:val="20"/>
          <w:szCs w:val="20"/>
        </w:rPr>
      </w:pPr>
    </w:p>
    <w:p w14:paraId="34C51113" w14:textId="77777777" w:rsidR="00B204C5" w:rsidRDefault="00B204C5" w:rsidP="00B204C5">
      <w:pPr>
        <w:pStyle w:val="ListParagraph"/>
        <w:numPr>
          <w:ilvl w:val="0"/>
          <w:numId w:val="1"/>
        </w:numPr>
        <w:spacing w:after="0"/>
        <w:rPr>
          <w:rFonts w:ascii="Verdana" w:hAnsi="Verdana"/>
          <w:sz w:val="20"/>
          <w:szCs w:val="20"/>
        </w:rPr>
      </w:pPr>
      <w:r>
        <w:rPr>
          <w:rFonts w:ascii="Verdana" w:hAnsi="Verdana"/>
          <w:b/>
          <w:sz w:val="20"/>
          <w:szCs w:val="20"/>
        </w:rPr>
        <w:t xml:space="preserve"> </w:t>
      </w:r>
      <w:r>
        <w:rPr>
          <w:rFonts w:ascii="Verdana" w:hAnsi="Verdana"/>
          <w:sz w:val="20"/>
          <w:szCs w:val="20"/>
        </w:rPr>
        <w:t>gr.</w:t>
      </w:r>
    </w:p>
    <w:p w14:paraId="072CD974" w14:textId="58477674" w:rsidR="00B204C5" w:rsidRDefault="00B204C5" w:rsidP="00B204C5">
      <w:pPr>
        <w:spacing w:after="0"/>
        <w:rPr>
          <w:rFonts w:ascii="Verdana" w:hAnsi="Verdana"/>
          <w:sz w:val="20"/>
          <w:szCs w:val="20"/>
        </w:rPr>
      </w:pPr>
      <w:r>
        <w:rPr>
          <w:rFonts w:ascii="Verdana" w:hAnsi="Verdana"/>
          <w:sz w:val="20"/>
          <w:szCs w:val="20"/>
        </w:rPr>
        <w:t>Um ábyrgð reikningsstofnana fer skv. VII. kafla laga nr.7/2020.</w:t>
      </w:r>
    </w:p>
    <w:p w14:paraId="0EE6C03E" w14:textId="77777777" w:rsidR="00B204C5" w:rsidRDefault="00B204C5" w:rsidP="0031378F">
      <w:pPr>
        <w:spacing w:after="0"/>
        <w:rPr>
          <w:rFonts w:ascii="Verdana" w:hAnsi="Verdana"/>
          <w:sz w:val="20"/>
          <w:szCs w:val="20"/>
        </w:rPr>
      </w:pPr>
    </w:p>
    <w:p w14:paraId="4569B947" w14:textId="77777777" w:rsidR="00B204C5" w:rsidRDefault="00B204C5" w:rsidP="00B204C5">
      <w:pPr>
        <w:pStyle w:val="ListParagraph"/>
        <w:numPr>
          <w:ilvl w:val="0"/>
          <w:numId w:val="1"/>
        </w:numPr>
        <w:spacing w:after="0"/>
        <w:rPr>
          <w:rFonts w:ascii="Verdana" w:hAnsi="Verdana"/>
          <w:sz w:val="20"/>
          <w:szCs w:val="20"/>
        </w:rPr>
      </w:pPr>
      <w:r>
        <w:rPr>
          <w:rFonts w:ascii="Verdana" w:hAnsi="Verdana"/>
          <w:sz w:val="20"/>
          <w:szCs w:val="20"/>
        </w:rPr>
        <w:t>gr.</w:t>
      </w:r>
    </w:p>
    <w:p w14:paraId="03F5BFD3" w14:textId="7F9F9BE1" w:rsidR="00B204C5" w:rsidRDefault="00B204C5" w:rsidP="00B204C5">
      <w:pPr>
        <w:spacing w:after="0"/>
        <w:jc w:val="both"/>
        <w:rPr>
          <w:rFonts w:ascii="Verdana" w:hAnsi="Verdana"/>
          <w:sz w:val="20"/>
          <w:szCs w:val="20"/>
        </w:rPr>
      </w:pPr>
      <w:r>
        <w:rPr>
          <w:rFonts w:ascii="Verdana" w:hAnsi="Verdana"/>
          <w:sz w:val="20"/>
          <w:szCs w:val="20"/>
        </w:rPr>
        <w:t>Hafi félagið fengið aðgang að kerfi VBM skv. 7. gr. samnings þessa ber það ábyrgð á tjóni sem rekja má til félagsins</w:t>
      </w:r>
      <w:r w:rsidR="008E2112">
        <w:rPr>
          <w:rFonts w:ascii="Verdana" w:hAnsi="Verdana"/>
          <w:sz w:val="20"/>
          <w:szCs w:val="20"/>
        </w:rPr>
        <w:t xml:space="preserve"> eða starfsmanna þess</w:t>
      </w:r>
      <w:r>
        <w:rPr>
          <w:rFonts w:ascii="Verdana" w:hAnsi="Verdana"/>
          <w:sz w:val="20"/>
          <w:szCs w:val="20"/>
        </w:rPr>
        <w:t>.</w:t>
      </w:r>
    </w:p>
    <w:p w14:paraId="05CCABC4" w14:textId="14555B28" w:rsidR="00B204C5" w:rsidRDefault="00B204C5" w:rsidP="00B204C5">
      <w:pPr>
        <w:spacing w:after="0"/>
        <w:rPr>
          <w:rFonts w:ascii="Verdana" w:hAnsi="Verdana"/>
          <w:b/>
          <w:sz w:val="20"/>
          <w:szCs w:val="20"/>
        </w:rPr>
      </w:pPr>
    </w:p>
    <w:p w14:paraId="2996DC0F" w14:textId="77777777" w:rsidR="0031378F" w:rsidRDefault="0031378F" w:rsidP="00B204C5">
      <w:pPr>
        <w:spacing w:after="0"/>
        <w:rPr>
          <w:rFonts w:ascii="Verdana" w:hAnsi="Verdana"/>
          <w:b/>
          <w:sz w:val="20"/>
          <w:szCs w:val="20"/>
        </w:rPr>
      </w:pPr>
    </w:p>
    <w:p w14:paraId="17E634D4" w14:textId="77777777" w:rsidR="00B204C5" w:rsidRDefault="00B204C5" w:rsidP="00B204C5">
      <w:pPr>
        <w:spacing w:after="0"/>
        <w:jc w:val="center"/>
        <w:rPr>
          <w:rFonts w:ascii="Verdana" w:hAnsi="Verdana"/>
          <w:b/>
          <w:sz w:val="24"/>
          <w:szCs w:val="24"/>
        </w:rPr>
      </w:pPr>
      <w:r>
        <w:rPr>
          <w:rFonts w:ascii="Verdana" w:hAnsi="Verdana"/>
          <w:b/>
          <w:sz w:val="24"/>
          <w:szCs w:val="24"/>
        </w:rPr>
        <w:t>Breytingar á reglum VBM</w:t>
      </w:r>
    </w:p>
    <w:p w14:paraId="75856C73" w14:textId="77777777" w:rsidR="00B204C5" w:rsidRDefault="00B204C5" w:rsidP="00B204C5">
      <w:pPr>
        <w:pStyle w:val="ListParagraph"/>
        <w:numPr>
          <w:ilvl w:val="0"/>
          <w:numId w:val="1"/>
        </w:numPr>
        <w:spacing w:after="0"/>
        <w:rPr>
          <w:rFonts w:ascii="Verdana" w:hAnsi="Verdana"/>
          <w:sz w:val="20"/>
          <w:szCs w:val="20"/>
        </w:rPr>
      </w:pPr>
      <w:r>
        <w:rPr>
          <w:rFonts w:ascii="Verdana" w:hAnsi="Verdana"/>
          <w:sz w:val="20"/>
          <w:szCs w:val="20"/>
        </w:rPr>
        <w:t>gr.</w:t>
      </w:r>
    </w:p>
    <w:p w14:paraId="0DD862DD" w14:textId="71819C90" w:rsidR="008E2112" w:rsidRPr="008E2112" w:rsidRDefault="008E2112" w:rsidP="008E2112">
      <w:pPr>
        <w:spacing w:after="0"/>
        <w:jc w:val="both"/>
        <w:rPr>
          <w:rFonts w:ascii="Verdana" w:hAnsi="Verdana"/>
          <w:sz w:val="20"/>
          <w:szCs w:val="20"/>
        </w:rPr>
      </w:pPr>
      <w:bookmarkStart w:id="1" w:name="_Hlk55560659"/>
      <w:r w:rsidRPr="008E2112">
        <w:rPr>
          <w:rFonts w:ascii="Verdana" w:hAnsi="Verdana"/>
          <w:sz w:val="20"/>
          <w:szCs w:val="20"/>
        </w:rPr>
        <w:t>VBM er heimilt að gera breytingar</w:t>
      </w:r>
      <w:r w:rsidR="009C0BF1">
        <w:rPr>
          <w:rFonts w:ascii="Verdana" w:hAnsi="Verdana"/>
          <w:sz w:val="20"/>
          <w:szCs w:val="20"/>
        </w:rPr>
        <w:t xml:space="preserve">, </w:t>
      </w:r>
      <w:r w:rsidRPr="008E2112">
        <w:rPr>
          <w:rFonts w:ascii="Verdana" w:hAnsi="Verdana"/>
          <w:sz w:val="20"/>
          <w:szCs w:val="20"/>
        </w:rPr>
        <w:t>viðbætur</w:t>
      </w:r>
      <w:r w:rsidR="009C0BF1">
        <w:rPr>
          <w:rFonts w:ascii="Verdana" w:hAnsi="Verdana"/>
          <w:sz w:val="20"/>
          <w:szCs w:val="20"/>
        </w:rPr>
        <w:t xml:space="preserve"> og viðauka</w:t>
      </w:r>
      <w:r w:rsidRPr="008E2112">
        <w:rPr>
          <w:rFonts w:ascii="Verdana" w:hAnsi="Verdana"/>
          <w:sz w:val="20"/>
          <w:szCs w:val="20"/>
        </w:rPr>
        <w:t xml:space="preserve"> við reglur VBM að eigin frumkvæði</w:t>
      </w:r>
      <w:r w:rsidR="00F74D1B">
        <w:rPr>
          <w:rFonts w:ascii="Verdana" w:hAnsi="Verdana"/>
          <w:sz w:val="20"/>
          <w:szCs w:val="20"/>
        </w:rPr>
        <w:t>.</w:t>
      </w:r>
      <w:r w:rsidRPr="008E2112">
        <w:rPr>
          <w:rFonts w:ascii="Verdana" w:hAnsi="Verdana"/>
          <w:sz w:val="20"/>
          <w:szCs w:val="20"/>
        </w:rPr>
        <w:t xml:space="preserve"> Um slíkar breytingar fer samkvæmt ákvæði reglna VBM.</w:t>
      </w:r>
    </w:p>
    <w:bookmarkEnd w:id="1"/>
    <w:p w14:paraId="3466151F" w14:textId="1B84ECB7" w:rsidR="00B204C5" w:rsidRDefault="00B204C5" w:rsidP="00B204C5">
      <w:pPr>
        <w:spacing w:after="0"/>
        <w:jc w:val="center"/>
        <w:rPr>
          <w:rFonts w:ascii="Verdana" w:hAnsi="Verdana"/>
          <w:b/>
          <w:sz w:val="20"/>
          <w:szCs w:val="20"/>
        </w:rPr>
      </w:pPr>
    </w:p>
    <w:p w14:paraId="5579E3F9" w14:textId="77777777" w:rsidR="0031378F" w:rsidRDefault="0031378F" w:rsidP="00B204C5">
      <w:pPr>
        <w:spacing w:after="0"/>
        <w:jc w:val="center"/>
        <w:rPr>
          <w:rFonts w:ascii="Verdana" w:hAnsi="Verdana"/>
          <w:b/>
          <w:sz w:val="20"/>
          <w:szCs w:val="20"/>
        </w:rPr>
      </w:pPr>
    </w:p>
    <w:p w14:paraId="4B451F0D" w14:textId="77777777" w:rsidR="00B204C5" w:rsidRDefault="00B204C5" w:rsidP="00B204C5">
      <w:pPr>
        <w:spacing w:after="0"/>
        <w:jc w:val="center"/>
        <w:rPr>
          <w:rFonts w:ascii="Verdana" w:hAnsi="Verdana"/>
          <w:b/>
          <w:sz w:val="24"/>
          <w:szCs w:val="24"/>
        </w:rPr>
      </w:pPr>
      <w:r>
        <w:rPr>
          <w:rFonts w:ascii="Verdana" w:hAnsi="Verdana"/>
          <w:b/>
          <w:sz w:val="24"/>
          <w:szCs w:val="24"/>
        </w:rPr>
        <w:t>Trúnaðarupplýsingar</w:t>
      </w:r>
    </w:p>
    <w:p w14:paraId="35C518EE" w14:textId="77777777" w:rsidR="00B204C5" w:rsidRDefault="00B204C5" w:rsidP="00B204C5">
      <w:pPr>
        <w:pStyle w:val="ListParagraph"/>
        <w:numPr>
          <w:ilvl w:val="0"/>
          <w:numId w:val="1"/>
        </w:numPr>
        <w:spacing w:after="0"/>
        <w:rPr>
          <w:rFonts w:ascii="Verdana" w:hAnsi="Verdana"/>
          <w:sz w:val="20"/>
          <w:szCs w:val="20"/>
        </w:rPr>
      </w:pPr>
      <w:r>
        <w:rPr>
          <w:rFonts w:ascii="Verdana" w:hAnsi="Verdana"/>
          <w:sz w:val="20"/>
          <w:szCs w:val="20"/>
        </w:rPr>
        <w:t>gr.</w:t>
      </w:r>
    </w:p>
    <w:p w14:paraId="655A28D1" w14:textId="77777777" w:rsidR="00B204C5" w:rsidRDefault="00B204C5" w:rsidP="00B204C5">
      <w:pPr>
        <w:spacing w:after="0"/>
        <w:jc w:val="both"/>
        <w:rPr>
          <w:rFonts w:ascii="Verdana" w:hAnsi="Verdana"/>
          <w:sz w:val="20"/>
          <w:szCs w:val="20"/>
        </w:rPr>
      </w:pPr>
      <w:r>
        <w:rPr>
          <w:rFonts w:ascii="Verdana" w:hAnsi="Verdana"/>
          <w:sz w:val="20"/>
          <w:szCs w:val="20"/>
        </w:rPr>
        <w:t xml:space="preserve">Samningsaðilar eru ábyrgir fyrir að trúnaðarupplýsingar sem fara milli þeirra lendi ekki í höndum óviðkomandi aðila. Þeir skulu sýna ýtrustu aðgát við meðferð og varðveislu upplýsinga við útgáfu hluta eða við tilkynningar um eigendaskipti á hlutum í félaginu. </w:t>
      </w:r>
    </w:p>
    <w:p w14:paraId="46021C62" w14:textId="77777777" w:rsidR="00B204C5" w:rsidRDefault="00B204C5" w:rsidP="00B204C5">
      <w:pPr>
        <w:spacing w:after="0"/>
        <w:ind w:firstLine="708"/>
        <w:jc w:val="center"/>
        <w:rPr>
          <w:rFonts w:ascii="Verdana" w:hAnsi="Verdana"/>
          <w:b/>
          <w:sz w:val="28"/>
          <w:szCs w:val="28"/>
        </w:rPr>
      </w:pPr>
    </w:p>
    <w:p w14:paraId="5A07C89F" w14:textId="77777777" w:rsidR="00B204C5" w:rsidRDefault="00B204C5" w:rsidP="00FA5728">
      <w:pPr>
        <w:spacing w:after="0"/>
        <w:jc w:val="center"/>
        <w:rPr>
          <w:rFonts w:ascii="Verdana" w:hAnsi="Verdana"/>
          <w:b/>
          <w:sz w:val="24"/>
          <w:szCs w:val="24"/>
        </w:rPr>
      </w:pPr>
      <w:r>
        <w:rPr>
          <w:rFonts w:ascii="Verdana" w:hAnsi="Verdana"/>
          <w:b/>
          <w:sz w:val="24"/>
          <w:szCs w:val="24"/>
        </w:rPr>
        <w:t>Uppsagnarákvæði</w:t>
      </w:r>
    </w:p>
    <w:p w14:paraId="77A8609D" w14:textId="77777777" w:rsidR="00B204C5" w:rsidRDefault="00B204C5" w:rsidP="00B204C5">
      <w:pPr>
        <w:spacing w:after="0" w:line="254" w:lineRule="auto"/>
        <w:ind w:left="4248"/>
        <w:rPr>
          <w:rFonts w:ascii="Verdana" w:hAnsi="Verdana"/>
          <w:sz w:val="20"/>
          <w:szCs w:val="20"/>
        </w:rPr>
      </w:pPr>
      <w:r>
        <w:rPr>
          <w:rFonts w:ascii="Verdana" w:hAnsi="Verdana"/>
          <w:sz w:val="20"/>
          <w:szCs w:val="20"/>
        </w:rPr>
        <w:t xml:space="preserve">16. gr. </w:t>
      </w:r>
    </w:p>
    <w:p w14:paraId="3B3DB07A" w14:textId="746281EB" w:rsidR="00374F6D" w:rsidRPr="00D322B0" w:rsidRDefault="00B204C5" w:rsidP="0031378F">
      <w:pPr>
        <w:spacing w:after="0"/>
        <w:jc w:val="both"/>
        <w:rPr>
          <w:rFonts w:ascii="Verdana" w:hAnsi="Verdana"/>
          <w:sz w:val="20"/>
          <w:szCs w:val="20"/>
        </w:rPr>
      </w:pPr>
      <w:r>
        <w:rPr>
          <w:rFonts w:ascii="Verdana" w:hAnsi="Verdana"/>
          <w:sz w:val="20"/>
          <w:szCs w:val="20"/>
        </w:rPr>
        <w:t>Samningsaðilum er heimilt að segja upp samningi þessum með sex mánaða fyrirvara eða fyrr ef aðilar eru um það sammála.</w:t>
      </w:r>
    </w:p>
    <w:p w14:paraId="542C69D7" w14:textId="77777777" w:rsidR="0031378F" w:rsidRDefault="0031378F" w:rsidP="0031378F">
      <w:pPr>
        <w:spacing w:after="0"/>
        <w:jc w:val="center"/>
        <w:rPr>
          <w:rFonts w:ascii="Verdana" w:hAnsi="Verdana"/>
          <w:b/>
          <w:sz w:val="21"/>
          <w:szCs w:val="21"/>
        </w:rPr>
      </w:pPr>
    </w:p>
    <w:p w14:paraId="74F879CF" w14:textId="4063EA9D" w:rsidR="0031378F" w:rsidRPr="00D322B0" w:rsidRDefault="0031378F" w:rsidP="0031378F">
      <w:pPr>
        <w:spacing w:after="0"/>
        <w:jc w:val="center"/>
        <w:rPr>
          <w:rFonts w:ascii="Verdana" w:hAnsi="Verdana"/>
          <w:b/>
          <w:sz w:val="24"/>
          <w:szCs w:val="24"/>
        </w:rPr>
      </w:pPr>
      <w:r w:rsidRPr="00D322B0">
        <w:rPr>
          <w:rFonts w:ascii="Verdana" w:hAnsi="Verdana"/>
          <w:b/>
          <w:sz w:val="24"/>
          <w:szCs w:val="24"/>
        </w:rPr>
        <w:t>Afskráning</w:t>
      </w:r>
    </w:p>
    <w:p w14:paraId="7B65E3B2" w14:textId="7D81DBDA" w:rsidR="0031378F" w:rsidRPr="00EC7A16" w:rsidRDefault="0031378F" w:rsidP="0031378F">
      <w:pPr>
        <w:spacing w:after="0"/>
        <w:jc w:val="center"/>
        <w:rPr>
          <w:rFonts w:ascii="Verdana" w:hAnsi="Verdana"/>
          <w:sz w:val="21"/>
          <w:szCs w:val="21"/>
        </w:rPr>
      </w:pPr>
      <w:r w:rsidRPr="00EC7A16">
        <w:rPr>
          <w:rFonts w:ascii="Verdana" w:hAnsi="Verdana"/>
          <w:sz w:val="21"/>
          <w:szCs w:val="21"/>
        </w:rPr>
        <w:t>1</w:t>
      </w:r>
      <w:r w:rsidR="00D322B0">
        <w:rPr>
          <w:rFonts w:ascii="Verdana" w:hAnsi="Verdana"/>
          <w:sz w:val="21"/>
          <w:szCs w:val="21"/>
        </w:rPr>
        <w:t>7</w:t>
      </w:r>
      <w:r w:rsidRPr="00EC7A16">
        <w:rPr>
          <w:rFonts w:ascii="Verdana" w:hAnsi="Verdana"/>
          <w:sz w:val="21"/>
          <w:szCs w:val="21"/>
        </w:rPr>
        <w:t>. gr.</w:t>
      </w:r>
    </w:p>
    <w:p w14:paraId="0EDD1A47" w14:textId="7E37D53C" w:rsidR="0031378F" w:rsidRPr="00EC7A16" w:rsidRDefault="0031378F" w:rsidP="0031378F">
      <w:pPr>
        <w:spacing w:after="0"/>
        <w:jc w:val="both"/>
        <w:rPr>
          <w:rFonts w:ascii="Verdana" w:hAnsi="Verdana"/>
          <w:sz w:val="21"/>
          <w:szCs w:val="21"/>
        </w:rPr>
      </w:pPr>
      <w:r w:rsidRPr="00D322B0">
        <w:rPr>
          <w:rFonts w:ascii="Verdana" w:hAnsi="Verdana"/>
          <w:sz w:val="21"/>
          <w:szCs w:val="21"/>
        </w:rPr>
        <w:t xml:space="preserve">Um afskráningu bréfa </w:t>
      </w:r>
      <w:r w:rsidR="00D322B0" w:rsidRPr="00D322B0">
        <w:rPr>
          <w:rFonts w:ascii="Verdana" w:hAnsi="Verdana"/>
          <w:sz w:val="21"/>
          <w:szCs w:val="21"/>
        </w:rPr>
        <w:t>félagsins</w:t>
      </w:r>
      <w:r w:rsidRPr="00D322B0">
        <w:rPr>
          <w:rFonts w:ascii="Verdana" w:hAnsi="Verdana"/>
          <w:sz w:val="21"/>
          <w:szCs w:val="21"/>
        </w:rPr>
        <w:t xml:space="preserve"> úr kerfi VBM</w:t>
      </w:r>
      <w:r>
        <w:rPr>
          <w:rFonts w:ascii="Verdana" w:hAnsi="Verdana"/>
          <w:sz w:val="21"/>
          <w:szCs w:val="21"/>
        </w:rPr>
        <w:t xml:space="preserve">, við </w:t>
      </w:r>
      <w:r w:rsidRPr="00EC7A16">
        <w:rPr>
          <w:rFonts w:ascii="Verdana" w:hAnsi="Verdana"/>
          <w:sz w:val="21"/>
          <w:szCs w:val="21"/>
        </w:rPr>
        <w:t xml:space="preserve">gjaldþrot, innlausn, samruna eða aðrar sambærilegar aðgerðir sem leiða til þess að skráningu </w:t>
      </w:r>
      <w:r w:rsidR="008D328C">
        <w:rPr>
          <w:rFonts w:ascii="Verdana" w:hAnsi="Verdana"/>
          <w:sz w:val="21"/>
          <w:szCs w:val="21"/>
        </w:rPr>
        <w:t>útgáfunnar</w:t>
      </w:r>
      <w:r w:rsidRPr="00EC7A16">
        <w:rPr>
          <w:rFonts w:ascii="Verdana" w:hAnsi="Verdana"/>
          <w:sz w:val="21"/>
          <w:szCs w:val="21"/>
        </w:rPr>
        <w:t xml:space="preserve"> skuli hætt fer að ákvæðum</w:t>
      </w:r>
      <w:r>
        <w:rPr>
          <w:rFonts w:ascii="Verdana" w:hAnsi="Verdana"/>
          <w:sz w:val="21"/>
          <w:szCs w:val="21"/>
        </w:rPr>
        <w:t xml:space="preserve"> </w:t>
      </w:r>
      <w:r>
        <w:rPr>
          <w:rFonts w:ascii="Verdana" w:hAnsi="Verdana"/>
          <w:sz w:val="20"/>
          <w:szCs w:val="20"/>
        </w:rPr>
        <w:t>reglna sem tilgreinda eru í 2. gr.</w:t>
      </w:r>
    </w:p>
    <w:p w14:paraId="18193EB7" w14:textId="77777777" w:rsidR="00B204C5" w:rsidRDefault="00B204C5" w:rsidP="00B204C5">
      <w:pPr>
        <w:spacing w:after="0"/>
        <w:jc w:val="center"/>
        <w:rPr>
          <w:rFonts w:ascii="Verdana" w:hAnsi="Verdana"/>
          <w:b/>
          <w:sz w:val="24"/>
          <w:szCs w:val="24"/>
        </w:rPr>
      </w:pPr>
      <w:bookmarkStart w:id="2" w:name="_Hlk56524226"/>
      <w:r>
        <w:rPr>
          <w:rFonts w:ascii="Verdana" w:hAnsi="Verdana"/>
          <w:b/>
          <w:sz w:val="24"/>
          <w:szCs w:val="24"/>
        </w:rPr>
        <w:lastRenderedPageBreak/>
        <w:t>Gjöld</w:t>
      </w:r>
    </w:p>
    <w:p w14:paraId="1B87A7C2" w14:textId="11461D78" w:rsidR="00B204C5" w:rsidRDefault="00B204C5" w:rsidP="00B204C5">
      <w:pPr>
        <w:spacing w:after="0"/>
        <w:jc w:val="center"/>
        <w:rPr>
          <w:rFonts w:ascii="Verdana" w:hAnsi="Verdana"/>
          <w:sz w:val="20"/>
          <w:szCs w:val="20"/>
        </w:rPr>
      </w:pPr>
      <w:r>
        <w:rPr>
          <w:rFonts w:ascii="Verdana" w:hAnsi="Verdana"/>
          <w:sz w:val="20"/>
          <w:szCs w:val="20"/>
        </w:rPr>
        <w:t>1</w:t>
      </w:r>
      <w:r w:rsidR="00D322B0">
        <w:rPr>
          <w:rFonts w:ascii="Verdana" w:hAnsi="Verdana"/>
          <w:sz w:val="20"/>
          <w:szCs w:val="20"/>
        </w:rPr>
        <w:t>8</w:t>
      </w:r>
      <w:r>
        <w:rPr>
          <w:rFonts w:ascii="Verdana" w:hAnsi="Verdana"/>
          <w:sz w:val="20"/>
          <w:szCs w:val="20"/>
        </w:rPr>
        <w:t>. gr.</w:t>
      </w:r>
    </w:p>
    <w:p w14:paraId="6D916640" w14:textId="442A217B" w:rsidR="00B204C5" w:rsidRDefault="00F77B92" w:rsidP="00B204C5">
      <w:pPr>
        <w:spacing w:after="0"/>
        <w:jc w:val="both"/>
        <w:rPr>
          <w:rFonts w:ascii="Verdana" w:hAnsi="Verdana"/>
          <w:sz w:val="20"/>
          <w:szCs w:val="20"/>
        </w:rPr>
      </w:pPr>
      <w:bookmarkStart w:id="3" w:name="_Hlk55561706"/>
      <w:r>
        <w:rPr>
          <w:rFonts w:ascii="Verdana" w:hAnsi="Verdana"/>
          <w:sz w:val="20"/>
          <w:szCs w:val="20"/>
        </w:rPr>
        <w:t xml:space="preserve">Félagið </w:t>
      </w:r>
      <w:r w:rsidR="00B204C5">
        <w:rPr>
          <w:rFonts w:ascii="Verdana" w:hAnsi="Verdana"/>
          <w:sz w:val="20"/>
          <w:szCs w:val="20"/>
        </w:rPr>
        <w:t xml:space="preserve">hefur kynnt sér </w:t>
      </w:r>
      <w:r w:rsidR="009C0BF1">
        <w:rPr>
          <w:rFonts w:ascii="Verdana" w:hAnsi="Verdana"/>
          <w:sz w:val="20"/>
          <w:szCs w:val="20"/>
        </w:rPr>
        <w:t>verð</w:t>
      </w:r>
      <w:r w:rsidR="00B204C5">
        <w:rPr>
          <w:rFonts w:ascii="Verdana" w:hAnsi="Verdana"/>
          <w:sz w:val="20"/>
          <w:szCs w:val="20"/>
        </w:rPr>
        <w:t xml:space="preserve">skrá VBM og greiðir gjöld samkvæmt henni hverju sinni. </w:t>
      </w:r>
      <w:r>
        <w:rPr>
          <w:rFonts w:ascii="Verdana" w:hAnsi="Verdana"/>
          <w:sz w:val="20"/>
          <w:szCs w:val="20"/>
        </w:rPr>
        <w:t xml:space="preserve">Verðskrá er birt á </w:t>
      </w:r>
      <w:r w:rsidRPr="00E16376">
        <w:rPr>
          <w:rFonts w:ascii="Verdana" w:hAnsi="Verdana"/>
          <w:sz w:val="20"/>
          <w:szCs w:val="20"/>
        </w:rPr>
        <w:t>vefsíðu VBM</w:t>
      </w:r>
      <w:r>
        <w:t xml:space="preserve">. </w:t>
      </w:r>
      <w:r w:rsidR="00374F6D">
        <w:rPr>
          <w:rFonts w:ascii="Verdana" w:hAnsi="Verdana"/>
          <w:sz w:val="20"/>
          <w:szCs w:val="20"/>
        </w:rPr>
        <w:t xml:space="preserve"> </w:t>
      </w:r>
      <w:r w:rsidR="00B204C5">
        <w:rPr>
          <w:rFonts w:ascii="Verdana" w:hAnsi="Verdana"/>
          <w:sz w:val="20"/>
          <w:szCs w:val="20"/>
        </w:rPr>
        <w:t xml:space="preserve">Í sérstökum tilvikum getur VBM krafist gjalda af </w:t>
      </w:r>
      <w:r w:rsidR="00E16376">
        <w:rPr>
          <w:rFonts w:ascii="Verdana" w:hAnsi="Verdana"/>
          <w:sz w:val="20"/>
          <w:szCs w:val="20"/>
        </w:rPr>
        <w:t xml:space="preserve">félaginu </w:t>
      </w:r>
      <w:r w:rsidR="00B204C5">
        <w:rPr>
          <w:rFonts w:ascii="Verdana" w:hAnsi="Verdana"/>
          <w:sz w:val="20"/>
          <w:szCs w:val="20"/>
        </w:rPr>
        <w:t xml:space="preserve">vegna vinnu að hans beiðni sem fellur ekki undir útgefna </w:t>
      </w:r>
      <w:r>
        <w:rPr>
          <w:rFonts w:ascii="Verdana" w:hAnsi="Verdana"/>
          <w:sz w:val="20"/>
          <w:szCs w:val="20"/>
        </w:rPr>
        <w:t>verð</w:t>
      </w:r>
      <w:r w:rsidR="00B204C5">
        <w:rPr>
          <w:rFonts w:ascii="Verdana" w:hAnsi="Verdana"/>
          <w:sz w:val="20"/>
          <w:szCs w:val="20"/>
        </w:rPr>
        <w:t>skrá.</w:t>
      </w:r>
      <w:r w:rsidR="00374F6D">
        <w:rPr>
          <w:rFonts w:ascii="Verdana" w:hAnsi="Verdana"/>
          <w:sz w:val="20"/>
          <w:szCs w:val="20"/>
        </w:rPr>
        <w:t xml:space="preserve"> </w:t>
      </w:r>
      <w:r w:rsidR="00B204C5">
        <w:rPr>
          <w:rFonts w:ascii="Verdana" w:hAnsi="Verdana"/>
          <w:sz w:val="20"/>
          <w:szCs w:val="20"/>
        </w:rPr>
        <w:t xml:space="preserve">VBM er heimilt að  innheimta dráttarvexti samkvæmt III. kafla laga um vexti og verðtryggingu, nr. 38/2001 með síðari breytingum, frá gjalddaga til greiðsludags greiði </w:t>
      </w:r>
      <w:r>
        <w:rPr>
          <w:rFonts w:ascii="Verdana" w:hAnsi="Verdana"/>
          <w:sz w:val="20"/>
          <w:szCs w:val="20"/>
        </w:rPr>
        <w:t xml:space="preserve">félagið </w:t>
      </w:r>
      <w:r w:rsidR="00B204C5">
        <w:rPr>
          <w:rFonts w:ascii="Verdana" w:hAnsi="Verdana"/>
          <w:sz w:val="20"/>
          <w:szCs w:val="20"/>
        </w:rPr>
        <w:t>ekki gjöld skv.</w:t>
      </w:r>
      <w:r w:rsidR="00D322B0">
        <w:rPr>
          <w:rFonts w:ascii="Verdana" w:hAnsi="Verdana"/>
          <w:sz w:val="20"/>
          <w:szCs w:val="20"/>
        </w:rPr>
        <w:t xml:space="preserve"> </w:t>
      </w:r>
      <w:bookmarkStart w:id="4" w:name="_Hlk56524288"/>
      <w:r w:rsidR="00D322B0">
        <w:rPr>
          <w:rFonts w:ascii="Verdana" w:hAnsi="Verdana"/>
          <w:sz w:val="20"/>
          <w:szCs w:val="20"/>
        </w:rPr>
        <w:t>ofangreindu</w:t>
      </w:r>
      <w:bookmarkEnd w:id="4"/>
      <w:r w:rsidR="00B204C5">
        <w:rPr>
          <w:rFonts w:ascii="Verdana" w:hAnsi="Verdana"/>
          <w:sz w:val="20"/>
          <w:szCs w:val="20"/>
        </w:rPr>
        <w:t xml:space="preserve"> á gjalddaga.</w:t>
      </w:r>
    </w:p>
    <w:bookmarkEnd w:id="2"/>
    <w:bookmarkEnd w:id="3"/>
    <w:p w14:paraId="7E0C8F92" w14:textId="77777777" w:rsidR="00B204C5" w:rsidRDefault="00B204C5" w:rsidP="00B204C5">
      <w:pPr>
        <w:spacing w:after="0"/>
        <w:ind w:firstLine="708"/>
        <w:rPr>
          <w:rFonts w:ascii="Verdana" w:hAnsi="Verdana"/>
          <w:b/>
          <w:sz w:val="20"/>
          <w:szCs w:val="20"/>
        </w:rPr>
      </w:pPr>
    </w:p>
    <w:p w14:paraId="42ECCAA7" w14:textId="77777777" w:rsidR="00B204C5" w:rsidRDefault="00B204C5" w:rsidP="00B204C5">
      <w:pPr>
        <w:spacing w:after="0"/>
        <w:jc w:val="center"/>
        <w:rPr>
          <w:rFonts w:ascii="Verdana" w:hAnsi="Verdana"/>
          <w:b/>
          <w:sz w:val="24"/>
          <w:szCs w:val="24"/>
        </w:rPr>
      </w:pPr>
      <w:r>
        <w:rPr>
          <w:rFonts w:ascii="Verdana" w:hAnsi="Verdana"/>
          <w:b/>
          <w:sz w:val="24"/>
          <w:szCs w:val="24"/>
        </w:rPr>
        <w:t>Ágreiningur</w:t>
      </w:r>
    </w:p>
    <w:p w14:paraId="112730D4" w14:textId="58D729C7" w:rsidR="00B204C5" w:rsidRDefault="00D322B0" w:rsidP="00B204C5">
      <w:pPr>
        <w:spacing w:after="0"/>
        <w:jc w:val="center"/>
        <w:rPr>
          <w:rFonts w:ascii="Verdana" w:hAnsi="Verdana"/>
          <w:sz w:val="20"/>
          <w:szCs w:val="20"/>
        </w:rPr>
      </w:pPr>
      <w:r>
        <w:rPr>
          <w:rFonts w:ascii="Verdana" w:hAnsi="Verdana"/>
          <w:sz w:val="20"/>
          <w:szCs w:val="20"/>
        </w:rPr>
        <w:t>19</w:t>
      </w:r>
      <w:r w:rsidR="00B204C5">
        <w:rPr>
          <w:rFonts w:ascii="Verdana" w:hAnsi="Verdana"/>
          <w:sz w:val="20"/>
          <w:szCs w:val="20"/>
        </w:rPr>
        <w:t>. gr.</w:t>
      </w:r>
    </w:p>
    <w:p w14:paraId="526345E0" w14:textId="02390440" w:rsidR="00705F5A" w:rsidRDefault="00705F5A" w:rsidP="00705F5A">
      <w:pPr>
        <w:spacing w:after="0"/>
        <w:jc w:val="both"/>
        <w:rPr>
          <w:rFonts w:ascii="Verdana" w:hAnsi="Verdana"/>
          <w:sz w:val="20"/>
          <w:szCs w:val="20"/>
        </w:rPr>
      </w:pPr>
      <w:bookmarkStart w:id="5" w:name="_Hlk55412559"/>
      <w:r w:rsidRPr="00705F5A">
        <w:rPr>
          <w:rFonts w:ascii="Verdana" w:hAnsi="Verdana"/>
          <w:sz w:val="20"/>
          <w:szCs w:val="20"/>
        </w:rPr>
        <w:t>Rísi ágreiningur út af samningi þessum,  sem samningsaðilar ná ekki að leysa sín á milli, skal reka málið fyrir Héraðsdómi Reykjavíkur skv. lögum nr. 91/1991, um meðferð einkamála.</w:t>
      </w:r>
    </w:p>
    <w:p w14:paraId="6064BC40" w14:textId="77777777" w:rsidR="0031378F" w:rsidRPr="00705F5A" w:rsidRDefault="0031378F" w:rsidP="00705F5A">
      <w:pPr>
        <w:spacing w:after="0"/>
        <w:jc w:val="both"/>
        <w:rPr>
          <w:rFonts w:ascii="Verdana" w:hAnsi="Verdana"/>
          <w:sz w:val="20"/>
          <w:szCs w:val="20"/>
        </w:rPr>
      </w:pPr>
    </w:p>
    <w:bookmarkEnd w:id="5"/>
    <w:p w14:paraId="634613CE" w14:textId="6F308370" w:rsidR="0031378F" w:rsidRDefault="0031378F" w:rsidP="0031378F">
      <w:pPr>
        <w:spacing w:after="0"/>
        <w:jc w:val="center"/>
        <w:rPr>
          <w:rFonts w:ascii="Verdana" w:hAnsi="Verdana"/>
          <w:b/>
          <w:sz w:val="24"/>
          <w:szCs w:val="24"/>
        </w:rPr>
      </w:pPr>
      <w:r>
        <w:rPr>
          <w:rFonts w:ascii="Verdana" w:hAnsi="Verdana"/>
          <w:b/>
          <w:sz w:val="24"/>
          <w:szCs w:val="24"/>
        </w:rPr>
        <w:t>Undirritun</w:t>
      </w:r>
    </w:p>
    <w:p w14:paraId="1272AD9D" w14:textId="01AD4740" w:rsidR="0031378F" w:rsidRDefault="0031378F" w:rsidP="0031378F">
      <w:pPr>
        <w:spacing w:after="0"/>
        <w:jc w:val="center"/>
        <w:rPr>
          <w:rFonts w:ascii="Verdana" w:hAnsi="Verdana"/>
          <w:sz w:val="20"/>
          <w:szCs w:val="20"/>
        </w:rPr>
      </w:pPr>
      <w:r>
        <w:rPr>
          <w:rFonts w:ascii="Verdana" w:hAnsi="Verdana"/>
          <w:sz w:val="20"/>
          <w:szCs w:val="20"/>
        </w:rPr>
        <w:t>2</w:t>
      </w:r>
      <w:r w:rsidR="00D322B0">
        <w:rPr>
          <w:rFonts w:ascii="Verdana" w:hAnsi="Verdana"/>
          <w:sz w:val="20"/>
          <w:szCs w:val="20"/>
        </w:rPr>
        <w:t>0</w:t>
      </w:r>
      <w:r>
        <w:rPr>
          <w:rFonts w:ascii="Verdana" w:hAnsi="Verdana"/>
          <w:sz w:val="20"/>
          <w:szCs w:val="20"/>
        </w:rPr>
        <w:t>. gr.</w:t>
      </w:r>
    </w:p>
    <w:p w14:paraId="121D5DC0" w14:textId="7C61CB33" w:rsidR="00B204C5" w:rsidRDefault="00705F5A" w:rsidP="00E16376">
      <w:pPr>
        <w:spacing w:after="0"/>
        <w:rPr>
          <w:rFonts w:ascii="Verdana" w:hAnsi="Verdana"/>
          <w:sz w:val="20"/>
          <w:szCs w:val="20"/>
        </w:rPr>
      </w:pPr>
      <w:r w:rsidRPr="00705F5A">
        <w:rPr>
          <w:rFonts w:ascii="Verdana" w:hAnsi="Verdana"/>
          <w:sz w:val="20"/>
          <w:szCs w:val="20"/>
        </w:rPr>
        <w:t xml:space="preserve">Til staðfestingar undirrita samningsaðilar samning þennan í tveimur samhljóða eintökum og heldur hvor aðili eftir einu eintaki. Rafræn undirritun jafngildir undirritun á pappír.  </w:t>
      </w:r>
    </w:p>
    <w:p w14:paraId="0BA25171" w14:textId="77777777" w:rsidR="00B204C5" w:rsidRDefault="00B204C5" w:rsidP="00B204C5">
      <w:pPr>
        <w:spacing w:after="0"/>
        <w:rPr>
          <w:rFonts w:ascii="Verdana" w:hAnsi="Verdana"/>
          <w:sz w:val="20"/>
          <w:szCs w:val="20"/>
        </w:rPr>
      </w:pPr>
    </w:p>
    <w:p w14:paraId="6D1B027D" w14:textId="77777777" w:rsidR="00B204C5" w:rsidRDefault="00B204C5" w:rsidP="00B204C5">
      <w:pPr>
        <w:spacing w:after="0"/>
        <w:rPr>
          <w:rFonts w:ascii="Verdana" w:hAnsi="Verdana"/>
          <w:sz w:val="20"/>
          <w:szCs w:val="20"/>
        </w:rPr>
      </w:pPr>
    </w:p>
    <w:p w14:paraId="7E3C7DF4" w14:textId="623E8C83" w:rsidR="00B204C5" w:rsidRDefault="00B204C5" w:rsidP="00B204C5">
      <w:pPr>
        <w:spacing w:after="0"/>
        <w:rPr>
          <w:rFonts w:ascii="Verdana" w:hAnsi="Verdana"/>
          <w:iCs/>
          <w:sz w:val="20"/>
          <w:szCs w:val="20"/>
        </w:rPr>
      </w:pPr>
      <w:r>
        <w:rPr>
          <w:rFonts w:ascii="Verdana" w:hAnsi="Verdana"/>
          <w:sz w:val="20"/>
          <w:szCs w:val="20"/>
        </w:rPr>
        <w:t xml:space="preserve">Reykjavík, </w:t>
      </w:r>
      <w:r>
        <w:rPr>
          <w:rFonts w:ascii="Verdana" w:hAnsi="Verdana"/>
          <w:i/>
          <w:sz w:val="20"/>
          <w:szCs w:val="20"/>
        </w:rPr>
        <w:t xml:space="preserve">   </w:t>
      </w:r>
      <w:permStart w:id="967378358" w:edGrp="everyone"/>
      <w:r w:rsidR="00415CA0">
        <w:rPr>
          <w:rFonts w:ascii="Verdana" w:hAnsi="Verdana"/>
          <w:iCs/>
          <w:sz w:val="20"/>
          <w:szCs w:val="20"/>
        </w:rPr>
        <w:t xml:space="preserve">      </w:t>
      </w:r>
      <w:permEnd w:id="967378358"/>
      <w:r>
        <w:rPr>
          <w:rFonts w:ascii="Verdana" w:hAnsi="Verdana"/>
          <w:i/>
          <w:sz w:val="20"/>
          <w:szCs w:val="20"/>
        </w:rPr>
        <w:t xml:space="preserve">  </w:t>
      </w:r>
      <w:r>
        <w:rPr>
          <w:rFonts w:ascii="Verdana" w:hAnsi="Verdana"/>
          <w:i/>
          <w:sz w:val="20"/>
          <w:szCs w:val="20"/>
        </w:rPr>
        <w:tab/>
      </w:r>
      <w:r>
        <w:rPr>
          <w:rFonts w:ascii="Verdana" w:hAnsi="Verdana"/>
          <w:iCs/>
          <w:sz w:val="20"/>
          <w:szCs w:val="20"/>
        </w:rPr>
        <w:t xml:space="preserve"> </w:t>
      </w:r>
    </w:p>
    <w:p w14:paraId="71B8EAB4" w14:textId="77777777" w:rsidR="00B204C5" w:rsidRDefault="00B204C5" w:rsidP="00B204C5">
      <w:pPr>
        <w:spacing w:after="0"/>
        <w:rPr>
          <w:rFonts w:ascii="Verdana" w:hAnsi="Verdana"/>
          <w:sz w:val="20"/>
          <w:szCs w:val="20"/>
        </w:rPr>
      </w:pPr>
    </w:p>
    <w:p w14:paraId="5E10FF56" w14:textId="77777777" w:rsidR="00B204C5" w:rsidRDefault="00B204C5" w:rsidP="00B204C5">
      <w:pPr>
        <w:spacing w:after="0"/>
        <w:rPr>
          <w:rFonts w:ascii="Verdana" w:hAnsi="Verdana"/>
          <w:sz w:val="20"/>
          <w:szCs w:val="20"/>
        </w:rPr>
      </w:pPr>
    </w:p>
    <w:p w14:paraId="4D208180" w14:textId="77777777" w:rsidR="00B204C5" w:rsidRDefault="00B204C5" w:rsidP="00B204C5">
      <w:pPr>
        <w:spacing w:after="0"/>
        <w:rPr>
          <w:rFonts w:ascii="Verdana" w:hAnsi="Verdana"/>
          <w:sz w:val="20"/>
          <w:szCs w:val="20"/>
        </w:rPr>
      </w:pPr>
    </w:p>
    <w:p w14:paraId="7314DD9E" w14:textId="77777777" w:rsidR="00B204C5" w:rsidRDefault="00B204C5" w:rsidP="00B204C5">
      <w:pPr>
        <w:spacing w:after="0"/>
        <w:rPr>
          <w:rFonts w:ascii="Verdana" w:hAnsi="Verdana"/>
          <w:sz w:val="20"/>
          <w:szCs w:val="20"/>
        </w:rPr>
      </w:pPr>
    </w:p>
    <w:p w14:paraId="0286F99A" w14:textId="77777777" w:rsidR="00B204C5" w:rsidRDefault="00B204C5" w:rsidP="00B204C5">
      <w:pPr>
        <w:spacing w:after="0"/>
        <w:rPr>
          <w:rFonts w:ascii="Verdana" w:hAnsi="Verdana"/>
          <w:sz w:val="20"/>
          <w:szCs w:val="20"/>
        </w:rPr>
      </w:pPr>
      <w:r>
        <w:rPr>
          <w:rFonts w:ascii="Verdana" w:hAnsi="Verdana"/>
          <w:sz w:val="20"/>
          <w:szCs w:val="20"/>
        </w:rPr>
        <w:t xml:space="preserve">_____________________________       </w:t>
      </w:r>
      <w:r>
        <w:rPr>
          <w:rFonts w:ascii="Verdana" w:hAnsi="Verdana"/>
          <w:sz w:val="20"/>
          <w:szCs w:val="20"/>
        </w:rPr>
        <w:tab/>
        <w:t>________________________________</w:t>
      </w:r>
    </w:p>
    <w:p w14:paraId="0F223E86" w14:textId="77777777" w:rsidR="00B204C5" w:rsidRDefault="00B204C5" w:rsidP="00B204C5">
      <w:pPr>
        <w:spacing w:after="0"/>
        <w:rPr>
          <w:rFonts w:ascii="Verdana" w:hAnsi="Verdana"/>
          <w:sz w:val="20"/>
          <w:szCs w:val="20"/>
        </w:rPr>
      </w:pPr>
      <w:r>
        <w:rPr>
          <w:rFonts w:ascii="Verdana" w:hAnsi="Verdana"/>
          <w:sz w:val="20"/>
          <w:szCs w:val="20"/>
        </w:rPr>
        <w:t xml:space="preserve">F.h. nafn félags: </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 xml:space="preserve"> </w:t>
      </w:r>
    </w:p>
    <w:tbl>
      <w:tblPr>
        <w:tblStyle w:val="TableGrid"/>
        <w:tblW w:w="0" w:type="auto"/>
        <w:tblInd w:w="0" w:type="dxa"/>
        <w:tblLook w:val="04A0" w:firstRow="1" w:lastRow="0" w:firstColumn="1" w:lastColumn="0" w:noHBand="0" w:noVBand="1"/>
      </w:tblPr>
      <w:tblGrid>
        <w:gridCol w:w="4106"/>
        <w:gridCol w:w="4253"/>
      </w:tblGrid>
      <w:tr w:rsidR="00B204C5" w14:paraId="1DDC07B0" w14:textId="77777777" w:rsidTr="00B204C5">
        <w:tc>
          <w:tcPr>
            <w:tcW w:w="4106" w:type="dxa"/>
            <w:tcBorders>
              <w:top w:val="single" w:sz="4" w:space="0" w:color="auto"/>
              <w:left w:val="single" w:sz="4" w:space="0" w:color="auto"/>
              <w:bottom w:val="single" w:sz="4" w:space="0" w:color="auto"/>
              <w:right w:val="single" w:sz="4" w:space="0" w:color="auto"/>
            </w:tcBorders>
          </w:tcPr>
          <w:p w14:paraId="2FC5494A" w14:textId="12E088AC" w:rsidR="00B204C5" w:rsidRDefault="00415CA0">
            <w:pPr>
              <w:rPr>
                <w:rFonts w:ascii="Verdana" w:hAnsi="Verdana"/>
                <w:sz w:val="20"/>
                <w:szCs w:val="20"/>
              </w:rPr>
            </w:pPr>
            <w:permStart w:id="1591573094" w:edGrp="everyone"/>
            <w:r>
              <w:rPr>
                <w:rFonts w:ascii="Verdana" w:hAnsi="Verdana"/>
                <w:sz w:val="20"/>
                <w:szCs w:val="20"/>
              </w:rPr>
              <w:t xml:space="preserve">      </w:t>
            </w:r>
            <w:permEnd w:id="1591573094"/>
          </w:p>
        </w:tc>
        <w:tc>
          <w:tcPr>
            <w:tcW w:w="4253" w:type="dxa"/>
            <w:tcBorders>
              <w:top w:val="single" w:sz="4" w:space="0" w:color="auto"/>
              <w:left w:val="single" w:sz="4" w:space="0" w:color="auto"/>
              <w:bottom w:val="single" w:sz="4" w:space="0" w:color="auto"/>
              <w:right w:val="single" w:sz="4" w:space="0" w:color="auto"/>
            </w:tcBorders>
            <w:hideMark/>
          </w:tcPr>
          <w:p w14:paraId="3E99659D" w14:textId="77777777" w:rsidR="00B204C5" w:rsidRDefault="00B204C5">
            <w:pPr>
              <w:rPr>
                <w:rFonts w:ascii="Verdana" w:hAnsi="Verdana"/>
                <w:sz w:val="20"/>
                <w:szCs w:val="20"/>
              </w:rPr>
            </w:pPr>
            <w:r>
              <w:rPr>
                <w:rFonts w:ascii="Verdana" w:hAnsi="Verdana"/>
                <w:sz w:val="20"/>
                <w:szCs w:val="20"/>
              </w:rPr>
              <w:t>F.h. Verðbréfamiðstöðvar Íslands hf</w:t>
            </w:r>
          </w:p>
        </w:tc>
      </w:tr>
    </w:tbl>
    <w:p w14:paraId="1D1FA1A3" w14:textId="77777777" w:rsidR="00B204C5" w:rsidRDefault="00B204C5" w:rsidP="00B204C5">
      <w:pPr>
        <w:spacing w:after="0"/>
        <w:rPr>
          <w:rFonts w:ascii="Verdana" w:hAnsi="Verdana"/>
          <w:sz w:val="20"/>
          <w:szCs w:val="20"/>
        </w:rPr>
      </w:pPr>
      <w:r>
        <w:rPr>
          <w:rFonts w:ascii="Verdana" w:hAnsi="Verdana"/>
          <w:sz w:val="20"/>
          <w:szCs w:val="20"/>
        </w:rPr>
        <w:tab/>
      </w:r>
      <w:r>
        <w:rPr>
          <w:rFonts w:ascii="Verdana" w:hAnsi="Verdana"/>
          <w:sz w:val="20"/>
          <w:szCs w:val="20"/>
        </w:rPr>
        <w:tab/>
        <w:t xml:space="preserve">                  </w:t>
      </w:r>
      <w:r>
        <w:rPr>
          <w:rFonts w:ascii="Verdana" w:hAnsi="Verdana"/>
          <w:sz w:val="20"/>
          <w:szCs w:val="20"/>
        </w:rPr>
        <w:tab/>
      </w:r>
      <w:r>
        <w:rPr>
          <w:rFonts w:ascii="Verdana" w:hAnsi="Verdana"/>
          <w:sz w:val="20"/>
          <w:szCs w:val="20"/>
        </w:rPr>
        <w:tab/>
      </w:r>
      <w:r>
        <w:rPr>
          <w:rFonts w:ascii="Verdana" w:hAnsi="Verdana"/>
          <w:sz w:val="20"/>
          <w:szCs w:val="20"/>
        </w:rPr>
        <w:tab/>
        <w:t xml:space="preserve"> </w:t>
      </w:r>
    </w:p>
    <w:p w14:paraId="6188B49E" w14:textId="77777777" w:rsidR="00B204C5" w:rsidRDefault="00B204C5" w:rsidP="00B204C5">
      <w:pPr>
        <w:spacing w:after="0"/>
        <w:rPr>
          <w:rFonts w:ascii="Verdana" w:hAnsi="Verdana"/>
          <w:sz w:val="20"/>
          <w:szCs w:val="20"/>
        </w:rPr>
      </w:pPr>
    </w:p>
    <w:p w14:paraId="5485F966" w14:textId="77777777" w:rsidR="00B204C5" w:rsidRDefault="00B204C5" w:rsidP="00B204C5">
      <w:pPr>
        <w:spacing w:after="0"/>
        <w:rPr>
          <w:rFonts w:ascii="Verdana" w:hAnsi="Verdana"/>
          <w:sz w:val="20"/>
          <w:szCs w:val="20"/>
        </w:rPr>
      </w:pPr>
    </w:p>
    <w:p w14:paraId="32BD9C64" w14:textId="77777777" w:rsidR="00B204C5" w:rsidRDefault="00B204C5" w:rsidP="00B204C5">
      <w:pPr>
        <w:spacing w:after="0"/>
        <w:rPr>
          <w:rFonts w:ascii="Verdana" w:hAnsi="Verdana"/>
          <w:sz w:val="20"/>
          <w:szCs w:val="20"/>
        </w:rPr>
      </w:pPr>
    </w:p>
    <w:p w14:paraId="2F25761B" w14:textId="77777777" w:rsidR="00B204C5" w:rsidRDefault="00B204C5" w:rsidP="00B204C5">
      <w:pPr>
        <w:spacing w:after="0"/>
        <w:rPr>
          <w:rFonts w:ascii="Verdana" w:hAnsi="Verdana"/>
          <w:sz w:val="20"/>
          <w:szCs w:val="20"/>
        </w:rPr>
      </w:pPr>
      <w:r>
        <w:rPr>
          <w:rFonts w:ascii="Verdana" w:hAnsi="Verdana"/>
          <w:sz w:val="20"/>
          <w:szCs w:val="20"/>
        </w:rPr>
        <w:t xml:space="preserve"> </w:t>
      </w:r>
    </w:p>
    <w:p w14:paraId="2F3FBDF8" w14:textId="77777777" w:rsidR="00643245" w:rsidRDefault="00643245"/>
    <w:sectPr w:rsidR="00643245">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0926F" w14:textId="77777777" w:rsidR="003E42C6" w:rsidRDefault="003E42C6" w:rsidP="002178A0">
      <w:pPr>
        <w:spacing w:after="0" w:line="240" w:lineRule="auto"/>
      </w:pPr>
      <w:r>
        <w:separator/>
      </w:r>
    </w:p>
  </w:endnote>
  <w:endnote w:type="continuationSeparator" w:id="0">
    <w:p w14:paraId="50DFC298" w14:textId="77777777" w:rsidR="003E42C6" w:rsidRDefault="003E42C6" w:rsidP="002178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C764D" w14:textId="77777777" w:rsidR="003E42C6" w:rsidRDefault="003E42C6" w:rsidP="002178A0">
      <w:pPr>
        <w:spacing w:after="0" w:line="240" w:lineRule="auto"/>
      </w:pPr>
      <w:r>
        <w:separator/>
      </w:r>
    </w:p>
  </w:footnote>
  <w:footnote w:type="continuationSeparator" w:id="0">
    <w:p w14:paraId="5E10FBA8" w14:textId="77777777" w:rsidR="003E42C6" w:rsidRDefault="003E42C6" w:rsidP="002178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15DA5" w14:textId="4CA2BA32" w:rsidR="0031378F" w:rsidRDefault="0031378F">
    <w:pPr>
      <w:pStyle w:val="Header"/>
    </w:pPr>
    <w:r>
      <w:rPr>
        <w:rFonts w:ascii="Cambria" w:hAnsi="Cambria"/>
        <w:noProof/>
        <w:lang w:val="en-US"/>
      </w:rPr>
      <w:drawing>
        <wp:inline distT="0" distB="0" distL="0" distR="0" wp14:anchorId="19CDFF6F" wp14:editId="0ECD150D">
          <wp:extent cx="1827746" cy="463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7783" cy="46609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82CDA"/>
    <w:multiLevelType w:val="hybridMultilevel"/>
    <w:tmpl w:val="34B200FC"/>
    <w:lvl w:ilvl="0" w:tplc="1FAAFDA2">
      <w:start w:val="1"/>
      <w:numFmt w:val="decimal"/>
      <w:lvlText w:val="%1."/>
      <w:lvlJc w:val="left"/>
      <w:pPr>
        <w:ind w:left="4608" w:hanging="360"/>
      </w:pPr>
      <w:rPr>
        <w:b w:val="0"/>
      </w:rPr>
    </w:lvl>
    <w:lvl w:ilvl="1" w:tplc="040F0019">
      <w:start w:val="1"/>
      <w:numFmt w:val="lowerLetter"/>
      <w:lvlText w:val="%2."/>
      <w:lvlJc w:val="left"/>
      <w:pPr>
        <w:ind w:left="5328" w:hanging="360"/>
      </w:pPr>
    </w:lvl>
    <w:lvl w:ilvl="2" w:tplc="040F001B">
      <w:start w:val="1"/>
      <w:numFmt w:val="lowerRoman"/>
      <w:lvlText w:val="%3."/>
      <w:lvlJc w:val="right"/>
      <w:pPr>
        <w:ind w:left="6048" w:hanging="180"/>
      </w:pPr>
    </w:lvl>
    <w:lvl w:ilvl="3" w:tplc="040F000F">
      <w:start w:val="1"/>
      <w:numFmt w:val="decimal"/>
      <w:lvlText w:val="%4."/>
      <w:lvlJc w:val="left"/>
      <w:pPr>
        <w:ind w:left="6768" w:hanging="360"/>
      </w:pPr>
    </w:lvl>
    <w:lvl w:ilvl="4" w:tplc="040F0019">
      <w:start w:val="1"/>
      <w:numFmt w:val="lowerLetter"/>
      <w:lvlText w:val="%5."/>
      <w:lvlJc w:val="left"/>
      <w:pPr>
        <w:ind w:left="7488" w:hanging="360"/>
      </w:pPr>
    </w:lvl>
    <w:lvl w:ilvl="5" w:tplc="040F001B">
      <w:start w:val="1"/>
      <w:numFmt w:val="lowerRoman"/>
      <w:lvlText w:val="%6."/>
      <w:lvlJc w:val="right"/>
      <w:pPr>
        <w:ind w:left="8208" w:hanging="180"/>
      </w:pPr>
    </w:lvl>
    <w:lvl w:ilvl="6" w:tplc="040F000F">
      <w:start w:val="1"/>
      <w:numFmt w:val="decimal"/>
      <w:lvlText w:val="%7."/>
      <w:lvlJc w:val="left"/>
      <w:pPr>
        <w:ind w:left="8928" w:hanging="360"/>
      </w:pPr>
    </w:lvl>
    <w:lvl w:ilvl="7" w:tplc="040F0019">
      <w:start w:val="1"/>
      <w:numFmt w:val="lowerLetter"/>
      <w:lvlText w:val="%8."/>
      <w:lvlJc w:val="left"/>
      <w:pPr>
        <w:ind w:left="9648" w:hanging="360"/>
      </w:pPr>
    </w:lvl>
    <w:lvl w:ilvl="8" w:tplc="040F001B">
      <w:start w:val="1"/>
      <w:numFmt w:val="lowerRoman"/>
      <w:lvlText w:val="%9."/>
      <w:lvlJc w:val="right"/>
      <w:pPr>
        <w:ind w:left="10368" w:hanging="180"/>
      </w:pPr>
    </w:lvl>
  </w:abstractNum>
  <w:abstractNum w:abstractNumId="1" w15:restartNumberingAfterBreak="0">
    <w:nsid w:val="437C2296"/>
    <w:multiLevelType w:val="hybridMultilevel"/>
    <w:tmpl w:val="A948A722"/>
    <w:lvl w:ilvl="0" w:tplc="4CEC82E2">
      <w:start w:val="17"/>
      <w:numFmt w:val="decimal"/>
      <w:lvlText w:val="%1."/>
      <w:lvlJc w:val="left"/>
      <w:pPr>
        <w:ind w:left="4608" w:hanging="360"/>
      </w:pPr>
    </w:lvl>
    <w:lvl w:ilvl="1" w:tplc="040F0019">
      <w:start w:val="1"/>
      <w:numFmt w:val="lowerLetter"/>
      <w:lvlText w:val="%2."/>
      <w:lvlJc w:val="left"/>
      <w:pPr>
        <w:ind w:left="5328" w:hanging="360"/>
      </w:pPr>
    </w:lvl>
    <w:lvl w:ilvl="2" w:tplc="040F001B">
      <w:start w:val="1"/>
      <w:numFmt w:val="lowerRoman"/>
      <w:lvlText w:val="%3."/>
      <w:lvlJc w:val="right"/>
      <w:pPr>
        <w:ind w:left="6048" w:hanging="180"/>
      </w:pPr>
    </w:lvl>
    <w:lvl w:ilvl="3" w:tplc="040F000F">
      <w:start w:val="1"/>
      <w:numFmt w:val="decimal"/>
      <w:lvlText w:val="%4."/>
      <w:lvlJc w:val="left"/>
      <w:pPr>
        <w:ind w:left="6768" w:hanging="360"/>
      </w:pPr>
    </w:lvl>
    <w:lvl w:ilvl="4" w:tplc="040F0019">
      <w:start w:val="1"/>
      <w:numFmt w:val="lowerLetter"/>
      <w:lvlText w:val="%5."/>
      <w:lvlJc w:val="left"/>
      <w:pPr>
        <w:ind w:left="7488" w:hanging="360"/>
      </w:pPr>
    </w:lvl>
    <w:lvl w:ilvl="5" w:tplc="040F001B">
      <w:start w:val="1"/>
      <w:numFmt w:val="lowerRoman"/>
      <w:lvlText w:val="%6."/>
      <w:lvlJc w:val="right"/>
      <w:pPr>
        <w:ind w:left="8208" w:hanging="180"/>
      </w:pPr>
    </w:lvl>
    <w:lvl w:ilvl="6" w:tplc="040F000F">
      <w:start w:val="1"/>
      <w:numFmt w:val="decimal"/>
      <w:lvlText w:val="%7."/>
      <w:lvlJc w:val="left"/>
      <w:pPr>
        <w:ind w:left="8928" w:hanging="360"/>
      </w:pPr>
    </w:lvl>
    <w:lvl w:ilvl="7" w:tplc="040F0019">
      <w:start w:val="1"/>
      <w:numFmt w:val="lowerLetter"/>
      <w:lvlText w:val="%8."/>
      <w:lvlJc w:val="left"/>
      <w:pPr>
        <w:ind w:left="9648" w:hanging="360"/>
      </w:pPr>
    </w:lvl>
    <w:lvl w:ilvl="8" w:tplc="040F001B">
      <w:start w:val="1"/>
      <w:numFmt w:val="lowerRoman"/>
      <w:lvlText w:val="%9."/>
      <w:lvlJc w:val="right"/>
      <w:pPr>
        <w:ind w:left="10368" w:hanging="180"/>
      </w:pPr>
    </w:lvl>
  </w:abstractNum>
  <w:num w:numId="1" w16cid:durableId="19765234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0200636">
    <w:abstractNumId w:val="1"/>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ocumentProtection w:edit="readOnly" w:enforcement="1" w:cryptProviderType="rsaAES" w:cryptAlgorithmClass="hash" w:cryptAlgorithmType="typeAny" w:cryptAlgorithmSid="14" w:cryptSpinCount="100000" w:hash="6E/pToFcPVmKe2O2TIKQ6r3eUIGgzcAW5nj+1/m/YbxEppFTJ4ySnA9eA6OqOx1DIwITpFYpv+vAN94GD/VmXA==" w:salt="0Yo0PcLlYjNcE0jc/tbM3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4C5"/>
    <w:rsid w:val="000121F5"/>
    <w:rsid w:val="0016321A"/>
    <w:rsid w:val="0017527C"/>
    <w:rsid w:val="0021451B"/>
    <w:rsid w:val="002178A0"/>
    <w:rsid w:val="00222C8E"/>
    <w:rsid w:val="00227169"/>
    <w:rsid w:val="0031378F"/>
    <w:rsid w:val="00370080"/>
    <w:rsid w:val="00374F1A"/>
    <w:rsid w:val="00374F6D"/>
    <w:rsid w:val="003E42C6"/>
    <w:rsid w:val="00415CA0"/>
    <w:rsid w:val="004565DD"/>
    <w:rsid w:val="004D226F"/>
    <w:rsid w:val="005961C7"/>
    <w:rsid w:val="00643245"/>
    <w:rsid w:val="006C5D43"/>
    <w:rsid w:val="006D4969"/>
    <w:rsid w:val="00705F5A"/>
    <w:rsid w:val="00816109"/>
    <w:rsid w:val="00842421"/>
    <w:rsid w:val="008D328C"/>
    <w:rsid w:val="008E2112"/>
    <w:rsid w:val="009C0BF1"/>
    <w:rsid w:val="009D6033"/>
    <w:rsid w:val="00A5351A"/>
    <w:rsid w:val="00B204C5"/>
    <w:rsid w:val="00B930FD"/>
    <w:rsid w:val="00BD43D6"/>
    <w:rsid w:val="00BF7FF3"/>
    <w:rsid w:val="00D322B0"/>
    <w:rsid w:val="00D70B60"/>
    <w:rsid w:val="00E16376"/>
    <w:rsid w:val="00ED478B"/>
    <w:rsid w:val="00ED54E5"/>
    <w:rsid w:val="00F22B89"/>
    <w:rsid w:val="00F74D1B"/>
    <w:rsid w:val="00F77B92"/>
    <w:rsid w:val="00FA5728"/>
    <w:rsid w:val="00FD4765"/>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0CA78"/>
  <w15:chartTrackingRefBased/>
  <w15:docId w15:val="{3B1C9891-3AE3-44F1-B890-F854D94FE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04C5"/>
    <w:pPr>
      <w:spacing w:line="256" w:lineRule="auto"/>
      <w:ind w:left="720"/>
      <w:contextualSpacing/>
    </w:pPr>
  </w:style>
  <w:style w:type="table" w:styleId="TableGrid">
    <w:name w:val="Table Grid"/>
    <w:basedOn w:val="TableNormal"/>
    <w:uiPriority w:val="39"/>
    <w:rsid w:val="00B204C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204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04C5"/>
    <w:rPr>
      <w:rFonts w:ascii="Segoe UI" w:hAnsi="Segoe UI" w:cs="Segoe UI"/>
      <w:sz w:val="18"/>
      <w:szCs w:val="18"/>
    </w:rPr>
  </w:style>
  <w:style w:type="character" w:styleId="CommentReference">
    <w:name w:val="annotation reference"/>
    <w:basedOn w:val="DefaultParagraphFont"/>
    <w:uiPriority w:val="99"/>
    <w:semiHidden/>
    <w:unhideWhenUsed/>
    <w:rsid w:val="00FD4765"/>
    <w:rPr>
      <w:sz w:val="16"/>
      <w:szCs w:val="16"/>
    </w:rPr>
  </w:style>
  <w:style w:type="paragraph" w:styleId="CommentText">
    <w:name w:val="annotation text"/>
    <w:basedOn w:val="Normal"/>
    <w:link w:val="CommentTextChar"/>
    <w:uiPriority w:val="99"/>
    <w:semiHidden/>
    <w:unhideWhenUsed/>
    <w:rsid w:val="00FD4765"/>
    <w:pPr>
      <w:spacing w:line="240" w:lineRule="auto"/>
    </w:pPr>
    <w:rPr>
      <w:sz w:val="20"/>
      <w:szCs w:val="20"/>
    </w:rPr>
  </w:style>
  <w:style w:type="character" w:customStyle="1" w:styleId="CommentTextChar">
    <w:name w:val="Comment Text Char"/>
    <w:basedOn w:val="DefaultParagraphFont"/>
    <w:link w:val="CommentText"/>
    <w:uiPriority w:val="99"/>
    <w:semiHidden/>
    <w:rsid w:val="00FD4765"/>
    <w:rPr>
      <w:sz w:val="20"/>
      <w:szCs w:val="20"/>
    </w:rPr>
  </w:style>
  <w:style w:type="paragraph" w:styleId="CommentSubject">
    <w:name w:val="annotation subject"/>
    <w:basedOn w:val="CommentText"/>
    <w:next w:val="CommentText"/>
    <w:link w:val="CommentSubjectChar"/>
    <w:uiPriority w:val="99"/>
    <w:semiHidden/>
    <w:unhideWhenUsed/>
    <w:rsid w:val="00BF7FF3"/>
    <w:rPr>
      <w:b/>
      <w:bCs/>
    </w:rPr>
  </w:style>
  <w:style w:type="character" w:customStyle="1" w:styleId="CommentSubjectChar">
    <w:name w:val="Comment Subject Char"/>
    <w:basedOn w:val="CommentTextChar"/>
    <w:link w:val="CommentSubject"/>
    <w:uiPriority w:val="99"/>
    <w:semiHidden/>
    <w:rsid w:val="00BF7FF3"/>
    <w:rPr>
      <w:b/>
      <w:bCs/>
      <w:sz w:val="20"/>
      <w:szCs w:val="20"/>
    </w:rPr>
  </w:style>
  <w:style w:type="paragraph" w:styleId="Header">
    <w:name w:val="header"/>
    <w:basedOn w:val="Normal"/>
    <w:link w:val="HeaderChar"/>
    <w:uiPriority w:val="99"/>
    <w:unhideWhenUsed/>
    <w:rsid w:val="002178A0"/>
    <w:pPr>
      <w:tabs>
        <w:tab w:val="center" w:pos="4536"/>
        <w:tab w:val="right" w:pos="9072"/>
      </w:tabs>
      <w:spacing w:after="0" w:line="240" w:lineRule="auto"/>
    </w:pPr>
  </w:style>
  <w:style w:type="character" w:customStyle="1" w:styleId="HeaderChar">
    <w:name w:val="Header Char"/>
    <w:basedOn w:val="DefaultParagraphFont"/>
    <w:link w:val="Header"/>
    <w:uiPriority w:val="99"/>
    <w:rsid w:val="002178A0"/>
  </w:style>
  <w:style w:type="paragraph" w:styleId="Footer">
    <w:name w:val="footer"/>
    <w:basedOn w:val="Normal"/>
    <w:link w:val="FooterChar"/>
    <w:uiPriority w:val="99"/>
    <w:unhideWhenUsed/>
    <w:rsid w:val="002178A0"/>
    <w:pPr>
      <w:tabs>
        <w:tab w:val="center" w:pos="4536"/>
        <w:tab w:val="right" w:pos="9072"/>
      </w:tabs>
      <w:spacing w:after="0" w:line="240" w:lineRule="auto"/>
    </w:pPr>
  </w:style>
  <w:style w:type="character" w:customStyle="1" w:styleId="FooterChar">
    <w:name w:val="Footer Char"/>
    <w:basedOn w:val="DefaultParagraphFont"/>
    <w:link w:val="Footer"/>
    <w:uiPriority w:val="99"/>
    <w:rsid w:val="002178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92695">
      <w:bodyDiv w:val="1"/>
      <w:marLeft w:val="0"/>
      <w:marRight w:val="0"/>
      <w:marTop w:val="0"/>
      <w:marBottom w:val="0"/>
      <w:divBdr>
        <w:top w:val="none" w:sz="0" w:space="0" w:color="auto"/>
        <w:left w:val="none" w:sz="0" w:space="0" w:color="auto"/>
        <w:bottom w:val="none" w:sz="0" w:space="0" w:color="auto"/>
        <w:right w:val="none" w:sz="0" w:space="0" w:color="auto"/>
      </w:divBdr>
    </w:div>
    <w:div w:id="367801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738</Words>
  <Characters>4213</Characters>
  <Application>Microsoft Office Word</Application>
  <DocSecurity>8</DocSecurity>
  <Lines>35</Lines>
  <Paragraphs>9</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Einar Snorri Sigurjónsson</dc:creator>
  <cp:keywords/>
  <dc:description/>
  <cp:lastModifiedBy>Björgvin Jóhannsson</cp:lastModifiedBy>
  <cp:revision>2</cp:revision>
  <dcterms:created xsi:type="dcterms:W3CDTF">2026-08-24T10:33:00Z</dcterms:created>
  <dcterms:modified xsi:type="dcterms:W3CDTF">2026-08-24T10:33:00Z</dcterms:modified>
</cp:coreProperties>
</file>