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D20DB" w14:textId="77777777" w:rsidR="00D01DFD" w:rsidRDefault="008246FA" w:rsidP="00C5127E">
      <w:pPr>
        <w:rPr>
          <w:b/>
          <w:color w:val="FF0000"/>
          <w:sz w:val="52"/>
          <w:szCs w:val="52"/>
          <w:u w:val="single"/>
          <w:lang w:val="nl-BE"/>
        </w:rPr>
      </w:pPr>
      <w:r>
        <w:rPr>
          <w:b/>
          <w:color w:val="FF0000"/>
          <w:sz w:val="52"/>
          <w:szCs w:val="52"/>
          <w:u w:val="single"/>
          <w:lang w:val="nl-BE"/>
        </w:rPr>
        <w:t xml:space="preserve">Reglement Carnavalstoet Dilbeek </w:t>
      </w:r>
    </w:p>
    <w:p w14:paraId="25D25FC8" w14:textId="77777777" w:rsidR="00C5127E" w:rsidRPr="00C5127E" w:rsidRDefault="00C5127E" w:rsidP="00C5127E">
      <w:pPr>
        <w:rPr>
          <w:b/>
          <w:color w:val="FF0000"/>
          <w:sz w:val="40"/>
          <w:szCs w:val="40"/>
          <w:u w:val="single"/>
          <w:lang w:val="nl-BE"/>
        </w:rPr>
      </w:pPr>
    </w:p>
    <w:p w14:paraId="12B136A1" w14:textId="77777777" w:rsidR="00D979D3" w:rsidRPr="00D979D3" w:rsidRDefault="008246FA" w:rsidP="00D979D3">
      <w:pPr>
        <w:rPr>
          <w:color w:val="FF0000"/>
          <w:sz w:val="32"/>
          <w:szCs w:val="32"/>
          <w:lang w:val="nl-BE"/>
        </w:rPr>
      </w:pPr>
      <w:r>
        <w:rPr>
          <w:color w:val="FF0000"/>
          <w:sz w:val="32"/>
          <w:szCs w:val="32"/>
          <w:lang w:val="nl-BE"/>
        </w:rPr>
        <w:t xml:space="preserve">Reklame en Carnavalstoet van </w:t>
      </w:r>
      <w:r w:rsidR="00D979D3" w:rsidRPr="00D979D3">
        <w:rPr>
          <w:color w:val="FF0000"/>
          <w:sz w:val="32"/>
          <w:szCs w:val="32"/>
          <w:lang w:val="nl-BE"/>
        </w:rPr>
        <w:t>Zondag, vertrek te 14.</w:t>
      </w:r>
      <w:r w:rsidR="00BE204F">
        <w:rPr>
          <w:color w:val="FF0000"/>
          <w:sz w:val="32"/>
          <w:szCs w:val="32"/>
          <w:lang w:val="nl-BE"/>
        </w:rPr>
        <w:t>33</w:t>
      </w:r>
      <w:r w:rsidR="00D979D3" w:rsidRPr="00D979D3">
        <w:rPr>
          <w:color w:val="FF0000"/>
          <w:sz w:val="32"/>
          <w:szCs w:val="32"/>
          <w:lang w:val="nl-BE"/>
        </w:rPr>
        <w:t xml:space="preserve">u stipt </w:t>
      </w:r>
    </w:p>
    <w:p w14:paraId="33897018" w14:textId="5FE0C920" w:rsidR="00D979D3" w:rsidRPr="00D979D3" w:rsidRDefault="00440377" w:rsidP="00D979D3">
      <w:pPr>
        <w:rPr>
          <w:b/>
          <w:sz w:val="24"/>
          <w:szCs w:val="24"/>
          <w:lang w:val="nl-BE"/>
        </w:rPr>
      </w:pPr>
      <w:r>
        <w:rPr>
          <w:b/>
          <w:sz w:val="24"/>
          <w:szCs w:val="24"/>
          <w:lang w:val="nl-BE"/>
        </w:rPr>
        <w:t>26 Maart 2023</w:t>
      </w:r>
    </w:p>
    <w:p w14:paraId="3A9E05A3" w14:textId="77777777" w:rsidR="00D979D3" w:rsidRDefault="00D979D3" w:rsidP="00D979D3">
      <w:pPr>
        <w:rPr>
          <w:lang w:val="nl-BE"/>
        </w:rPr>
      </w:pPr>
    </w:p>
    <w:p w14:paraId="5B4B0B8A" w14:textId="77777777" w:rsidR="00D979D3" w:rsidRDefault="00D979D3" w:rsidP="00C5127E">
      <w:pPr>
        <w:pStyle w:val="Lijstalinea"/>
        <w:numPr>
          <w:ilvl w:val="0"/>
          <w:numId w:val="1"/>
        </w:numPr>
        <w:jc w:val="left"/>
        <w:rPr>
          <w:lang w:val="nl-BE"/>
        </w:rPr>
      </w:pPr>
      <w:r>
        <w:rPr>
          <w:lang w:val="nl-BE"/>
        </w:rPr>
        <w:t xml:space="preserve">De vereniging of groep die deelneemt aan de carnavalstoet van Dilbeek, verklaart zich automatisch akkoord met de inhoud van onderhavig stoetreglement. </w:t>
      </w:r>
    </w:p>
    <w:p w14:paraId="6906985A" w14:textId="77777777" w:rsidR="00C5127E" w:rsidRPr="00C5127E" w:rsidRDefault="00C5127E" w:rsidP="00C5127E">
      <w:pPr>
        <w:pStyle w:val="Lijstalinea"/>
        <w:jc w:val="left"/>
        <w:rPr>
          <w:lang w:val="nl-BE"/>
        </w:rPr>
      </w:pPr>
    </w:p>
    <w:p w14:paraId="3D0FB220" w14:textId="77777777" w:rsidR="00D979D3" w:rsidRDefault="00D979D3" w:rsidP="00D979D3">
      <w:pPr>
        <w:pStyle w:val="Lijstalinea"/>
        <w:numPr>
          <w:ilvl w:val="0"/>
          <w:numId w:val="1"/>
        </w:numPr>
        <w:jc w:val="left"/>
        <w:rPr>
          <w:lang w:val="nl-BE"/>
        </w:rPr>
      </w:pPr>
      <w:r>
        <w:rPr>
          <w:lang w:val="nl-BE"/>
        </w:rPr>
        <w:t>De groepen die op grond van een contract deelnemen aan de in</w:t>
      </w:r>
      <w:r w:rsidR="00C5127E">
        <w:rPr>
          <w:lang w:val="nl-BE"/>
        </w:rPr>
        <w:t>ternationale carnavalstoet van D</w:t>
      </w:r>
      <w:r>
        <w:rPr>
          <w:lang w:val="nl-BE"/>
        </w:rPr>
        <w:t>ilbeek, dienen een uur voor het vertrek aanwezig te zijn op de aangeduide vertr</w:t>
      </w:r>
      <w:r w:rsidR="00BE204F">
        <w:rPr>
          <w:lang w:val="nl-BE"/>
        </w:rPr>
        <w:t xml:space="preserve">ekplaats. </w:t>
      </w:r>
    </w:p>
    <w:p w14:paraId="1E315204" w14:textId="77777777" w:rsidR="000E131E" w:rsidRPr="000E131E" w:rsidRDefault="000E131E" w:rsidP="000E131E">
      <w:pPr>
        <w:pStyle w:val="Lijstalinea"/>
        <w:rPr>
          <w:lang w:val="nl-BE"/>
        </w:rPr>
      </w:pPr>
    </w:p>
    <w:p w14:paraId="65241581" w14:textId="77777777" w:rsidR="000E131E" w:rsidRDefault="000E131E" w:rsidP="00D979D3">
      <w:pPr>
        <w:pStyle w:val="Lijstalinea"/>
        <w:numPr>
          <w:ilvl w:val="0"/>
          <w:numId w:val="1"/>
        </w:numPr>
        <w:jc w:val="left"/>
        <w:rPr>
          <w:lang w:val="nl-BE"/>
        </w:rPr>
      </w:pPr>
      <w:r>
        <w:rPr>
          <w:lang w:val="nl-BE"/>
        </w:rPr>
        <w:t xml:space="preserve">De groepen </w:t>
      </w:r>
      <w:r w:rsidR="008B6C95">
        <w:rPr>
          <w:lang w:val="nl-BE"/>
        </w:rPr>
        <w:t xml:space="preserve">zijn ertoe gehouden om het toegekende </w:t>
      </w:r>
      <w:r w:rsidR="008B6C95" w:rsidRPr="008B6C95">
        <w:rPr>
          <w:b/>
          <w:u w:val="single"/>
          <w:lang w:val="nl-BE"/>
        </w:rPr>
        <w:t>startnummer goed zichtbaar</w:t>
      </w:r>
      <w:r w:rsidR="008B6C95">
        <w:rPr>
          <w:lang w:val="nl-BE"/>
        </w:rPr>
        <w:t xml:space="preserve">  voortaan de praalwagen te bevestigen of te laten dragen door een persoon gekleed in het kostuum van de groep indien deze de groep voorafgaat. </w:t>
      </w:r>
    </w:p>
    <w:p w14:paraId="3459DC97" w14:textId="77777777" w:rsidR="00C5127E" w:rsidRPr="00C5127E" w:rsidRDefault="00C5127E" w:rsidP="00C5127E">
      <w:pPr>
        <w:jc w:val="left"/>
        <w:rPr>
          <w:lang w:val="nl-BE"/>
        </w:rPr>
      </w:pPr>
    </w:p>
    <w:p w14:paraId="767067D1" w14:textId="77777777" w:rsidR="00C5127E" w:rsidRDefault="00D979D3" w:rsidP="006D0DDD">
      <w:pPr>
        <w:pStyle w:val="Lijstalinea"/>
        <w:numPr>
          <w:ilvl w:val="0"/>
          <w:numId w:val="1"/>
        </w:numPr>
        <w:jc w:val="left"/>
        <w:rPr>
          <w:lang w:val="nl-BE"/>
        </w:rPr>
      </w:pPr>
      <w:r>
        <w:rPr>
          <w:lang w:val="nl-BE"/>
        </w:rPr>
        <w:t xml:space="preserve">Groepen die de onder artikel 2 gesteld tijdslimiet verwaarlozen, kunnen uitgesloten worden. Zij kunnen dan geen aanspraak maken op de contractuele overeenkomsten </w:t>
      </w:r>
    </w:p>
    <w:p w14:paraId="514BAA65" w14:textId="77777777" w:rsidR="00C5127E" w:rsidRDefault="00C5127E" w:rsidP="00C5127E">
      <w:pPr>
        <w:jc w:val="left"/>
        <w:rPr>
          <w:lang w:val="nl-BE"/>
        </w:rPr>
      </w:pPr>
      <w:r>
        <w:rPr>
          <w:lang w:val="nl-BE"/>
        </w:rPr>
        <w:t xml:space="preserve">              </w:t>
      </w:r>
      <w:r w:rsidR="00D979D3" w:rsidRPr="00C5127E">
        <w:rPr>
          <w:lang w:val="nl-BE"/>
        </w:rPr>
        <w:t xml:space="preserve">( vergoeding,uurwisseling en enz….. ) </w:t>
      </w:r>
    </w:p>
    <w:p w14:paraId="5ED4CD11" w14:textId="77777777" w:rsidR="000E131E" w:rsidRPr="00C5127E" w:rsidRDefault="000E131E" w:rsidP="00C5127E">
      <w:pPr>
        <w:jc w:val="left"/>
        <w:rPr>
          <w:lang w:val="nl-BE"/>
        </w:rPr>
      </w:pPr>
    </w:p>
    <w:p w14:paraId="24CBDFFE" w14:textId="77777777" w:rsidR="006D0DDD" w:rsidRDefault="00D979D3" w:rsidP="006D0DDD">
      <w:pPr>
        <w:pStyle w:val="Lijstalinea"/>
        <w:numPr>
          <w:ilvl w:val="0"/>
          <w:numId w:val="1"/>
        </w:numPr>
        <w:jc w:val="left"/>
        <w:rPr>
          <w:lang w:val="nl-BE"/>
        </w:rPr>
      </w:pPr>
      <w:r>
        <w:rPr>
          <w:lang w:val="nl-BE"/>
        </w:rPr>
        <w:t>Groepen moeten volledig voldoen aan de opgegeven van het “inlichtingenformulier” aantal deelnemers, praalwagens, muziek enz ( bijzondere bepalingen ) is dit niet het geval dan verliest men het recht op een deel van de overeeg</w:t>
      </w:r>
      <w:r w:rsidR="006D0DDD">
        <w:rPr>
          <w:lang w:val="nl-BE"/>
        </w:rPr>
        <w:t>e</w:t>
      </w:r>
      <w:r>
        <w:rPr>
          <w:lang w:val="nl-BE"/>
        </w:rPr>
        <w:t xml:space="preserve">komen vergoeding, dit in evenredeigheid met het aantal afwezigen en/of ontbrekende wagens e.d. een afwijking van </w:t>
      </w:r>
      <w:r w:rsidR="006D0DDD">
        <w:rPr>
          <w:lang w:val="nl-BE"/>
        </w:rPr>
        <w:t xml:space="preserve">10% op het aantal deelnemers wordt toegestaan de stoetscommissie zal op dit vlak het nodige toezicht houden. </w:t>
      </w:r>
    </w:p>
    <w:p w14:paraId="3C5CCC72" w14:textId="77777777" w:rsidR="00C5127E" w:rsidRPr="00C5127E" w:rsidRDefault="00C5127E" w:rsidP="00C5127E">
      <w:pPr>
        <w:pStyle w:val="Lijstalinea"/>
        <w:jc w:val="left"/>
        <w:rPr>
          <w:lang w:val="nl-BE"/>
        </w:rPr>
      </w:pPr>
    </w:p>
    <w:p w14:paraId="4F1BFB98" w14:textId="77777777" w:rsidR="006D0DDD" w:rsidRDefault="006D0DDD" w:rsidP="006D0DDD">
      <w:pPr>
        <w:pStyle w:val="Lijstalinea"/>
        <w:numPr>
          <w:ilvl w:val="0"/>
          <w:numId w:val="1"/>
        </w:numPr>
        <w:jc w:val="left"/>
        <w:rPr>
          <w:lang w:val="nl-BE"/>
        </w:rPr>
      </w:pPr>
      <w:r>
        <w:rPr>
          <w:lang w:val="nl-BE"/>
        </w:rPr>
        <w:t>Groepen of wagens waarvan de uitbeelding kritiek kunnen uitlokken op godsdienstig, zedelijk, po</w:t>
      </w:r>
      <w:r w:rsidR="00C5127E">
        <w:rPr>
          <w:lang w:val="nl-BE"/>
        </w:rPr>
        <w:t>litiek, syndicaal of wijsgerieg</w:t>
      </w:r>
      <w:r>
        <w:rPr>
          <w:lang w:val="nl-BE"/>
        </w:rPr>
        <w:t xml:space="preserve">gebied zullen van deelname uitgesloten wordt. Deze vereniging of groepen verliezen alle rechten op vergoeding en verhaal tegen de inrichtende vereniging. </w:t>
      </w:r>
    </w:p>
    <w:p w14:paraId="7F8FC950" w14:textId="77777777" w:rsidR="00C5127E" w:rsidRPr="00C5127E" w:rsidRDefault="00C5127E" w:rsidP="00C5127E">
      <w:pPr>
        <w:jc w:val="left"/>
        <w:rPr>
          <w:lang w:val="nl-BE"/>
        </w:rPr>
      </w:pPr>
    </w:p>
    <w:p w14:paraId="4A2AECC3" w14:textId="77777777" w:rsidR="006D0DDD" w:rsidRDefault="006D0DDD" w:rsidP="00D979D3">
      <w:pPr>
        <w:pStyle w:val="Lijstalinea"/>
        <w:numPr>
          <w:ilvl w:val="0"/>
          <w:numId w:val="1"/>
        </w:numPr>
        <w:jc w:val="left"/>
        <w:rPr>
          <w:lang w:val="nl-BE"/>
        </w:rPr>
      </w:pPr>
      <w:r w:rsidRPr="008B6C95">
        <w:rPr>
          <w:b/>
          <w:u w:val="single"/>
          <w:lang w:val="nl-BE"/>
        </w:rPr>
        <w:t>Het is ten strengste verboden tijdens</w:t>
      </w:r>
      <w:r w:rsidR="00B230C4" w:rsidRPr="008B6C95">
        <w:rPr>
          <w:b/>
          <w:u w:val="single"/>
          <w:lang w:val="nl-BE"/>
        </w:rPr>
        <w:t xml:space="preserve"> </w:t>
      </w:r>
      <w:r w:rsidRPr="008B6C95">
        <w:rPr>
          <w:b/>
          <w:u w:val="single"/>
          <w:lang w:val="nl-BE"/>
        </w:rPr>
        <w:t>de stoet</w:t>
      </w:r>
      <w:r>
        <w:rPr>
          <w:lang w:val="nl-BE"/>
        </w:rPr>
        <w:t xml:space="preserve"> : </w:t>
      </w:r>
    </w:p>
    <w:p w14:paraId="6BC9C17D" w14:textId="77777777" w:rsidR="00785939" w:rsidRDefault="006D0DDD" w:rsidP="00C5127E">
      <w:pPr>
        <w:pStyle w:val="Lijstalinea"/>
        <w:numPr>
          <w:ilvl w:val="0"/>
          <w:numId w:val="2"/>
        </w:numPr>
        <w:jc w:val="left"/>
        <w:rPr>
          <w:lang w:val="nl-BE"/>
        </w:rPr>
      </w:pPr>
      <w:r>
        <w:rPr>
          <w:lang w:val="nl-BE"/>
        </w:rPr>
        <w:t xml:space="preserve">Drukwerken / gadgets te verspreiden met politieke of godsdienstge inslag : </w:t>
      </w:r>
    </w:p>
    <w:p w14:paraId="3610D1A5" w14:textId="77777777" w:rsidR="000E131E" w:rsidRPr="00C5127E" w:rsidRDefault="000E131E" w:rsidP="000E131E">
      <w:pPr>
        <w:pStyle w:val="Lijstalinea"/>
        <w:ind w:left="1080"/>
        <w:jc w:val="left"/>
        <w:rPr>
          <w:lang w:val="nl-BE"/>
        </w:rPr>
      </w:pPr>
    </w:p>
    <w:p w14:paraId="3E477CE2" w14:textId="77777777" w:rsidR="00785939" w:rsidRDefault="006D0DDD" w:rsidP="00785939">
      <w:pPr>
        <w:pStyle w:val="Lijstalinea"/>
        <w:numPr>
          <w:ilvl w:val="0"/>
          <w:numId w:val="2"/>
        </w:numPr>
        <w:jc w:val="left"/>
        <w:rPr>
          <w:lang w:val="nl-BE"/>
        </w:rPr>
      </w:pPr>
      <w:r>
        <w:rPr>
          <w:lang w:val="nl-BE"/>
        </w:rPr>
        <w:t xml:space="preserve"> Toeschouwers lastig te vallen, te bevuilen, te kwetsen of hun bezittingen te beschadigen of te vernielen. Alle desbetreffende klachten vallen automatisch ten laste van de persoon die er de oorzaak of de aanleiding toe is. </w:t>
      </w:r>
    </w:p>
    <w:p w14:paraId="578ED10D" w14:textId="77777777" w:rsidR="000E131E" w:rsidRPr="000E131E" w:rsidRDefault="000E131E" w:rsidP="000E131E">
      <w:pPr>
        <w:jc w:val="left"/>
        <w:rPr>
          <w:lang w:val="nl-BE"/>
        </w:rPr>
      </w:pPr>
    </w:p>
    <w:p w14:paraId="1CF6CF98" w14:textId="77777777" w:rsidR="00785939" w:rsidRDefault="006D0DDD" w:rsidP="00785939">
      <w:pPr>
        <w:pStyle w:val="Lijstalinea"/>
        <w:numPr>
          <w:ilvl w:val="0"/>
          <w:numId w:val="2"/>
        </w:numPr>
        <w:jc w:val="left"/>
        <w:rPr>
          <w:lang w:val="nl-BE"/>
        </w:rPr>
      </w:pPr>
      <w:r>
        <w:rPr>
          <w:lang w:val="nl-BE"/>
        </w:rPr>
        <w:t xml:space="preserve">Drankmisbruik door de deelnemers aan de stoet, </w:t>
      </w:r>
      <w:r w:rsidR="00B230C4">
        <w:rPr>
          <w:lang w:val="nl-BE"/>
        </w:rPr>
        <w:t xml:space="preserve">in het bijzonder </w:t>
      </w:r>
      <w:r w:rsidR="00C5127E">
        <w:rPr>
          <w:lang w:val="nl-BE"/>
        </w:rPr>
        <w:t>het</w:t>
      </w:r>
      <w:r w:rsidR="00B230C4">
        <w:rPr>
          <w:lang w:val="nl-BE"/>
        </w:rPr>
        <w:t xml:space="preserve"> bestuur </w:t>
      </w:r>
      <w:r w:rsidR="006C79F2">
        <w:rPr>
          <w:lang w:val="nl-BE"/>
        </w:rPr>
        <w:t xml:space="preserve">en stewards </w:t>
      </w:r>
      <w:r w:rsidR="001B41B8">
        <w:rPr>
          <w:lang w:val="nl-BE"/>
        </w:rPr>
        <w:t>van voertuigen</w:t>
      </w:r>
      <w:r w:rsidR="00785939">
        <w:rPr>
          <w:lang w:val="nl-BE"/>
        </w:rPr>
        <w:t xml:space="preserve"> Strenge controle door de poltiemensen. </w:t>
      </w:r>
    </w:p>
    <w:p w14:paraId="4386B4F6" w14:textId="77777777" w:rsidR="000E131E" w:rsidRPr="000E131E" w:rsidRDefault="000E131E" w:rsidP="000E131E">
      <w:pPr>
        <w:jc w:val="left"/>
        <w:rPr>
          <w:lang w:val="nl-BE"/>
        </w:rPr>
      </w:pPr>
    </w:p>
    <w:p w14:paraId="21D92ACB" w14:textId="77777777" w:rsidR="001B41B8" w:rsidRDefault="00B230C4" w:rsidP="00C5127E">
      <w:pPr>
        <w:pStyle w:val="Lijstalinea"/>
        <w:numPr>
          <w:ilvl w:val="0"/>
          <w:numId w:val="2"/>
        </w:numPr>
        <w:jc w:val="left"/>
        <w:rPr>
          <w:lang w:val="nl-BE"/>
        </w:rPr>
      </w:pPr>
      <w:r>
        <w:rPr>
          <w:lang w:val="nl-BE"/>
        </w:rPr>
        <w:t xml:space="preserve">Een verkoop te organiseren met de bedoeling financiele winsten te </w:t>
      </w:r>
      <w:r w:rsidR="00C5127E">
        <w:rPr>
          <w:lang w:val="nl-BE"/>
        </w:rPr>
        <w:t>v</w:t>
      </w:r>
      <w:r>
        <w:rPr>
          <w:lang w:val="nl-BE"/>
        </w:rPr>
        <w:t xml:space="preserve">erwerven ( steunkaarten, stickers, pins enz ) </w:t>
      </w:r>
    </w:p>
    <w:p w14:paraId="234B7707" w14:textId="77777777" w:rsidR="000E131E" w:rsidRPr="000E131E" w:rsidRDefault="000E131E" w:rsidP="000E131E">
      <w:pPr>
        <w:jc w:val="left"/>
        <w:rPr>
          <w:lang w:val="nl-BE"/>
        </w:rPr>
      </w:pPr>
    </w:p>
    <w:p w14:paraId="212213BF" w14:textId="77777777" w:rsidR="000E131E" w:rsidRPr="000E131E" w:rsidRDefault="000E131E" w:rsidP="000E131E">
      <w:pPr>
        <w:pStyle w:val="Lijstalinea"/>
        <w:numPr>
          <w:ilvl w:val="0"/>
          <w:numId w:val="2"/>
        </w:numPr>
        <w:jc w:val="left"/>
        <w:rPr>
          <w:lang w:val="nl-BE"/>
        </w:rPr>
      </w:pPr>
      <w:r>
        <w:rPr>
          <w:lang w:val="nl-BE"/>
        </w:rPr>
        <w:t xml:space="preserve">Het gerbruik van confettikanonenen en confetti en lange slingers </w:t>
      </w:r>
      <w:r w:rsidR="00DC08D4">
        <w:rPr>
          <w:lang w:val="nl-BE"/>
        </w:rPr>
        <w:t xml:space="preserve">en vuurwerk </w:t>
      </w:r>
    </w:p>
    <w:p w14:paraId="335C55D0" w14:textId="77777777" w:rsidR="00C5127E" w:rsidRPr="00C5127E" w:rsidRDefault="00C5127E" w:rsidP="00C5127E">
      <w:pPr>
        <w:pStyle w:val="Lijstalinea"/>
        <w:ind w:left="1080"/>
        <w:jc w:val="left"/>
        <w:rPr>
          <w:lang w:val="nl-BE"/>
        </w:rPr>
      </w:pPr>
    </w:p>
    <w:p w14:paraId="7854D4B7" w14:textId="77777777" w:rsidR="00BE204F" w:rsidRDefault="00B230C4" w:rsidP="00C5127E">
      <w:pPr>
        <w:pStyle w:val="Lijstalinea"/>
        <w:numPr>
          <w:ilvl w:val="0"/>
          <w:numId w:val="1"/>
        </w:numPr>
        <w:jc w:val="left"/>
        <w:rPr>
          <w:lang w:val="nl-BE"/>
        </w:rPr>
      </w:pPr>
      <w:r>
        <w:rPr>
          <w:lang w:val="nl-BE"/>
        </w:rPr>
        <w:t xml:space="preserve">Groepen die tijdens </w:t>
      </w:r>
      <w:r w:rsidR="00C5127E">
        <w:rPr>
          <w:lang w:val="nl-BE"/>
        </w:rPr>
        <w:t xml:space="preserve">de </w:t>
      </w:r>
      <w:r>
        <w:rPr>
          <w:lang w:val="nl-BE"/>
        </w:rPr>
        <w:t xml:space="preserve">stoet een dans uitvoeren, Zij dienen steeds aan te sluiten op hun voorgangers. </w:t>
      </w:r>
    </w:p>
    <w:p w14:paraId="69716D9C" w14:textId="77777777" w:rsidR="00BE204F" w:rsidRDefault="00B230C4" w:rsidP="00BE204F">
      <w:pPr>
        <w:pStyle w:val="Lijstalinea"/>
        <w:jc w:val="left"/>
        <w:rPr>
          <w:lang w:val="nl-BE"/>
        </w:rPr>
      </w:pPr>
      <w:r>
        <w:rPr>
          <w:lang w:val="nl-BE"/>
        </w:rPr>
        <w:t xml:space="preserve">Zij die deze maatregel verwaarlozen kunnen op verzoek van de stoetcommissie beboet worden. </w:t>
      </w:r>
    </w:p>
    <w:p w14:paraId="3F86E0B3" w14:textId="77777777" w:rsidR="001B41B8" w:rsidRDefault="00B230C4" w:rsidP="00BE204F">
      <w:pPr>
        <w:pStyle w:val="Lijstalinea"/>
        <w:jc w:val="left"/>
        <w:rPr>
          <w:lang w:val="nl-BE"/>
        </w:rPr>
      </w:pPr>
      <w:r>
        <w:rPr>
          <w:lang w:val="nl-BE"/>
        </w:rPr>
        <w:t xml:space="preserve">De boete zal evenredig zijn met de aard en omvang van de inbreuk. </w:t>
      </w:r>
    </w:p>
    <w:p w14:paraId="34670380" w14:textId="77777777" w:rsidR="00C5127E" w:rsidRPr="00C5127E" w:rsidRDefault="00C5127E" w:rsidP="00C5127E">
      <w:pPr>
        <w:pStyle w:val="Lijstalinea"/>
        <w:jc w:val="left"/>
        <w:rPr>
          <w:lang w:val="nl-BE"/>
        </w:rPr>
      </w:pPr>
    </w:p>
    <w:p w14:paraId="6EFE227C" w14:textId="77777777" w:rsidR="001B41B8" w:rsidRDefault="00B230C4" w:rsidP="00B230C4">
      <w:pPr>
        <w:pStyle w:val="Lijstalinea"/>
        <w:numPr>
          <w:ilvl w:val="0"/>
          <w:numId w:val="1"/>
        </w:numPr>
        <w:jc w:val="left"/>
        <w:rPr>
          <w:lang w:val="nl-BE"/>
        </w:rPr>
      </w:pPr>
      <w:r>
        <w:rPr>
          <w:lang w:val="nl-BE"/>
        </w:rPr>
        <w:t>De contractueel overeengekomen vergoeding zal, rekening houdend met de beslissingen van de stoetcommissie, uitgekeerd worden volgens de bijzondere bepalingen vermeld in het contract. Groepen die niet in het bezit zijn van een dub</w:t>
      </w:r>
      <w:r w:rsidR="001B41B8">
        <w:rPr>
          <w:lang w:val="nl-BE"/>
        </w:rPr>
        <w:t xml:space="preserve">bel van hun contract, hen afgeleverd door </w:t>
      </w:r>
    </w:p>
    <w:p w14:paraId="267DD8D9" w14:textId="77777777" w:rsidR="001B41B8" w:rsidRDefault="001B41B8" w:rsidP="00C5127E">
      <w:pPr>
        <w:pStyle w:val="Lijstalinea"/>
        <w:jc w:val="left"/>
        <w:rPr>
          <w:lang w:val="nl-BE"/>
        </w:rPr>
      </w:pPr>
      <w:r>
        <w:rPr>
          <w:lang w:val="nl-BE"/>
        </w:rPr>
        <w:t xml:space="preserve">vzw groot-dilbeek carnavalraad verliezen elk recht op vergoeding. </w:t>
      </w:r>
    </w:p>
    <w:p w14:paraId="44F4C297" w14:textId="77777777" w:rsidR="00C5127E" w:rsidRDefault="00C5127E" w:rsidP="00C5127E">
      <w:pPr>
        <w:pStyle w:val="Lijstalinea"/>
        <w:jc w:val="left"/>
        <w:rPr>
          <w:lang w:val="nl-BE"/>
        </w:rPr>
      </w:pPr>
    </w:p>
    <w:p w14:paraId="7CD9F8D0" w14:textId="77777777" w:rsidR="008B6C95" w:rsidRPr="00C5127E" w:rsidRDefault="008B6C95" w:rsidP="00C5127E">
      <w:pPr>
        <w:pStyle w:val="Lijstalinea"/>
        <w:jc w:val="left"/>
        <w:rPr>
          <w:lang w:val="nl-BE"/>
        </w:rPr>
      </w:pPr>
    </w:p>
    <w:p w14:paraId="512B3B39" w14:textId="77777777" w:rsidR="00C5127E" w:rsidRDefault="001B41B8" w:rsidP="008B6C95">
      <w:pPr>
        <w:pStyle w:val="Lijstalinea"/>
        <w:numPr>
          <w:ilvl w:val="0"/>
          <w:numId w:val="1"/>
        </w:numPr>
        <w:jc w:val="left"/>
        <w:rPr>
          <w:lang w:val="nl-BE"/>
        </w:rPr>
      </w:pPr>
      <w:r w:rsidRPr="00C5127E">
        <w:rPr>
          <w:lang w:val="nl-BE"/>
        </w:rPr>
        <w:lastRenderedPageBreak/>
        <w:t xml:space="preserve">In de geval van overmacht ( uitzonderlijke slechte weeromstandigheden, oorlog,oproer, staking enz) kan de stoet uitgesteld worden tot een latere datum of volledig afgelast worden tot het volgende seizoen. </w:t>
      </w:r>
    </w:p>
    <w:p w14:paraId="028BD6B2" w14:textId="77777777" w:rsidR="00F86CF1" w:rsidRDefault="00F86CF1" w:rsidP="00F86CF1">
      <w:pPr>
        <w:pStyle w:val="Lijstalinea"/>
        <w:jc w:val="left"/>
        <w:rPr>
          <w:lang w:val="nl-BE"/>
        </w:rPr>
      </w:pPr>
    </w:p>
    <w:p w14:paraId="49B82E19" w14:textId="77777777" w:rsidR="008B6C95" w:rsidRDefault="00F86CF1" w:rsidP="008B6C95">
      <w:pPr>
        <w:pStyle w:val="Lijstalinea"/>
        <w:numPr>
          <w:ilvl w:val="0"/>
          <w:numId w:val="1"/>
        </w:numPr>
        <w:jc w:val="left"/>
        <w:rPr>
          <w:lang w:val="nl-BE"/>
        </w:rPr>
      </w:pPr>
      <w:r>
        <w:rPr>
          <w:lang w:val="nl-BE"/>
        </w:rPr>
        <w:t>Het totaal muziek vermogen per groep mag niet hoger zijn dan 9</w:t>
      </w:r>
      <w:r w:rsidR="005F7BF2">
        <w:rPr>
          <w:lang w:val="nl-BE"/>
        </w:rPr>
        <w:t>0</w:t>
      </w:r>
      <w:r>
        <w:rPr>
          <w:lang w:val="nl-BE"/>
        </w:rPr>
        <w:t xml:space="preserve"> DB </w:t>
      </w:r>
    </w:p>
    <w:p w14:paraId="39CD6135" w14:textId="77777777" w:rsidR="008B6C95" w:rsidRPr="008B6C95" w:rsidRDefault="008B6C95" w:rsidP="008B6C95">
      <w:pPr>
        <w:pStyle w:val="Lijstalinea"/>
        <w:jc w:val="left"/>
        <w:rPr>
          <w:lang w:val="nl-BE"/>
        </w:rPr>
      </w:pPr>
    </w:p>
    <w:p w14:paraId="1716FCDB" w14:textId="77777777" w:rsidR="001B41B8" w:rsidRDefault="001B41B8" w:rsidP="001B41B8">
      <w:pPr>
        <w:pStyle w:val="Lijstalinea"/>
        <w:numPr>
          <w:ilvl w:val="0"/>
          <w:numId w:val="1"/>
        </w:numPr>
        <w:jc w:val="left"/>
        <w:rPr>
          <w:lang w:val="nl-BE"/>
        </w:rPr>
      </w:pPr>
      <w:r>
        <w:rPr>
          <w:lang w:val="nl-BE"/>
        </w:rPr>
        <w:t>Indien de inrichtende vereniging de stoet zou af</w:t>
      </w:r>
      <w:r w:rsidR="006C79F2">
        <w:rPr>
          <w:lang w:val="nl-BE"/>
        </w:rPr>
        <w:t>ge</w:t>
      </w:r>
      <w:r>
        <w:rPr>
          <w:lang w:val="nl-BE"/>
        </w:rPr>
        <w:t xml:space="preserve">lasten omwille van gevallen vermeld onder </w:t>
      </w:r>
    </w:p>
    <w:p w14:paraId="67EF25CA" w14:textId="77777777" w:rsidR="006C79F2" w:rsidRDefault="001B41B8" w:rsidP="00C5127E">
      <w:pPr>
        <w:ind w:left="709"/>
        <w:jc w:val="left"/>
        <w:rPr>
          <w:lang w:val="nl-BE"/>
        </w:rPr>
      </w:pPr>
      <w:r w:rsidRPr="001B41B8">
        <w:rPr>
          <w:lang w:val="nl-BE"/>
        </w:rPr>
        <w:t xml:space="preserve">artikel 9, zal zij trachten alle contractueel verbonden groepen telefonisch of per e-mail te verwittigen. De groepen hebben er dus alle belang bij hun telefoonnummer of e-mailaders duidelijk te vermeld op het inlichtingenformulier. </w:t>
      </w:r>
    </w:p>
    <w:p w14:paraId="5C89941E" w14:textId="77777777" w:rsidR="00C5127E" w:rsidRDefault="00C5127E" w:rsidP="00C5127E">
      <w:pPr>
        <w:ind w:left="709"/>
        <w:jc w:val="left"/>
        <w:rPr>
          <w:lang w:val="nl-BE"/>
        </w:rPr>
      </w:pPr>
    </w:p>
    <w:p w14:paraId="250425A8" w14:textId="77777777" w:rsidR="006C79F2" w:rsidRDefault="006C79F2" w:rsidP="006C79F2">
      <w:pPr>
        <w:pStyle w:val="Lijstalinea"/>
        <w:numPr>
          <w:ilvl w:val="0"/>
          <w:numId w:val="1"/>
        </w:numPr>
        <w:jc w:val="left"/>
        <w:rPr>
          <w:lang w:val="nl-BE"/>
        </w:rPr>
      </w:pPr>
      <w:r>
        <w:rPr>
          <w:lang w:val="nl-BE"/>
        </w:rPr>
        <w:t xml:space="preserve">Groepen die de optocht vroegtijdig verlaten of een gedeelte van het traject verwaarlozen zonder gerechtvaardigde redenen, verliezen elk recht op vergoeding. De stoetcommissie zal oordelen of de redenen gegrond zijn. </w:t>
      </w:r>
    </w:p>
    <w:p w14:paraId="2B2560F2" w14:textId="77777777" w:rsidR="00C5127E" w:rsidRDefault="00C5127E" w:rsidP="00C5127E">
      <w:pPr>
        <w:pStyle w:val="Lijstalinea"/>
        <w:jc w:val="left"/>
        <w:rPr>
          <w:lang w:val="nl-BE"/>
        </w:rPr>
      </w:pPr>
    </w:p>
    <w:p w14:paraId="5404DF42" w14:textId="77777777" w:rsidR="00785939" w:rsidRDefault="006C79F2" w:rsidP="00C5127E">
      <w:pPr>
        <w:pStyle w:val="Lijstalinea"/>
        <w:numPr>
          <w:ilvl w:val="0"/>
          <w:numId w:val="1"/>
        </w:numPr>
        <w:jc w:val="left"/>
        <w:rPr>
          <w:lang w:val="nl-BE"/>
        </w:rPr>
      </w:pPr>
      <w:r>
        <w:rPr>
          <w:lang w:val="nl-BE"/>
        </w:rPr>
        <w:t xml:space="preserve">De vereniging of groep die opstapt in de stoet, geeft de organisator de toelating om foto van hun leden en hun carnavalwagen(s) openbaar te maken ( website,publicatie e.d.) </w:t>
      </w:r>
    </w:p>
    <w:p w14:paraId="59F5BB6B" w14:textId="77777777" w:rsidR="00C5127E" w:rsidRPr="00C5127E" w:rsidRDefault="00C5127E" w:rsidP="00C5127E">
      <w:pPr>
        <w:jc w:val="left"/>
        <w:rPr>
          <w:lang w:val="nl-BE"/>
        </w:rPr>
      </w:pPr>
    </w:p>
    <w:p w14:paraId="4323ECE9" w14:textId="77777777" w:rsidR="006C79F2" w:rsidRDefault="00785939" w:rsidP="006C79F2">
      <w:pPr>
        <w:pStyle w:val="Lijstalinea"/>
        <w:numPr>
          <w:ilvl w:val="0"/>
          <w:numId w:val="1"/>
        </w:numPr>
        <w:jc w:val="left"/>
        <w:rPr>
          <w:lang w:val="nl-BE"/>
        </w:rPr>
      </w:pPr>
      <w:r>
        <w:rPr>
          <w:lang w:val="nl-BE"/>
        </w:rPr>
        <w:t>Zorg ervoor dat de deelnemers in de omgeving van hun wagen blijven en dat de twee persone</w:t>
      </w:r>
      <w:r w:rsidR="000E131E">
        <w:rPr>
          <w:lang w:val="nl-BE"/>
        </w:rPr>
        <w:t>n</w:t>
      </w:r>
      <w:r>
        <w:rPr>
          <w:lang w:val="nl-BE"/>
        </w:rPr>
        <w:t xml:space="preserve">  per groep die herkenbaar zijn </w:t>
      </w:r>
      <w:r w:rsidR="000E131E">
        <w:rPr>
          <w:lang w:val="nl-BE"/>
        </w:rPr>
        <w:t>door</w:t>
      </w:r>
      <w:r>
        <w:rPr>
          <w:lang w:val="nl-BE"/>
        </w:rPr>
        <w:t xml:space="preserve"> middel van een fluo-vestje, langs de carnavalwagen meelopen om toe te zien dat er geen toeschouwers/deelnemers onder de wagens terechtkomen. </w:t>
      </w:r>
    </w:p>
    <w:p w14:paraId="544475D8" w14:textId="77777777" w:rsidR="00785939" w:rsidRPr="00785939" w:rsidRDefault="00785939" w:rsidP="00785939">
      <w:pPr>
        <w:pStyle w:val="Lijstalinea"/>
        <w:rPr>
          <w:lang w:val="nl-BE"/>
        </w:rPr>
      </w:pPr>
    </w:p>
    <w:p w14:paraId="6169B915" w14:textId="77777777" w:rsidR="00785939" w:rsidRPr="00D01DFD" w:rsidRDefault="00785939" w:rsidP="00D01DFD">
      <w:pPr>
        <w:pStyle w:val="Lijstalinea"/>
        <w:numPr>
          <w:ilvl w:val="0"/>
          <w:numId w:val="1"/>
        </w:numPr>
        <w:jc w:val="left"/>
        <w:rPr>
          <w:lang w:val="nl-BE"/>
        </w:rPr>
      </w:pPr>
      <w:r>
        <w:rPr>
          <w:lang w:val="nl-BE"/>
        </w:rPr>
        <w:t xml:space="preserve">Groepen ( of de eigenaar/bestuur ) dienen voor hun trekkend of duwend voertuig in orde te zijn wat </w:t>
      </w:r>
      <w:r w:rsidRPr="008B6C95">
        <w:rPr>
          <w:u w:val="single"/>
          <w:lang w:val="nl-BE"/>
        </w:rPr>
        <w:t>betreft de wettelijke voorschriften</w:t>
      </w:r>
      <w:r>
        <w:rPr>
          <w:lang w:val="nl-BE"/>
        </w:rPr>
        <w:t xml:space="preserve"> : </w:t>
      </w:r>
    </w:p>
    <w:p w14:paraId="2FEE3DC3" w14:textId="77777777" w:rsidR="00785939" w:rsidRDefault="00785939" w:rsidP="00785939">
      <w:pPr>
        <w:pStyle w:val="Lijstalinea"/>
        <w:numPr>
          <w:ilvl w:val="0"/>
          <w:numId w:val="2"/>
        </w:numPr>
        <w:jc w:val="left"/>
        <w:rPr>
          <w:lang w:val="nl-BE"/>
        </w:rPr>
      </w:pPr>
      <w:r>
        <w:rPr>
          <w:lang w:val="nl-BE"/>
        </w:rPr>
        <w:t xml:space="preserve">Verzekering </w:t>
      </w:r>
    </w:p>
    <w:p w14:paraId="61C4213A" w14:textId="77777777" w:rsidR="00785939" w:rsidRDefault="00785939" w:rsidP="00785939">
      <w:pPr>
        <w:pStyle w:val="Lijstalinea"/>
        <w:numPr>
          <w:ilvl w:val="0"/>
          <w:numId w:val="2"/>
        </w:numPr>
        <w:jc w:val="left"/>
        <w:rPr>
          <w:lang w:val="nl-BE"/>
        </w:rPr>
      </w:pPr>
      <w:r>
        <w:rPr>
          <w:lang w:val="nl-BE"/>
        </w:rPr>
        <w:t xml:space="preserve">Zorg dat er op elke wagen een gekeurd brandblusapparaat aanwezig is </w:t>
      </w:r>
    </w:p>
    <w:p w14:paraId="3C3BA189" w14:textId="77777777" w:rsidR="00785939" w:rsidRPr="00C26418" w:rsidRDefault="00785939" w:rsidP="00785939">
      <w:pPr>
        <w:pStyle w:val="Lijstalinea"/>
        <w:ind w:left="709"/>
        <w:jc w:val="left"/>
        <w:rPr>
          <w:b/>
          <w:lang w:val="nl-BE"/>
        </w:rPr>
      </w:pPr>
      <w:r w:rsidRPr="00C26418">
        <w:rPr>
          <w:b/>
          <w:lang w:val="nl-BE"/>
        </w:rPr>
        <w:t>Hierop zal controle worden uitgeoefend door de poltie</w:t>
      </w:r>
      <w:r w:rsidR="00C26418" w:rsidRPr="00C26418">
        <w:rPr>
          <w:b/>
          <w:lang w:val="nl-BE"/>
        </w:rPr>
        <w:t xml:space="preserve"> of organisator </w:t>
      </w:r>
    </w:p>
    <w:p w14:paraId="56B0DB16" w14:textId="77777777" w:rsidR="00D01DFD" w:rsidRDefault="00D01DFD" w:rsidP="00785939">
      <w:pPr>
        <w:pStyle w:val="Lijstalinea"/>
        <w:ind w:left="709"/>
        <w:jc w:val="left"/>
        <w:rPr>
          <w:lang w:val="nl-BE"/>
        </w:rPr>
      </w:pPr>
    </w:p>
    <w:p w14:paraId="59D1BE6C" w14:textId="77777777" w:rsidR="00785939" w:rsidRDefault="00785939" w:rsidP="00785939">
      <w:pPr>
        <w:pStyle w:val="Lijstalinea"/>
        <w:numPr>
          <w:ilvl w:val="0"/>
          <w:numId w:val="1"/>
        </w:numPr>
        <w:jc w:val="left"/>
        <w:rPr>
          <w:lang w:val="nl-BE"/>
        </w:rPr>
      </w:pPr>
      <w:r>
        <w:rPr>
          <w:lang w:val="nl-BE"/>
        </w:rPr>
        <w:t>Stroomgeneratoren en trekkende voertuigen dienen voor de stoet getankt te worden, het is niet toegestaan dit te doen tijdens de stoet omwille van de veiligheid. Hierdoor is het niet nodig jerrycans op de wagen te hebben. De trekkend</w:t>
      </w:r>
      <w:r w:rsidR="000E131E">
        <w:rPr>
          <w:lang w:val="nl-BE"/>
        </w:rPr>
        <w:t>e</w:t>
      </w:r>
      <w:r>
        <w:rPr>
          <w:lang w:val="nl-BE"/>
        </w:rPr>
        <w:t xml:space="preserve"> voertuigen hebbe</w:t>
      </w:r>
      <w:r w:rsidR="00D01DFD">
        <w:rPr>
          <w:lang w:val="nl-BE"/>
        </w:rPr>
        <w:t xml:space="preserve">n geen toestemming om tijdens te stoet bij te tanken. </w:t>
      </w:r>
    </w:p>
    <w:p w14:paraId="5E83107F" w14:textId="77777777" w:rsidR="00D01DFD" w:rsidRDefault="00D01DFD" w:rsidP="00D01DFD">
      <w:pPr>
        <w:pStyle w:val="Lijstalinea"/>
        <w:jc w:val="left"/>
        <w:rPr>
          <w:lang w:val="nl-BE"/>
        </w:rPr>
      </w:pPr>
    </w:p>
    <w:p w14:paraId="651CBB1D" w14:textId="77777777" w:rsidR="00D01DFD" w:rsidRDefault="00D01DFD" w:rsidP="00785939">
      <w:pPr>
        <w:pStyle w:val="Lijstalinea"/>
        <w:numPr>
          <w:ilvl w:val="0"/>
          <w:numId w:val="1"/>
        </w:numPr>
        <w:jc w:val="left"/>
        <w:rPr>
          <w:lang w:val="nl-BE"/>
        </w:rPr>
      </w:pPr>
      <w:r>
        <w:rPr>
          <w:lang w:val="nl-BE"/>
        </w:rPr>
        <w:t xml:space="preserve">De mensen die op de wagen staan moeten achter een borstwering van 1m10 hoog en indien nodig vast gemaakt worden met een gordel of harnas. </w:t>
      </w:r>
    </w:p>
    <w:p w14:paraId="1A4345B8" w14:textId="77777777" w:rsidR="00F86CF1" w:rsidRPr="005F124D" w:rsidRDefault="00F86CF1" w:rsidP="005F124D">
      <w:pPr>
        <w:jc w:val="left"/>
        <w:rPr>
          <w:lang w:val="nl-BE"/>
        </w:rPr>
      </w:pPr>
    </w:p>
    <w:p w14:paraId="21D652D3" w14:textId="77777777" w:rsidR="00D01DFD" w:rsidRDefault="00D01DFD" w:rsidP="00D01DFD">
      <w:pPr>
        <w:pStyle w:val="Lijstalinea"/>
        <w:jc w:val="left"/>
        <w:rPr>
          <w:lang w:val="nl-BE"/>
        </w:rPr>
      </w:pPr>
    </w:p>
    <w:p w14:paraId="36343E39" w14:textId="77777777" w:rsidR="00D01DFD" w:rsidRDefault="00D01DFD" w:rsidP="00D01DFD">
      <w:pPr>
        <w:pStyle w:val="Lijstalinea"/>
        <w:jc w:val="left"/>
        <w:rPr>
          <w:lang w:val="nl-BE"/>
        </w:rPr>
      </w:pPr>
    </w:p>
    <w:p w14:paraId="0D43D4D2" w14:textId="77777777" w:rsidR="00D01DFD" w:rsidRDefault="00BE204F" w:rsidP="00D01DFD">
      <w:pPr>
        <w:pStyle w:val="Lijstalinea"/>
        <w:jc w:val="left"/>
        <w:rPr>
          <w:lang w:val="nl-BE"/>
        </w:rPr>
      </w:pPr>
      <w:r>
        <w:rPr>
          <w:lang w:val="nl-BE"/>
        </w:rPr>
        <w:t xml:space="preserve">                                                                                                        </w:t>
      </w:r>
      <w:r w:rsidR="00D01DFD">
        <w:rPr>
          <w:lang w:val="nl-BE"/>
        </w:rPr>
        <w:t xml:space="preserve">VZW  GROOT-DILBEEKSE CARNAVALRAAD                             </w:t>
      </w:r>
    </w:p>
    <w:p w14:paraId="7E483408" w14:textId="77777777" w:rsidR="00D01DFD" w:rsidRDefault="00BE204F" w:rsidP="00D01DFD">
      <w:pPr>
        <w:pStyle w:val="Lijstalinea"/>
        <w:jc w:val="left"/>
        <w:rPr>
          <w:lang w:val="nl-BE"/>
        </w:rPr>
      </w:pPr>
      <w:r>
        <w:rPr>
          <w:lang w:val="nl-BE"/>
        </w:rPr>
        <w:t xml:space="preserve">                                                                                                             </w:t>
      </w:r>
      <w:r w:rsidR="00D01DFD">
        <w:rPr>
          <w:lang w:val="nl-BE"/>
        </w:rPr>
        <w:t xml:space="preserve">Voorzitter : Van Limberghen Henri </w:t>
      </w:r>
    </w:p>
    <w:p w14:paraId="33011C81" w14:textId="77777777" w:rsidR="00C5127E" w:rsidRDefault="00BE204F" w:rsidP="00D01DFD">
      <w:pPr>
        <w:pStyle w:val="Lijstalinea"/>
        <w:jc w:val="left"/>
        <w:rPr>
          <w:lang w:val="nl-BE"/>
        </w:rPr>
      </w:pPr>
      <w:r>
        <w:rPr>
          <w:lang w:val="nl-BE"/>
        </w:rPr>
        <w:t xml:space="preserve">                                                                                                     </w:t>
      </w:r>
      <w:r w:rsidR="00C5127E">
        <w:rPr>
          <w:lang w:val="nl-BE"/>
        </w:rPr>
        <w:t>Stoet</w:t>
      </w:r>
      <w:r>
        <w:rPr>
          <w:lang w:val="nl-BE"/>
        </w:rPr>
        <w:t xml:space="preserve">verantwoordelijke </w:t>
      </w:r>
      <w:r w:rsidR="000E131E">
        <w:rPr>
          <w:lang w:val="nl-BE"/>
        </w:rPr>
        <w:t xml:space="preserve"> : </w:t>
      </w:r>
      <w:r w:rsidR="00EA5542">
        <w:rPr>
          <w:lang w:val="nl-BE"/>
        </w:rPr>
        <w:t xml:space="preserve">De Backer Jurgen </w:t>
      </w:r>
      <w:r w:rsidR="00216F01">
        <w:rPr>
          <w:lang w:val="nl-BE"/>
        </w:rPr>
        <w:t xml:space="preserve"> </w:t>
      </w:r>
    </w:p>
    <w:p w14:paraId="4CAF559B" w14:textId="77777777" w:rsidR="00D01DFD" w:rsidRDefault="00D01DFD" w:rsidP="00D01DFD">
      <w:pPr>
        <w:pStyle w:val="Lijstalinea"/>
        <w:jc w:val="left"/>
        <w:rPr>
          <w:lang w:val="nl-BE"/>
        </w:rPr>
      </w:pPr>
    </w:p>
    <w:p w14:paraId="7D7405DA" w14:textId="77777777" w:rsidR="008246FA" w:rsidRDefault="008246FA" w:rsidP="00D01DFD">
      <w:pPr>
        <w:pStyle w:val="Lijstalinea"/>
        <w:jc w:val="left"/>
        <w:rPr>
          <w:lang w:val="nl-BE"/>
        </w:rPr>
      </w:pPr>
      <w:r>
        <w:rPr>
          <w:lang w:val="nl-BE"/>
        </w:rPr>
        <w:t xml:space="preserve">NAMENS DE GROEP/ VERENIGING :                                        </w:t>
      </w:r>
    </w:p>
    <w:p w14:paraId="671187A3" w14:textId="77777777" w:rsidR="008246FA" w:rsidRDefault="008246FA" w:rsidP="00D01DFD">
      <w:pPr>
        <w:pStyle w:val="Lijstalinea"/>
        <w:jc w:val="left"/>
        <w:rPr>
          <w:lang w:val="nl-BE"/>
        </w:rPr>
      </w:pPr>
      <w:r>
        <w:rPr>
          <w:lang w:val="nl-BE"/>
        </w:rPr>
        <w:t xml:space="preserve">Handtekening + vermelding :                                            </w:t>
      </w:r>
    </w:p>
    <w:p w14:paraId="268D5368" w14:textId="77777777" w:rsidR="008246FA" w:rsidRDefault="008246FA" w:rsidP="00D01DFD">
      <w:pPr>
        <w:pStyle w:val="Lijstalinea"/>
        <w:jc w:val="left"/>
        <w:rPr>
          <w:lang w:val="nl-BE"/>
        </w:rPr>
      </w:pPr>
      <w:r>
        <w:rPr>
          <w:lang w:val="nl-BE"/>
        </w:rPr>
        <w:t xml:space="preserve">Gelezen en goedgekeurd </w:t>
      </w:r>
    </w:p>
    <w:p w14:paraId="16C5726F" w14:textId="77777777" w:rsidR="008246FA" w:rsidRDefault="008246FA" w:rsidP="00D01DFD">
      <w:pPr>
        <w:pStyle w:val="Lijstalinea"/>
        <w:jc w:val="left"/>
        <w:rPr>
          <w:lang w:val="nl-BE"/>
        </w:rPr>
      </w:pPr>
    </w:p>
    <w:p w14:paraId="2FC3C1E6" w14:textId="77777777" w:rsidR="008246FA" w:rsidRDefault="008246FA" w:rsidP="00D01DFD">
      <w:pPr>
        <w:pStyle w:val="Lijstalinea"/>
        <w:jc w:val="left"/>
        <w:rPr>
          <w:lang w:val="nl-BE"/>
        </w:rPr>
      </w:pPr>
    </w:p>
    <w:p w14:paraId="03F26987" w14:textId="77777777" w:rsidR="00BE204F" w:rsidRDefault="008246FA" w:rsidP="00D01DFD">
      <w:pPr>
        <w:pStyle w:val="Lijstalinea"/>
        <w:jc w:val="left"/>
        <w:rPr>
          <w:lang w:val="nl-BE"/>
        </w:rPr>
      </w:pPr>
      <w:r>
        <w:rPr>
          <w:lang w:val="nl-BE"/>
        </w:rPr>
        <w:t>______________________________</w:t>
      </w:r>
      <w:r w:rsidR="00D01DFD">
        <w:rPr>
          <w:lang w:val="nl-BE"/>
        </w:rPr>
        <w:t xml:space="preserve">                                                                                                     </w:t>
      </w:r>
    </w:p>
    <w:p w14:paraId="05C712C6" w14:textId="77777777" w:rsidR="00BE204F" w:rsidRDefault="00BE204F" w:rsidP="00D01DFD">
      <w:pPr>
        <w:pStyle w:val="Lijstalinea"/>
        <w:jc w:val="left"/>
        <w:rPr>
          <w:lang w:val="nl-BE"/>
        </w:rPr>
      </w:pPr>
    </w:p>
    <w:p w14:paraId="4127E848" w14:textId="77777777" w:rsidR="00BE204F" w:rsidRDefault="00BE204F" w:rsidP="00D01DFD">
      <w:pPr>
        <w:pStyle w:val="Lijstalinea"/>
        <w:jc w:val="left"/>
        <w:rPr>
          <w:lang w:val="nl-BE"/>
        </w:rPr>
      </w:pPr>
    </w:p>
    <w:p w14:paraId="3306EE65" w14:textId="77777777" w:rsidR="00D01DFD" w:rsidRPr="008246FA" w:rsidRDefault="008246FA" w:rsidP="008246FA">
      <w:pPr>
        <w:jc w:val="left"/>
        <w:rPr>
          <w:lang w:val="nl-BE"/>
        </w:rPr>
      </w:pPr>
      <w:r>
        <w:rPr>
          <w:lang w:val="nl-BE"/>
        </w:rPr>
        <w:t xml:space="preserve">         </w:t>
      </w:r>
    </w:p>
    <w:p w14:paraId="2BF4632C" w14:textId="77777777" w:rsidR="00F86CF1" w:rsidRDefault="00F86CF1" w:rsidP="00D01DFD">
      <w:pPr>
        <w:pStyle w:val="Lijstalinea"/>
        <w:jc w:val="left"/>
        <w:rPr>
          <w:lang w:val="nl-BE"/>
        </w:rPr>
      </w:pPr>
    </w:p>
    <w:p w14:paraId="598D5797" w14:textId="77777777" w:rsidR="00F86CF1" w:rsidRDefault="00F86CF1" w:rsidP="00D01DFD">
      <w:pPr>
        <w:pStyle w:val="Lijstalinea"/>
        <w:jc w:val="left"/>
        <w:rPr>
          <w:lang w:val="nl-BE"/>
        </w:rPr>
      </w:pPr>
    </w:p>
    <w:p w14:paraId="1E661612" w14:textId="77777777" w:rsidR="00F86CF1" w:rsidRDefault="00F86CF1" w:rsidP="00D01DFD">
      <w:pPr>
        <w:pStyle w:val="Lijstalinea"/>
        <w:jc w:val="left"/>
        <w:rPr>
          <w:lang w:val="nl-BE"/>
        </w:rPr>
      </w:pPr>
    </w:p>
    <w:p w14:paraId="4D697EB0" w14:textId="77777777" w:rsidR="008246FA" w:rsidRDefault="008246FA" w:rsidP="00D01DFD">
      <w:pPr>
        <w:pStyle w:val="Lijstalinea"/>
        <w:jc w:val="left"/>
        <w:rPr>
          <w:lang w:val="nl-BE"/>
        </w:rPr>
      </w:pPr>
    </w:p>
    <w:p w14:paraId="632E1115" w14:textId="77777777" w:rsidR="008246FA" w:rsidRDefault="008246FA" w:rsidP="00D01DFD">
      <w:pPr>
        <w:pStyle w:val="Lijstalinea"/>
        <w:jc w:val="left"/>
        <w:rPr>
          <w:lang w:val="nl-BE"/>
        </w:rPr>
      </w:pPr>
    </w:p>
    <w:p w14:paraId="6894E2A9" w14:textId="5E8C39CF" w:rsidR="00F86CF1" w:rsidRDefault="008246FA" w:rsidP="00440377">
      <w:pPr>
        <w:jc w:val="left"/>
        <w:rPr>
          <w:lang w:val="nl-BE"/>
        </w:rPr>
      </w:pPr>
      <w:r>
        <w:rPr>
          <w:lang w:val="nl-BE"/>
        </w:rPr>
        <w:t xml:space="preserve">               </w:t>
      </w:r>
      <w:r w:rsidRPr="008246FA">
        <w:rPr>
          <w:lang w:val="nl-BE"/>
        </w:rPr>
        <w:t xml:space="preserve">Gelezen en goedgekeurd in 2 exemplaren </w:t>
      </w:r>
    </w:p>
    <w:p w14:paraId="16CC0F4B" w14:textId="77777777" w:rsidR="005F124D" w:rsidRDefault="005F124D" w:rsidP="00D01DFD">
      <w:pPr>
        <w:pStyle w:val="Lijstalinea"/>
        <w:jc w:val="left"/>
        <w:rPr>
          <w:lang w:val="nl-BE"/>
        </w:rPr>
      </w:pPr>
    </w:p>
    <w:p w14:paraId="2D737675" w14:textId="77777777" w:rsidR="005F124D" w:rsidRPr="006C79F2" w:rsidRDefault="005F124D" w:rsidP="00D01DFD">
      <w:pPr>
        <w:pStyle w:val="Lijstalinea"/>
        <w:jc w:val="left"/>
        <w:rPr>
          <w:lang w:val="nl-BE"/>
        </w:rPr>
      </w:pPr>
    </w:p>
    <w:sectPr w:rsidR="005F124D" w:rsidRPr="006C79F2" w:rsidSect="00DF044F">
      <w:pgSz w:w="11906" w:h="16838"/>
      <w:pgMar w:top="568" w:right="991"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E7A92"/>
    <w:multiLevelType w:val="hybridMultilevel"/>
    <w:tmpl w:val="141E4084"/>
    <w:lvl w:ilvl="0" w:tplc="C00E65FC">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58D18D2"/>
    <w:multiLevelType w:val="hybridMultilevel"/>
    <w:tmpl w:val="5E2AED62"/>
    <w:lvl w:ilvl="0" w:tplc="4EEE820A">
      <w:start w:val="1"/>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852574801">
    <w:abstractNumId w:val="0"/>
  </w:num>
  <w:num w:numId="2" w16cid:durableId="245463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A10"/>
    <w:rsid w:val="000355F3"/>
    <w:rsid w:val="000E131E"/>
    <w:rsid w:val="001B41B8"/>
    <w:rsid w:val="00216F01"/>
    <w:rsid w:val="003D7761"/>
    <w:rsid w:val="00440377"/>
    <w:rsid w:val="004C0567"/>
    <w:rsid w:val="005F124D"/>
    <w:rsid w:val="005F4DAC"/>
    <w:rsid w:val="005F7BF2"/>
    <w:rsid w:val="006C79F2"/>
    <w:rsid w:val="006D0DDD"/>
    <w:rsid w:val="00777D30"/>
    <w:rsid w:val="00785939"/>
    <w:rsid w:val="007B7A10"/>
    <w:rsid w:val="008246FA"/>
    <w:rsid w:val="008B6C95"/>
    <w:rsid w:val="00B010F4"/>
    <w:rsid w:val="00B230C4"/>
    <w:rsid w:val="00BE204F"/>
    <w:rsid w:val="00C26418"/>
    <w:rsid w:val="00C5127E"/>
    <w:rsid w:val="00D01DFD"/>
    <w:rsid w:val="00D37C4E"/>
    <w:rsid w:val="00D979D3"/>
    <w:rsid w:val="00DC08D4"/>
    <w:rsid w:val="00DF044F"/>
    <w:rsid w:val="00E73186"/>
    <w:rsid w:val="00EA5542"/>
    <w:rsid w:val="00F86C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D6CB"/>
  <w15:docId w15:val="{5032E4FE-303E-413F-8DA4-876F051F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979D3"/>
    <w:pPr>
      <w:ind w:left="720"/>
      <w:contextualSpacing/>
    </w:pPr>
  </w:style>
  <w:style w:type="table" w:styleId="Tabelraster">
    <w:name w:val="Table Grid"/>
    <w:basedOn w:val="Standaardtabel"/>
    <w:uiPriority w:val="59"/>
    <w:rsid w:val="005F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F7BF2"/>
    <w:rPr>
      <w:rFonts w:ascii="Tahoma" w:hAnsi="Tahoma" w:cs="Tahoma"/>
      <w:sz w:val="16"/>
      <w:szCs w:val="16"/>
    </w:rPr>
  </w:style>
  <w:style w:type="character" w:customStyle="1" w:styleId="BallontekstChar">
    <w:name w:val="Ballontekst Char"/>
    <w:basedOn w:val="Standaardalinea-lettertype"/>
    <w:link w:val="Ballontekst"/>
    <w:uiPriority w:val="99"/>
    <w:semiHidden/>
    <w:rsid w:val="005F7B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884</Words>
  <Characters>4864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Matthias Remue</cp:lastModifiedBy>
  <cp:revision>3</cp:revision>
  <cp:lastPrinted>2017-12-13T12:10:00Z</cp:lastPrinted>
  <dcterms:created xsi:type="dcterms:W3CDTF">2021-08-13T20:30:00Z</dcterms:created>
  <dcterms:modified xsi:type="dcterms:W3CDTF">2022-11-11T15:09:00Z</dcterms:modified>
</cp:coreProperties>
</file>