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0304" w14:textId="77777777" w:rsidR="00AC5DA9" w:rsidRDefault="00AC5DA9"/>
    <w:p w14:paraId="1C3C59CF" w14:textId="76420356" w:rsidR="00896C7E" w:rsidRPr="00896C7E" w:rsidRDefault="00896C7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</w:t>
      </w:r>
      <w:r w:rsidRPr="00896C7E">
        <w:rPr>
          <w:rFonts w:ascii="Arial" w:hAnsi="Arial" w:cs="Arial"/>
          <w:b/>
          <w:bCs/>
          <w:sz w:val="28"/>
          <w:szCs w:val="28"/>
        </w:rPr>
        <w:t>Wenn es soweit sein wird mit mir</w:t>
      </w:r>
      <w:r>
        <w:rPr>
          <w:rFonts w:ascii="Arial" w:hAnsi="Arial" w:cs="Arial"/>
          <w:b/>
          <w:bCs/>
          <w:sz w:val="28"/>
          <w:szCs w:val="28"/>
        </w:rPr>
        <w:t>»</w:t>
      </w:r>
    </w:p>
    <w:p w14:paraId="3351DA12" w14:textId="624C36C0" w:rsidR="00896C7E" w:rsidRPr="008D78CD" w:rsidRDefault="00896C7E">
      <w:pPr>
        <w:rPr>
          <w:rFonts w:ascii="Arial" w:hAnsi="Arial" w:cs="Arial"/>
          <w:b/>
          <w:bCs/>
          <w:sz w:val="24"/>
          <w:szCs w:val="24"/>
        </w:rPr>
      </w:pPr>
      <w:r w:rsidRPr="008D78CD">
        <w:rPr>
          <w:rFonts w:ascii="Arial" w:hAnsi="Arial" w:cs="Arial"/>
          <w:b/>
          <w:bCs/>
          <w:sz w:val="24"/>
          <w:szCs w:val="24"/>
        </w:rPr>
        <w:t>Wünsche fürs Lebensende, schreibend entdecken</w:t>
      </w:r>
    </w:p>
    <w:p w14:paraId="1D514407" w14:textId="77777777" w:rsidR="00896C7E" w:rsidRPr="00A97870" w:rsidRDefault="00896C7E">
      <w:pPr>
        <w:rPr>
          <w:rFonts w:ascii="Arial" w:hAnsi="Arial" w:cs="Arial"/>
          <w:sz w:val="20"/>
          <w:szCs w:val="20"/>
        </w:rPr>
      </w:pPr>
    </w:p>
    <w:p w14:paraId="32743FD1" w14:textId="071448C0" w:rsidR="00896C7E" w:rsidRPr="00105695" w:rsidRDefault="00896C7E">
      <w:pPr>
        <w:rPr>
          <w:rFonts w:ascii="Arial" w:hAnsi="Arial" w:cs="Arial"/>
        </w:rPr>
      </w:pPr>
      <w:r w:rsidRPr="00105695">
        <w:rPr>
          <w:rFonts w:ascii="Arial" w:hAnsi="Arial" w:cs="Arial"/>
        </w:rPr>
        <w:t>Wir alle wünschen uns ein «gutes Sterben» und einen «guten Tod».</w:t>
      </w:r>
    </w:p>
    <w:p w14:paraId="360A1CD8" w14:textId="7D8C03B5" w:rsidR="00DC7FB8" w:rsidRPr="00105695" w:rsidRDefault="00896C7E">
      <w:pPr>
        <w:rPr>
          <w:rFonts w:ascii="Arial" w:hAnsi="Arial" w:cs="Arial"/>
        </w:rPr>
      </w:pPr>
      <w:r w:rsidRPr="00105695">
        <w:rPr>
          <w:rFonts w:ascii="Arial" w:hAnsi="Arial" w:cs="Arial"/>
        </w:rPr>
        <w:t>Doch was bedeutet dies für den einzelnen Menschen? Die Vorstellungen darüber sind so verschieden und individuell</w:t>
      </w:r>
      <w:r w:rsidR="00A43840" w:rsidRPr="00105695">
        <w:rPr>
          <w:rFonts w:ascii="Arial" w:hAnsi="Arial" w:cs="Arial"/>
        </w:rPr>
        <w:t>,</w:t>
      </w:r>
      <w:r w:rsidR="00D56442" w:rsidRPr="00105695">
        <w:rPr>
          <w:rFonts w:ascii="Arial" w:hAnsi="Arial" w:cs="Arial"/>
        </w:rPr>
        <w:t xml:space="preserve"> wie die Menschen selber</w:t>
      </w:r>
      <w:r w:rsidRPr="00105695">
        <w:rPr>
          <w:rFonts w:ascii="Arial" w:hAnsi="Arial" w:cs="Arial"/>
        </w:rPr>
        <w:t>. Im Seminar versuchen wir diesen Vorstellungen auf die Spur zu kommen. Ihnen aufzuspüren, sie zu entdecken und zu verstehen.</w:t>
      </w:r>
      <w:r w:rsidR="00E74F70" w:rsidRPr="00105695">
        <w:rPr>
          <w:rFonts w:ascii="Arial" w:hAnsi="Arial" w:cs="Arial"/>
        </w:rPr>
        <w:t xml:space="preserve"> </w:t>
      </w:r>
      <w:r w:rsidR="00DC6BFB" w:rsidRPr="00105695">
        <w:rPr>
          <w:rFonts w:ascii="Arial" w:hAnsi="Arial" w:cs="Arial"/>
        </w:rPr>
        <w:t>D</w:t>
      </w:r>
      <w:r w:rsidR="00575CA4" w:rsidRPr="00105695">
        <w:rPr>
          <w:rFonts w:ascii="Arial" w:hAnsi="Arial" w:cs="Arial"/>
        </w:rPr>
        <w:t xml:space="preserve">urchs Schreiben erschliessen wir uns </w:t>
      </w:r>
      <w:r w:rsidR="00E74F70" w:rsidRPr="00105695">
        <w:rPr>
          <w:rFonts w:ascii="Arial" w:hAnsi="Arial" w:cs="Arial"/>
        </w:rPr>
        <w:t>neue Perspektiven</w:t>
      </w:r>
      <w:r w:rsidR="00456B0F" w:rsidRPr="00105695">
        <w:rPr>
          <w:rFonts w:ascii="Arial" w:hAnsi="Arial" w:cs="Arial"/>
        </w:rPr>
        <w:t>,</w:t>
      </w:r>
      <w:r w:rsidR="00E74F70" w:rsidRPr="00105695">
        <w:rPr>
          <w:rFonts w:ascii="Arial" w:hAnsi="Arial" w:cs="Arial"/>
        </w:rPr>
        <w:t xml:space="preserve"> unbewusste </w:t>
      </w:r>
      <w:r w:rsidR="00DC6BFB" w:rsidRPr="00105695">
        <w:rPr>
          <w:rFonts w:ascii="Arial" w:hAnsi="Arial" w:cs="Arial"/>
        </w:rPr>
        <w:t>Annahmen</w:t>
      </w:r>
      <w:r w:rsidR="00E74F70" w:rsidRPr="00105695">
        <w:rPr>
          <w:rFonts w:ascii="Arial" w:hAnsi="Arial" w:cs="Arial"/>
        </w:rPr>
        <w:t xml:space="preserve"> bewusst wahrzunehmen und gegebenenfalls anzupassen.</w:t>
      </w:r>
      <w:r w:rsidRPr="00105695">
        <w:rPr>
          <w:rFonts w:ascii="Arial" w:hAnsi="Arial" w:cs="Arial"/>
        </w:rPr>
        <w:t xml:space="preserve"> </w:t>
      </w:r>
      <w:r w:rsidR="006D4BE2" w:rsidRPr="00105695">
        <w:rPr>
          <w:rFonts w:ascii="Arial" w:hAnsi="Arial" w:cs="Arial"/>
        </w:rPr>
        <w:t xml:space="preserve">Wir </w:t>
      </w:r>
      <w:r w:rsidR="00D56442" w:rsidRPr="00105695">
        <w:rPr>
          <w:rFonts w:ascii="Arial" w:hAnsi="Arial" w:cs="Arial"/>
        </w:rPr>
        <w:t>formulieren unsere Wünsche</w:t>
      </w:r>
      <w:r w:rsidR="00B83855" w:rsidRPr="00105695">
        <w:rPr>
          <w:rFonts w:ascii="Arial" w:hAnsi="Arial" w:cs="Arial"/>
        </w:rPr>
        <w:t xml:space="preserve"> fürs Lebensende</w:t>
      </w:r>
      <w:r w:rsidR="00D56442" w:rsidRPr="00105695">
        <w:rPr>
          <w:rFonts w:ascii="Arial" w:hAnsi="Arial" w:cs="Arial"/>
        </w:rPr>
        <w:t xml:space="preserve"> in eigenen und persönlichen Worten</w:t>
      </w:r>
      <w:r w:rsidR="006D4BE2" w:rsidRPr="00105695">
        <w:rPr>
          <w:rFonts w:ascii="Arial" w:hAnsi="Arial" w:cs="Arial"/>
        </w:rPr>
        <w:t xml:space="preserve"> auf Papier.</w:t>
      </w:r>
    </w:p>
    <w:p w14:paraId="34CA3816" w14:textId="77777777" w:rsidR="00E74F70" w:rsidRPr="00DC6BFB" w:rsidRDefault="00E74F70">
      <w:pPr>
        <w:rPr>
          <w:rFonts w:ascii="Arial" w:hAnsi="Arial" w:cs="Arial"/>
        </w:rPr>
      </w:pPr>
    </w:p>
    <w:p w14:paraId="59F41994" w14:textId="5CB6FCCF" w:rsidR="00E74F70" w:rsidRPr="00DC6BFB" w:rsidRDefault="00E74F70">
      <w:pPr>
        <w:rPr>
          <w:rFonts w:ascii="Arial" w:hAnsi="Arial" w:cs="Arial"/>
          <w:b/>
          <w:bCs/>
        </w:rPr>
      </w:pPr>
      <w:r w:rsidRPr="00DC6BFB">
        <w:rPr>
          <w:rFonts w:ascii="Arial" w:hAnsi="Arial" w:cs="Arial"/>
          <w:b/>
          <w:bCs/>
        </w:rPr>
        <w:t>Ziele:</w:t>
      </w:r>
    </w:p>
    <w:p w14:paraId="16906B51" w14:textId="2332476A" w:rsidR="00D56442" w:rsidRPr="00D26C7A" w:rsidRDefault="00F87B30">
      <w:pPr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D26C7A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Die Teilnehmenden reflektieren </w:t>
      </w:r>
      <w:r w:rsidR="00FE3AFF" w:rsidRPr="00D26C7A">
        <w:rPr>
          <w:rFonts w:ascii="Arial" w:hAnsi="Arial" w:cs="Arial"/>
          <w:color w:val="0A0A0A"/>
          <w:sz w:val="20"/>
          <w:szCs w:val="20"/>
          <w:shd w:val="clear" w:color="auto" w:fill="FFFFFF"/>
        </w:rPr>
        <w:t>ihre Vorstellung</w:t>
      </w:r>
      <w:r w:rsidR="00E94A58" w:rsidRPr="00D26C7A">
        <w:rPr>
          <w:rFonts w:ascii="Arial" w:hAnsi="Arial" w:cs="Arial"/>
          <w:color w:val="0A0A0A"/>
          <w:sz w:val="20"/>
          <w:szCs w:val="20"/>
          <w:shd w:val="clear" w:color="auto" w:fill="FFFFFF"/>
        </w:rPr>
        <w:t>en</w:t>
      </w:r>
      <w:r w:rsidR="00FE3AFF" w:rsidRPr="00D26C7A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von einem </w:t>
      </w:r>
      <w:r w:rsidR="00E94A58" w:rsidRPr="00D26C7A">
        <w:rPr>
          <w:rFonts w:ascii="Arial" w:hAnsi="Arial" w:cs="Arial"/>
          <w:color w:val="0A0A0A"/>
          <w:sz w:val="20"/>
          <w:szCs w:val="20"/>
          <w:shd w:val="clear" w:color="auto" w:fill="FFFFFF"/>
        </w:rPr>
        <w:t>guten</w:t>
      </w:r>
      <w:r w:rsidR="00FE3AFF" w:rsidRPr="00D26C7A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Lebensende und formulieren Wünsche</w:t>
      </w:r>
      <w:r w:rsidR="00E94A58" w:rsidRPr="00D26C7A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für ihr eigenes Sterben schriftlich. </w:t>
      </w:r>
    </w:p>
    <w:p w14:paraId="1BA2EF03" w14:textId="77777777" w:rsidR="00045F59" w:rsidRPr="00DC6BFB" w:rsidRDefault="00045F59">
      <w:pPr>
        <w:rPr>
          <w:rFonts w:ascii="Arial" w:hAnsi="Arial" w:cs="Arial"/>
          <w:color w:val="0A0A0A"/>
          <w:shd w:val="clear" w:color="auto" w:fill="FFFFFF"/>
        </w:rPr>
      </w:pPr>
    </w:p>
    <w:p w14:paraId="4E0BC294" w14:textId="42ADCFE7" w:rsidR="00D56442" w:rsidRPr="00DC6BFB" w:rsidRDefault="00D56442">
      <w:pPr>
        <w:rPr>
          <w:rFonts w:ascii="Arial" w:hAnsi="Arial" w:cs="Arial"/>
          <w:b/>
          <w:bCs/>
        </w:rPr>
      </w:pPr>
      <w:r w:rsidRPr="00DC6BFB">
        <w:rPr>
          <w:rFonts w:ascii="Arial" w:hAnsi="Arial" w:cs="Arial"/>
          <w:b/>
          <w:bCs/>
        </w:rPr>
        <w:t>Inhalte:</w:t>
      </w:r>
    </w:p>
    <w:p w14:paraId="6A12CAC0" w14:textId="601F48F7" w:rsidR="00F55A4A" w:rsidRPr="00D26C7A" w:rsidRDefault="00D56442" w:rsidP="006F4CC6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>Das Leben und sein Sterben</w:t>
      </w:r>
    </w:p>
    <w:p w14:paraId="736BCAE3" w14:textId="12E078AF" w:rsidR="00D56442" w:rsidRPr="00D26C7A" w:rsidRDefault="00FF0540" w:rsidP="006F4CC6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 xml:space="preserve">Persönliche </w:t>
      </w:r>
      <w:r w:rsidR="00D56442" w:rsidRPr="00D26C7A">
        <w:rPr>
          <w:rFonts w:ascii="Arial" w:hAnsi="Arial" w:cs="Arial"/>
          <w:sz w:val="20"/>
          <w:szCs w:val="20"/>
        </w:rPr>
        <w:t>Erfahrungen mit Sterben, Tod und Trauer</w:t>
      </w:r>
    </w:p>
    <w:p w14:paraId="02CE8EA7" w14:textId="16BE8EA0" w:rsidR="00F55A4A" w:rsidRPr="00D26C7A" w:rsidRDefault="00F55A4A" w:rsidP="006F4CC6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>Mythen und Geschichten rund ums Sterben und den Tod</w:t>
      </w:r>
    </w:p>
    <w:p w14:paraId="424A68FC" w14:textId="77777777" w:rsidR="00FF0540" w:rsidRPr="00D26C7A" w:rsidRDefault="00FF0540" w:rsidP="006F4CC6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>Werte und Wertewandel</w:t>
      </w:r>
    </w:p>
    <w:p w14:paraId="78FF14ED" w14:textId="056D016C" w:rsidR="00F55A4A" w:rsidRPr="00D26C7A" w:rsidRDefault="00FF0540" w:rsidP="0068168F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>Leben und sterben als der Mensch, der ich bin</w:t>
      </w:r>
      <w:r w:rsidR="0068168F" w:rsidRPr="00D26C7A">
        <w:rPr>
          <w:rFonts w:ascii="Arial" w:hAnsi="Arial" w:cs="Arial"/>
          <w:sz w:val="20"/>
          <w:szCs w:val="20"/>
        </w:rPr>
        <w:t xml:space="preserve">, </w:t>
      </w:r>
      <w:r w:rsidRPr="00D26C7A">
        <w:rPr>
          <w:rFonts w:ascii="Arial" w:hAnsi="Arial" w:cs="Arial"/>
          <w:sz w:val="20"/>
          <w:szCs w:val="20"/>
        </w:rPr>
        <w:t xml:space="preserve">Vorstellungen und Wünsche fürs eigene </w:t>
      </w:r>
      <w:r w:rsidR="00E74F70" w:rsidRPr="00D26C7A">
        <w:rPr>
          <w:rFonts w:ascii="Arial" w:hAnsi="Arial" w:cs="Arial"/>
          <w:sz w:val="20"/>
          <w:szCs w:val="20"/>
        </w:rPr>
        <w:t>Lebensende</w:t>
      </w:r>
    </w:p>
    <w:p w14:paraId="3412DD23" w14:textId="77777777" w:rsidR="00045F59" w:rsidRPr="0068168F" w:rsidRDefault="00045F59" w:rsidP="00045F59">
      <w:pPr>
        <w:pStyle w:val="Listenabsatz"/>
        <w:rPr>
          <w:rFonts w:ascii="Arial" w:hAnsi="Arial" w:cs="Arial"/>
        </w:rPr>
      </w:pPr>
    </w:p>
    <w:p w14:paraId="285866AF" w14:textId="615C0C93" w:rsidR="00FF0540" w:rsidRPr="00DC6BFB" w:rsidRDefault="00FF0540">
      <w:pPr>
        <w:rPr>
          <w:rFonts w:ascii="Arial" w:hAnsi="Arial" w:cs="Arial"/>
          <w:b/>
          <w:bCs/>
        </w:rPr>
      </w:pPr>
      <w:r w:rsidRPr="00DC6BFB">
        <w:rPr>
          <w:rFonts w:ascii="Arial" w:hAnsi="Arial" w:cs="Arial"/>
          <w:b/>
          <w:bCs/>
        </w:rPr>
        <w:t>Methoden:</w:t>
      </w:r>
    </w:p>
    <w:p w14:paraId="7DED4955" w14:textId="4AC57886" w:rsidR="00FF0540" w:rsidRPr="00D26C7A" w:rsidRDefault="007B1AF2" w:rsidP="006F4CC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>Inputs</w:t>
      </w:r>
      <w:r w:rsidR="00E74F70" w:rsidRPr="00D26C7A">
        <w:rPr>
          <w:rFonts w:ascii="Arial" w:hAnsi="Arial" w:cs="Arial"/>
          <w:sz w:val="20"/>
          <w:szCs w:val="20"/>
        </w:rPr>
        <w:t xml:space="preserve"> durch die Seminarleiterin</w:t>
      </w:r>
    </w:p>
    <w:p w14:paraId="28061AA7" w14:textId="0C0C8084" w:rsidR="00FF0540" w:rsidRPr="00D26C7A" w:rsidRDefault="00AA5064" w:rsidP="006F4CC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>S</w:t>
      </w:r>
      <w:r w:rsidR="00E74F70" w:rsidRPr="00D26C7A">
        <w:rPr>
          <w:rFonts w:ascii="Arial" w:hAnsi="Arial" w:cs="Arial"/>
          <w:sz w:val="20"/>
          <w:szCs w:val="20"/>
        </w:rPr>
        <w:t>chreibend nachdenken über</w:t>
      </w:r>
      <w:r w:rsidR="00FF0540" w:rsidRPr="00D26C7A">
        <w:rPr>
          <w:rFonts w:ascii="Arial" w:hAnsi="Arial" w:cs="Arial"/>
          <w:sz w:val="20"/>
          <w:szCs w:val="20"/>
        </w:rPr>
        <w:t xml:space="preserve"> eigene Erfahrungen, Vorstellungen und Wünsche</w:t>
      </w:r>
      <w:r w:rsidR="00E74F70" w:rsidRPr="00D26C7A">
        <w:rPr>
          <w:rFonts w:ascii="Arial" w:hAnsi="Arial" w:cs="Arial"/>
          <w:sz w:val="20"/>
          <w:szCs w:val="20"/>
        </w:rPr>
        <w:t xml:space="preserve"> zum Lebensende</w:t>
      </w:r>
    </w:p>
    <w:p w14:paraId="6C3257AF" w14:textId="027C2C5D" w:rsidR="00E74F70" w:rsidRPr="00D26C7A" w:rsidRDefault="00BC75DC" w:rsidP="002E5594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>Einzel- und Paararbeit</w:t>
      </w:r>
      <w:r w:rsidR="002E5594" w:rsidRPr="00D26C7A">
        <w:rPr>
          <w:rFonts w:ascii="Arial" w:hAnsi="Arial" w:cs="Arial"/>
          <w:sz w:val="20"/>
          <w:szCs w:val="20"/>
        </w:rPr>
        <w:t xml:space="preserve">, </w:t>
      </w:r>
      <w:r w:rsidR="00E74F70" w:rsidRPr="00D26C7A">
        <w:rPr>
          <w:rFonts w:ascii="Arial" w:hAnsi="Arial" w:cs="Arial"/>
          <w:sz w:val="20"/>
          <w:szCs w:val="20"/>
        </w:rPr>
        <w:t>Austausch</w:t>
      </w:r>
      <w:r w:rsidRPr="00D26C7A">
        <w:rPr>
          <w:rFonts w:ascii="Arial" w:hAnsi="Arial" w:cs="Arial"/>
          <w:sz w:val="20"/>
          <w:szCs w:val="20"/>
        </w:rPr>
        <w:t xml:space="preserve"> in der </w:t>
      </w:r>
      <w:r w:rsidR="00E74F70" w:rsidRPr="00D26C7A">
        <w:rPr>
          <w:rFonts w:ascii="Arial" w:hAnsi="Arial" w:cs="Arial"/>
          <w:sz w:val="20"/>
          <w:szCs w:val="20"/>
        </w:rPr>
        <w:t>Gruppe</w:t>
      </w:r>
    </w:p>
    <w:p w14:paraId="63FF7A3E" w14:textId="77777777" w:rsidR="000E3ED1" w:rsidRPr="002E5594" w:rsidRDefault="000E3ED1" w:rsidP="000E3ED1">
      <w:pPr>
        <w:pStyle w:val="Listenabsatz"/>
        <w:rPr>
          <w:rFonts w:ascii="Arial" w:hAnsi="Arial" w:cs="Arial"/>
        </w:rPr>
      </w:pPr>
    </w:p>
    <w:p w14:paraId="26686B31" w14:textId="77777777" w:rsidR="007B7867" w:rsidRPr="009422AD" w:rsidRDefault="007B7867" w:rsidP="007B7867">
      <w:pPr>
        <w:rPr>
          <w:rFonts w:ascii="Arial" w:hAnsi="Arial" w:cs="Arial"/>
          <w:b/>
          <w:bCs/>
        </w:rPr>
      </w:pPr>
      <w:r w:rsidRPr="009422AD">
        <w:rPr>
          <w:rFonts w:ascii="Arial" w:hAnsi="Arial" w:cs="Arial"/>
          <w:b/>
          <w:bCs/>
        </w:rPr>
        <w:t>Zielgruppe:</w:t>
      </w:r>
    </w:p>
    <w:p w14:paraId="0EE501CF" w14:textId="77777777" w:rsidR="007B7867" w:rsidRPr="00D26C7A" w:rsidRDefault="007B7867" w:rsidP="007B7867">
      <w:p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 xml:space="preserve">Menschen, die bereit sind, sich mit dem Thema auseinanderzusetzen und sich in die Kleingruppe einzugeben. </w:t>
      </w:r>
    </w:p>
    <w:p w14:paraId="64B0423A" w14:textId="77777777" w:rsidR="000E3ED1" w:rsidRDefault="000E3ED1" w:rsidP="007B7867">
      <w:pPr>
        <w:rPr>
          <w:rFonts w:ascii="Arial" w:hAnsi="Arial" w:cs="Arial"/>
        </w:rPr>
      </w:pPr>
    </w:p>
    <w:p w14:paraId="05B0F550" w14:textId="38121590" w:rsidR="0064368D" w:rsidRDefault="007B7867" w:rsidP="007B7867">
      <w:pPr>
        <w:rPr>
          <w:rFonts w:ascii="Arial" w:hAnsi="Arial" w:cs="Arial"/>
        </w:rPr>
      </w:pPr>
      <w:r w:rsidRPr="008A6A0E">
        <w:rPr>
          <w:rFonts w:ascii="Arial" w:hAnsi="Arial" w:cs="Arial"/>
          <w:b/>
          <w:bCs/>
        </w:rPr>
        <w:t>Maximal 4 - 6 Teilnehmer*innen</w:t>
      </w:r>
      <w:r>
        <w:rPr>
          <w:rFonts w:ascii="Arial" w:hAnsi="Arial" w:cs="Arial"/>
          <w:b/>
          <w:bCs/>
        </w:rPr>
        <w:t xml:space="preserve">. </w:t>
      </w:r>
      <w:r w:rsidRPr="00D26C7A">
        <w:rPr>
          <w:rFonts w:ascii="Arial" w:hAnsi="Arial" w:cs="Arial"/>
          <w:sz w:val="20"/>
          <w:szCs w:val="20"/>
        </w:rPr>
        <w:t>Über den Austausch in der Gruppe wird zum Schutz jeder einzelnen Teilnehmer*in Schweigepflicht vereinbart.</w:t>
      </w:r>
      <w:r>
        <w:rPr>
          <w:rFonts w:ascii="Arial" w:hAnsi="Arial" w:cs="Arial"/>
        </w:rPr>
        <w:t xml:space="preserve"> </w:t>
      </w:r>
    </w:p>
    <w:p w14:paraId="15B3013F" w14:textId="77777777" w:rsidR="000E3ED1" w:rsidRDefault="000E3ED1" w:rsidP="007B7867">
      <w:pPr>
        <w:rPr>
          <w:rFonts w:ascii="Arial" w:hAnsi="Arial" w:cs="Arial"/>
          <w:b/>
          <w:bCs/>
        </w:rPr>
      </w:pPr>
    </w:p>
    <w:p w14:paraId="63935B26" w14:textId="77777777" w:rsidR="0064368D" w:rsidRPr="00DC6BFB" w:rsidRDefault="0064368D" w:rsidP="0064368D">
      <w:pPr>
        <w:rPr>
          <w:rFonts w:ascii="Arial" w:hAnsi="Arial" w:cs="Arial"/>
          <w:b/>
          <w:bCs/>
        </w:rPr>
      </w:pPr>
      <w:r w:rsidRPr="00DC6BFB">
        <w:rPr>
          <w:rFonts w:ascii="Arial" w:hAnsi="Arial" w:cs="Arial"/>
          <w:b/>
          <w:bCs/>
        </w:rPr>
        <w:t>Merke:</w:t>
      </w:r>
    </w:p>
    <w:p w14:paraId="271CA9C9" w14:textId="77777777" w:rsidR="0064368D" w:rsidRPr="00D26C7A" w:rsidRDefault="0064368D" w:rsidP="0064368D">
      <w:p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 xml:space="preserve">Es sind </w:t>
      </w:r>
      <w:r w:rsidRPr="00D26C7A">
        <w:rPr>
          <w:rFonts w:ascii="Arial" w:hAnsi="Arial" w:cs="Arial"/>
          <w:b/>
          <w:bCs/>
          <w:sz w:val="20"/>
          <w:szCs w:val="20"/>
        </w:rPr>
        <w:t>keine</w:t>
      </w:r>
      <w:r w:rsidRPr="00D26C7A">
        <w:rPr>
          <w:rFonts w:ascii="Arial" w:hAnsi="Arial" w:cs="Arial"/>
          <w:sz w:val="20"/>
          <w:szCs w:val="20"/>
        </w:rPr>
        <w:t xml:space="preserve"> besonderen Schreibkenntnisse notwendig.</w:t>
      </w:r>
    </w:p>
    <w:p w14:paraId="0755326D" w14:textId="3B410BC1" w:rsidR="0064368D" w:rsidRPr="00D26C7A" w:rsidRDefault="0064368D" w:rsidP="0064368D">
      <w:p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 xml:space="preserve">Im Seminar erstellen wir </w:t>
      </w:r>
      <w:r w:rsidRPr="00D26C7A">
        <w:rPr>
          <w:rFonts w:ascii="Arial" w:hAnsi="Arial" w:cs="Arial"/>
          <w:b/>
          <w:bCs/>
          <w:sz w:val="20"/>
          <w:szCs w:val="20"/>
        </w:rPr>
        <w:t>keine Patientenverfügung</w:t>
      </w:r>
      <w:r w:rsidRPr="00D26C7A">
        <w:rPr>
          <w:rFonts w:ascii="Arial" w:hAnsi="Arial" w:cs="Arial"/>
          <w:sz w:val="20"/>
          <w:szCs w:val="20"/>
        </w:rPr>
        <w:t xml:space="preserve"> (PV). Das Geschriebene könnte jedoch als Grundlage zum Erstellen einer PV - unter Berücksichtigung der geforderten Aspekte - genutzt werden</w:t>
      </w:r>
      <w:r w:rsidR="00A97870" w:rsidRPr="00D26C7A">
        <w:rPr>
          <w:rFonts w:ascii="Arial" w:hAnsi="Arial" w:cs="Arial"/>
          <w:sz w:val="20"/>
          <w:szCs w:val="20"/>
        </w:rPr>
        <w:t>.</w:t>
      </w:r>
    </w:p>
    <w:p w14:paraId="427FC8A4" w14:textId="77777777" w:rsidR="00A97870" w:rsidRDefault="00A97870" w:rsidP="0064368D">
      <w:pPr>
        <w:rPr>
          <w:rFonts w:ascii="Arial" w:hAnsi="Arial" w:cs="Arial"/>
        </w:rPr>
      </w:pPr>
    </w:p>
    <w:p w14:paraId="7126A96A" w14:textId="77777777" w:rsidR="00A97870" w:rsidRPr="00A97870" w:rsidRDefault="00A97870" w:rsidP="00A97870">
      <w:pPr>
        <w:rPr>
          <w:rFonts w:ascii="Arial" w:hAnsi="Arial" w:cs="Arial"/>
          <w:b/>
          <w:bCs/>
        </w:rPr>
      </w:pPr>
      <w:r w:rsidRPr="00A97870">
        <w:rPr>
          <w:rFonts w:ascii="Arial" w:hAnsi="Arial" w:cs="Arial"/>
          <w:b/>
          <w:bCs/>
        </w:rPr>
        <w:t>Kosten:</w:t>
      </w:r>
    </w:p>
    <w:p w14:paraId="733E4A54" w14:textId="77777777" w:rsidR="00A97870" w:rsidRPr="00D26C7A" w:rsidRDefault="00A97870" w:rsidP="00A97870">
      <w:p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>Fr. 240.-- inkl. Seminarunterlagen, Mittags- und Pausenverpflegung</w:t>
      </w:r>
    </w:p>
    <w:p w14:paraId="2B1FE5F6" w14:textId="77777777" w:rsidR="000E3ED1" w:rsidRDefault="000E3ED1" w:rsidP="0064368D">
      <w:pPr>
        <w:rPr>
          <w:rFonts w:ascii="Arial" w:hAnsi="Arial" w:cs="Arial"/>
          <w:b/>
          <w:bCs/>
        </w:rPr>
      </w:pPr>
    </w:p>
    <w:p w14:paraId="577A6599" w14:textId="77777777" w:rsidR="007B7867" w:rsidRPr="005D3D39" w:rsidRDefault="007B7867" w:rsidP="007B7867">
      <w:pPr>
        <w:rPr>
          <w:rFonts w:ascii="Arial" w:hAnsi="Arial" w:cs="Arial"/>
          <w:b/>
          <w:bCs/>
        </w:rPr>
      </w:pPr>
      <w:r w:rsidRPr="005D3D39">
        <w:rPr>
          <w:rFonts w:ascii="Arial" w:hAnsi="Arial" w:cs="Arial"/>
          <w:b/>
          <w:bCs/>
        </w:rPr>
        <w:t>Datum</w:t>
      </w:r>
      <w:r>
        <w:rPr>
          <w:rFonts w:ascii="Arial" w:hAnsi="Arial" w:cs="Arial"/>
          <w:b/>
          <w:bCs/>
        </w:rPr>
        <w:t xml:space="preserve">, </w:t>
      </w:r>
      <w:r w:rsidRPr="005D3D39">
        <w:rPr>
          <w:rFonts w:ascii="Arial" w:hAnsi="Arial" w:cs="Arial"/>
          <w:b/>
          <w:bCs/>
        </w:rPr>
        <w:t>Zeit</w:t>
      </w:r>
      <w:r>
        <w:rPr>
          <w:rFonts w:ascii="Arial" w:hAnsi="Arial" w:cs="Arial"/>
          <w:b/>
          <w:bCs/>
        </w:rPr>
        <w:t xml:space="preserve"> und Ort</w:t>
      </w:r>
      <w:r w:rsidRPr="005D3D39">
        <w:rPr>
          <w:rFonts w:ascii="Arial" w:hAnsi="Arial" w:cs="Arial"/>
          <w:b/>
          <w:bCs/>
        </w:rPr>
        <w:t>:</w:t>
      </w:r>
    </w:p>
    <w:p w14:paraId="30D4506E" w14:textId="5852E303" w:rsidR="007B7867" w:rsidRPr="00D26C7A" w:rsidRDefault="007B7867" w:rsidP="007B7867">
      <w:pPr>
        <w:rPr>
          <w:rFonts w:ascii="Arial" w:hAnsi="Arial" w:cs="Arial"/>
          <w:sz w:val="20"/>
          <w:szCs w:val="20"/>
        </w:rPr>
      </w:pPr>
      <w:r w:rsidRPr="00D26C7A">
        <w:rPr>
          <w:rFonts w:ascii="Arial" w:hAnsi="Arial" w:cs="Arial"/>
          <w:sz w:val="20"/>
          <w:szCs w:val="20"/>
        </w:rPr>
        <w:t xml:space="preserve">Samstag, </w:t>
      </w:r>
      <w:r w:rsidR="00770637" w:rsidRPr="00D26C7A">
        <w:rPr>
          <w:rFonts w:ascii="Arial" w:hAnsi="Arial" w:cs="Arial"/>
          <w:sz w:val="20"/>
          <w:szCs w:val="20"/>
        </w:rPr>
        <w:t>28. März</w:t>
      </w:r>
      <w:r w:rsidR="00C76278">
        <w:rPr>
          <w:rFonts w:ascii="Arial" w:hAnsi="Arial" w:cs="Arial"/>
          <w:sz w:val="20"/>
          <w:szCs w:val="20"/>
        </w:rPr>
        <w:t xml:space="preserve"> 2026, </w:t>
      </w:r>
      <w:r w:rsidRPr="00D26C7A">
        <w:rPr>
          <w:rFonts w:ascii="Arial" w:hAnsi="Arial" w:cs="Arial"/>
          <w:sz w:val="20"/>
          <w:szCs w:val="20"/>
        </w:rPr>
        <w:t>09.</w:t>
      </w:r>
      <w:r w:rsidR="00770637" w:rsidRPr="00D26C7A">
        <w:rPr>
          <w:rFonts w:ascii="Arial" w:hAnsi="Arial" w:cs="Arial"/>
          <w:sz w:val="20"/>
          <w:szCs w:val="20"/>
        </w:rPr>
        <w:t>3</w:t>
      </w:r>
      <w:r w:rsidRPr="00D26C7A">
        <w:rPr>
          <w:rFonts w:ascii="Arial" w:hAnsi="Arial" w:cs="Arial"/>
          <w:sz w:val="20"/>
          <w:szCs w:val="20"/>
        </w:rPr>
        <w:t>0 Uhr – 16.</w:t>
      </w:r>
      <w:r w:rsidR="00770637" w:rsidRPr="00D26C7A">
        <w:rPr>
          <w:rFonts w:ascii="Arial" w:hAnsi="Arial" w:cs="Arial"/>
          <w:sz w:val="20"/>
          <w:szCs w:val="20"/>
        </w:rPr>
        <w:t>0</w:t>
      </w:r>
      <w:r w:rsidRPr="00D26C7A">
        <w:rPr>
          <w:rFonts w:ascii="Arial" w:hAnsi="Arial" w:cs="Arial"/>
          <w:sz w:val="20"/>
          <w:szCs w:val="20"/>
        </w:rPr>
        <w:t>0 Uhr</w:t>
      </w:r>
      <w:r w:rsidR="002E5594" w:rsidRPr="00D26C7A">
        <w:rPr>
          <w:rFonts w:ascii="Arial" w:hAnsi="Arial" w:cs="Arial"/>
          <w:sz w:val="20"/>
          <w:szCs w:val="20"/>
        </w:rPr>
        <w:t>, u</w:t>
      </w:r>
      <w:r w:rsidRPr="00D26C7A">
        <w:rPr>
          <w:rFonts w:ascii="Arial" w:hAnsi="Arial" w:cs="Arial"/>
          <w:sz w:val="20"/>
          <w:szCs w:val="20"/>
        </w:rPr>
        <w:t>f em Hoger, Unteregg 32, 3631 Höfen bei Thun</w:t>
      </w:r>
    </w:p>
    <w:p w14:paraId="39063DF5" w14:textId="77777777" w:rsidR="002D09B6" w:rsidRDefault="002D09B6" w:rsidP="007B7867">
      <w:pPr>
        <w:rPr>
          <w:rFonts w:ascii="Arial" w:hAnsi="Arial" w:cs="Arial"/>
        </w:rPr>
      </w:pPr>
    </w:p>
    <w:p w14:paraId="1BEC3EA9" w14:textId="749629AA" w:rsidR="000E3ED1" w:rsidRPr="005D3D39" w:rsidRDefault="007B7867" w:rsidP="007B7867">
      <w:pPr>
        <w:rPr>
          <w:rFonts w:ascii="Arial" w:hAnsi="Arial" w:cs="Arial"/>
          <w:b/>
          <w:bCs/>
        </w:rPr>
      </w:pPr>
      <w:r w:rsidRPr="005D3D39">
        <w:rPr>
          <w:rFonts w:ascii="Arial" w:hAnsi="Arial" w:cs="Arial"/>
          <w:b/>
          <w:bCs/>
        </w:rPr>
        <w:t>Leitung</w:t>
      </w:r>
      <w:r w:rsidR="002004B1">
        <w:rPr>
          <w:rFonts w:ascii="Arial" w:hAnsi="Arial" w:cs="Arial"/>
          <w:b/>
          <w:bCs/>
        </w:rPr>
        <w:t xml:space="preserve"> und Anmeldung</w:t>
      </w:r>
      <w:r w:rsidRPr="005D3D39">
        <w:rPr>
          <w:rFonts w:ascii="Arial" w:hAnsi="Arial" w:cs="Arial"/>
          <w:b/>
          <w:bCs/>
        </w:rPr>
        <w:t>:</w:t>
      </w:r>
    </w:p>
    <w:p w14:paraId="63366876" w14:textId="23E532C5" w:rsidR="00896C7E" w:rsidRPr="002553BD" w:rsidRDefault="007B7867">
      <w:r w:rsidRPr="005D3D39">
        <w:rPr>
          <w:rFonts w:ascii="Arial" w:hAnsi="Arial" w:cs="Arial"/>
        </w:rPr>
        <w:t xml:space="preserve">Erika Schärer-Santschi, </w:t>
      </w:r>
      <w:hyperlink r:id="rId7" w:history="1">
        <w:r w:rsidRPr="005D3D39">
          <w:rPr>
            <w:rStyle w:val="Hyperlink"/>
            <w:rFonts w:ascii="Arial" w:hAnsi="Arial" w:cs="Arial"/>
            <w:color w:val="auto"/>
          </w:rPr>
          <w:t>www.schaerer-santschi.ch</w:t>
        </w:r>
      </w:hyperlink>
      <w:r w:rsidR="002004B1">
        <w:t xml:space="preserve"> </w:t>
      </w:r>
      <w:r w:rsidR="002004B1" w:rsidRPr="002004B1">
        <w:rPr>
          <w:rFonts w:ascii="Arial" w:hAnsi="Arial" w:cs="Arial"/>
          <w:b/>
          <w:bCs/>
        </w:rPr>
        <w:t>Anmeldung</w:t>
      </w:r>
      <w:r w:rsidR="002004B1" w:rsidRPr="00347026">
        <w:rPr>
          <w:rFonts w:ascii="Arial" w:hAnsi="Arial" w:cs="Arial"/>
        </w:rPr>
        <w:t xml:space="preserve"> bis</w:t>
      </w:r>
      <w:r w:rsidRPr="00347026">
        <w:rPr>
          <w:rFonts w:ascii="Arial" w:hAnsi="Arial" w:cs="Arial"/>
        </w:rPr>
        <w:t xml:space="preserve"> spätestens </w:t>
      </w:r>
      <w:r w:rsidR="00AC6360">
        <w:rPr>
          <w:rFonts w:ascii="Arial" w:hAnsi="Arial" w:cs="Arial"/>
        </w:rPr>
        <w:t>22. März 2026</w:t>
      </w:r>
      <w:r w:rsidR="00D03F86">
        <w:t xml:space="preserve"> </w:t>
      </w:r>
      <w:r w:rsidR="00D03F86">
        <w:rPr>
          <w:rFonts w:ascii="Arial" w:hAnsi="Arial" w:cs="Arial"/>
        </w:rPr>
        <w:t>p</w:t>
      </w:r>
      <w:r w:rsidRPr="001251C1">
        <w:rPr>
          <w:rFonts w:ascii="Arial" w:hAnsi="Arial" w:cs="Arial"/>
        </w:rPr>
        <w:t>er E-Mail an</w:t>
      </w:r>
      <w:r>
        <w:rPr>
          <w:rFonts w:ascii="Arial" w:hAnsi="Arial" w:cs="Arial"/>
        </w:rPr>
        <w:t>:</w:t>
      </w:r>
      <w:r w:rsidRPr="001251C1">
        <w:rPr>
          <w:rFonts w:ascii="Arial" w:hAnsi="Arial" w:cs="Arial"/>
        </w:rPr>
        <w:t xml:space="preserve"> </w:t>
      </w:r>
      <w:hyperlink r:id="rId8" w:history="1">
        <w:r w:rsidRPr="001251C1">
          <w:rPr>
            <w:rStyle w:val="Hyperlink"/>
            <w:rFonts w:ascii="Arial" w:hAnsi="Arial" w:cs="Arial"/>
          </w:rPr>
          <w:t>e.schaerersantschi@bluewin.ch</w:t>
        </w:r>
      </w:hyperlink>
      <w:r w:rsidRPr="001251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Bitte </w:t>
      </w:r>
      <w:r w:rsidRPr="001251C1">
        <w:rPr>
          <w:rFonts w:ascii="Arial" w:hAnsi="Arial" w:cs="Arial"/>
        </w:rPr>
        <w:t>Name, Vorname, Strasse, Wohnort, Telefonnummer und E-Mailadresse</w:t>
      </w:r>
      <w:r>
        <w:rPr>
          <w:rFonts w:ascii="Arial" w:hAnsi="Arial" w:cs="Arial"/>
        </w:rPr>
        <w:t xml:space="preserve"> angeben. Vielen Dank!</w:t>
      </w:r>
    </w:p>
    <w:sectPr w:rsidR="00896C7E" w:rsidRPr="002553B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6E9E" w14:textId="77777777" w:rsidR="00B54DA1" w:rsidRDefault="00B54DA1" w:rsidP="00C21F7A">
      <w:pPr>
        <w:spacing w:line="240" w:lineRule="auto"/>
      </w:pPr>
      <w:r>
        <w:separator/>
      </w:r>
    </w:p>
  </w:endnote>
  <w:endnote w:type="continuationSeparator" w:id="0">
    <w:p w14:paraId="6482A84A" w14:textId="77777777" w:rsidR="00B54DA1" w:rsidRDefault="00B54DA1" w:rsidP="00C21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7BBE" w14:textId="77777777" w:rsidR="00B54DA1" w:rsidRDefault="00B54DA1" w:rsidP="00C21F7A">
      <w:pPr>
        <w:spacing w:line="240" w:lineRule="auto"/>
      </w:pPr>
      <w:r>
        <w:separator/>
      </w:r>
    </w:p>
  </w:footnote>
  <w:footnote w:type="continuationSeparator" w:id="0">
    <w:p w14:paraId="1CDBA30F" w14:textId="77777777" w:rsidR="00B54DA1" w:rsidRDefault="00B54DA1" w:rsidP="00C21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F5B5" w14:textId="77777777" w:rsidR="00A407D9" w:rsidRPr="0032097F" w:rsidRDefault="00A407D9" w:rsidP="00A407D9">
    <w:pPr>
      <w:pStyle w:val="Kopfzeile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3ADDD" wp14:editId="26E1BE78">
          <wp:simplePos x="0" y="0"/>
          <wp:positionH relativeFrom="margin">
            <wp:posOffset>1500554</wp:posOffset>
          </wp:positionH>
          <wp:positionV relativeFrom="paragraph">
            <wp:posOffset>-264404</wp:posOffset>
          </wp:positionV>
          <wp:extent cx="1019908" cy="707529"/>
          <wp:effectExtent l="0" t="0" r="8890" b="0"/>
          <wp:wrapNone/>
          <wp:docPr id="24311267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D54CA80" wp14:editId="78E96038">
          <wp:simplePos x="0" y="0"/>
          <wp:positionH relativeFrom="margin">
            <wp:posOffset>3382108</wp:posOffset>
          </wp:positionH>
          <wp:positionV relativeFrom="paragraph">
            <wp:posOffset>-264893</wp:posOffset>
          </wp:positionV>
          <wp:extent cx="1019908" cy="707529"/>
          <wp:effectExtent l="0" t="0" r="8890" b="0"/>
          <wp:wrapNone/>
          <wp:docPr id="28828189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C1D4EBD" wp14:editId="7B626F04">
          <wp:simplePos x="0" y="0"/>
          <wp:positionH relativeFrom="margin">
            <wp:posOffset>2403133</wp:posOffset>
          </wp:positionH>
          <wp:positionV relativeFrom="paragraph">
            <wp:posOffset>-262011</wp:posOffset>
          </wp:positionV>
          <wp:extent cx="1019908" cy="707529"/>
          <wp:effectExtent l="0" t="0" r="8890" b="0"/>
          <wp:wrapNone/>
          <wp:docPr id="193497813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97F">
      <w:rPr>
        <w:rFonts w:ascii="Arial" w:hAnsi="Arial" w:cs="Arial"/>
        <w:b/>
        <w:bCs/>
        <w:sz w:val="20"/>
        <w:szCs w:val="20"/>
      </w:rPr>
      <w:t>Hogerzyt isch dini Zyt!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 xml:space="preserve">      </w:t>
    </w:r>
    <w:r>
      <w:rPr>
        <w:rFonts w:ascii="Arial" w:hAnsi="Arial" w:cs="Arial"/>
        <w:sz w:val="20"/>
        <w:szCs w:val="20"/>
      </w:rPr>
      <w:t>Seminar in Kleingruppe</w:t>
    </w:r>
  </w:p>
  <w:p w14:paraId="25C3E22B" w14:textId="77777777" w:rsidR="00A407D9" w:rsidRDefault="00A407D9" w:rsidP="00A407D9">
    <w:pPr>
      <w:pStyle w:val="Kopfzeile"/>
    </w:pPr>
  </w:p>
  <w:p w14:paraId="66C8550C" w14:textId="77777777" w:rsidR="00A407D9" w:rsidRDefault="00A407D9" w:rsidP="00A407D9">
    <w:pPr>
      <w:pStyle w:val="Kopfzeile"/>
    </w:pPr>
  </w:p>
  <w:p w14:paraId="14B7D432" w14:textId="77777777" w:rsidR="00C21F7A" w:rsidRDefault="00C21F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22E"/>
    <w:multiLevelType w:val="hybridMultilevel"/>
    <w:tmpl w:val="78000D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632"/>
    <w:multiLevelType w:val="hybridMultilevel"/>
    <w:tmpl w:val="9C68E5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DD0"/>
    <w:multiLevelType w:val="hybridMultilevel"/>
    <w:tmpl w:val="793ED9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16752">
    <w:abstractNumId w:val="2"/>
  </w:num>
  <w:num w:numId="2" w16cid:durableId="2096894152">
    <w:abstractNumId w:val="0"/>
  </w:num>
  <w:num w:numId="3" w16cid:durableId="1691030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7E"/>
    <w:rsid w:val="00045F59"/>
    <w:rsid w:val="000E0110"/>
    <w:rsid w:val="000E3ED1"/>
    <w:rsid w:val="00105695"/>
    <w:rsid w:val="001C1E05"/>
    <w:rsid w:val="001E15C2"/>
    <w:rsid w:val="002004B1"/>
    <w:rsid w:val="002553BD"/>
    <w:rsid w:val="002D09B6"/>
    <w:rsid w:val="002E5594"/>
    <w:rsid w:val="003A509B"/>
    <w:rsid w:val="00456B0F"/>
    <w:rsid w:val="00470797"/>
    <w:rsid w:val="004740B0"/>
    <w:rsid w:val="00527BBC"/>
    <w:rsid w:val="00545C90"/>
    <w:rsid w:val="00575CA4"/>
    <w:rsid w:val="00581C49"/>
    <w:rsid w:val="005948F5"/>
    <w:rsid w:val="005A6A6F"/>
    <w:rsid w:val="005E45B4"/>
    <w:rsid w:val="0064368D"/>
    <w:rsid w:val="0068168F"/>
    <w:rsid w:val="006D4BE2"/>
    <w:rsid w:val="006F4CC6"/>
    <w:rsid w:val="00716EF8"/>
    <w:rsid w:val="00770637"/>
    <w:rsid w:val="0079018B"/>
    <w:rsid w:val="007B1AF2"/>
    <w:rsid w:val="007B7867"/>
    <w:rsid w:val="00896C7E"/>
    <w:rsid w:val="008D78CD"/>
    <w:rsid w:val="008F1B67"/>
    <w:rsid w:val="0096271C"/>
    <w:rsid w:val="00A407D9"/>
    <w:rsid w:val="00A43840"/>
    <w:rsid w:val="00A7296F"/>
    <w:rsid w:val="00A97870"/>
    <w:rsid w:val="00AA5064"/>
    <w:rsid w:val="00AC5DA9"/>
    <w:rsid w:val="00AC6360"/>
    <w:rsid w:val="00B54DA1"/>
    <w:rsid w:val="00B77EC3"/>
    <w:rsid w:val="00B83855"/>
    <w:rsid w:val="00BC75DC"/>
    <w:rsid w:val="00BF710A"/>
    <w:rsid w:val="00C21F7A"/>
    <w:rsid w:val="00C33FDC"/>
    <w:rsid w:val="00C76278"/>
    <w:rsid w:val="00CE11ED"/>
    <w:rsid w:val="00D03F86"/>
    <w:rsid w:val="00D26C7A"/>
    <w:rsid w:val="00D56442"/>
    <w:rsid w:val="00DB40BC"/>
    <w:rsid w:val="00DC6BFB"/>
    <w:rsid w:val="00DC78FB"/>
    <w:rsid w:val="00DC7FB8"/>
    <w:rsid w:val="00E74F70"/>
    <w:rsid w:val="00E829CD"/>
    <w:rsid w:val="00E919ED"/>
    <w:rsid w:val="00E94A58"/>
    <w:rsid w:val="00F55A4A"/>
    <w:rsid w:val="00F87B30"/>
    <w:rsid w:val="00FE3AFF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33380"/>
  <w15:chartTrackingRefBased/>
  <w15:docId w15:val="{147EC3A8-C7C8-4258-987B-0BE85AB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368D"/>
  </w:style>
  <w:style w:type="paragraph" w:styleId="berschrift1">
    <w:name w:val="heading 1"/>
    <w:basedOn w:val="Standard"/>
    <w:next w:val="Standard"/>
    <w:link w:val="berschrift1Zchn"/>
    <w:uiPriority w:val="9"/>
    <w:qFormat/>
    <w:rsid w:val="0089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6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6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6C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6C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6C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6C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6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6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6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6C7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6C7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6C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6C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6C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6C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6C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6C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6C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6C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6C7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6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6C7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6C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B786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21F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F7A"/>
  </w:style>
  <w:style w:type="paragraph" w:styleId="Fuzeile">
    <w:name w:val="footer"/>
    <w:basedOn w:val="Standard"/>
    <w:link w:val="FuzeileZchn"/>
    <w:uiPriority w:val="99"/>
    <w:unhideWhenUsed/>
    <w:rsid w:val="00C21F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chaerersantschi@bluewi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aerer-santschi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Schärer-Santschi Erika</dc:creator>
  <cp:keywords/>
  <dc:description/>
  <cp:lastModifiedBy>Erika Schärer-Santschi</cp:lastModifiedBy>
  <cp:revision>59</cp:revision>
  <dcterms:created xsi:type="dcterms:W3CDTF">2026-02-19T19:01:00Z</dcterms:created>
  <dcterms:modified xsi:type="dcterms:W3CDTF">2026-02-19T21:57:00Z</dcterms:modified>
</cp:coreProperties>
</file>