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1C19D" w14:textId="77777777" w:rsidR="00DB59E9" w:rsidRPr="00DB59E9" w:rsidRDefault="00DB59E9" w:rsidP="002B4E89">
      <w:pPr>
        <w:shd w:val="clear" w:color="auto" w:fill="FFFFFF" w:themeFill="background1"/>
        <w:spacing w:after="0" w:line="240" w:lineRule="auto"/>
        <w:outlineLvl w:val="1"/>
        <w:rPr>
          <w:rFonts w:ascii="Arial" w:eastAsia="Times New Roman" w:hAnsi="Arial" w:cs="Arial"/>
          <w:b/>
          <w:bCs/>
          <w:color w:val="000000" w:themeColor="text1"/>
          <w:sz w:val="36"/>
          <w:szCs w:val="36"/>
          <w:lang w:eastAsia="de-CH"/>
        </w:rPr>
      </w:pPr>
      <w:proofErr w:type="spellStart"/>
      <w:r w:rsidRPr="002B4E89">
        <w:rPr>
          <w:rFonts w:ascii="Arial" w:eastAsia="Times New Roman" w:hAnsi="Arial" w:cs="Arial"/>
          <w:b/>
          <w:bCs/>
          <w:color w:val="000000" w:themeColor="text1"/>
          <w:sz w:val="36"/>
          <w:szCs w:val="36"/>
          <w:lang w:eastAsia="de-CH"/>
        </w:rPr>
        <w:t>nila</w:t>
      </w:r>
      <w:proofErr w:type="spellEnd"/>
      <w:r w:rsidRPr="002B4E89">
        <w:rPr>
          <w:rFonts w:ascii="Arial" w:eastAsia="Times New Roman" w:hAnsi="Arial" w:cs="Arial"/>
          <w:b/>
          <w:bCs/>
          <w:color w:val="000000" w:themeColor="text1"/>
          <w:sz w:val="36"/>
          <w:szCs w:val="36"/>
          <w:lang w:eastAsia="de-CH"/>
        </w:rPr>
        <w:t xml:space="preserve"> Ernährungsberatung</w:t>
      </w:r>
    </w:p>
    <w:p w14:paraId="7B6D86DD"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i/>
          <w:iCs/>
          <w:color w:val="000000" w:themeColor="text1"/>
          <w:sz w:val="21"/>
          <w:szCs w:val="21"/>
          <w:lang w:eastAsia="de-CH"/>
        </w:rPr>
        <w:t xml:space="preserve">Nicole Langenegger, </w:t>
      </w:r>
      <w:proofErr w:type="spellStart"/>
      <w:r w:rsidRPr="002B4E89">
        <w:rPr>
          <w:rFonts w:ascii="Arial" w:eastAsia="Times New Roman" w:hAnsi="Arial" w:cs="Arial"/>
          <w:i/>
          <w:iCs/>
          <w:color w:val="000000" w:themeColor="text1"/>
          <w:sz w:val="21"/>
          <w:szCs w:val="21"/>
          <w:lang w:eastAsia="de-CH"/>
        </w:rPr>
        <w:t>BSc</w:t>
      </w:r>
      <w:proofErr w:type="spellEnd"/>
      <w:r w:rsidRPr="002B4E89">
        <w:rPr>
          <w:rFonts w:ascii="Arial" w:eastAsia="Times New Roman" w:hAnsi="Arial" w:cs="Arial"/>
          <w:i/>
          <w:iCs/>
          <w:color w:val="000000" w:themeColor="text1"/>
          <w:sz w:val="21"/>
          <w:szCs w:val="21"/>
          <w:lang w:eastAsia="de-CH"/>
        </w:rPr>
        <w:t xml:space="preserve"> Ernährungsberaterin SVDE</w:t>
      </w:r>
    </w:p>
    <w:p w14:paraId="33DBBC87" w14:textId="6C45CFE5"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Willkommen auf der Website von </w:t>
      </w:r>
      <w:proofErr w:type="spellStart"/>
      <w:r w:rsidRPr="002B4E89">
        <w:rPr>
          <w:rFonts w:ascii="Arial" w:eastAsia="Times New Roman" w:hAnsi="Arial" w:cs="Arial"/>
          <w:b/>
          <w:bCs/>
          <w:color w:val="000000" w:themeColor="text1"/>
          <w:sz w:val="21"/>
          <w:szCs w:val="21"/>
          <w:lang w:eastAsia="de-CH"/>
        </w:rPr>
        <w:t>nila</w:t>
      </w:r>
      <w:proofErr w:type="spellEnd"/>
      <w:r w:rsidRPr="002B4E89">
        <w:rPr>
          <w:rFonts w:ascii="Arial" w:eastAsia="Times New Roman" w:hAnsi="Arial" w:cs="Arial"/>
          <w:b/>
          <w:bCs/>
          <w:color w:val="000000" w:themeColor="text1"/>
          <w:sz w:val="21"/>
          <w:szCs w:val="21"/>
          <w:lang w:eastAsia="de-CH"/>
        </w:rPr>
        <w:t xml:space="preserve"> Ernährungsberatung</w:t>
      </w:r>
      <w:r w:rsidRPr="00DB59E9">
        <w:rPr>
          <w:rFonts w:ascii="Arial" w:eastAsia="Times New Roman" w:hAnsi="Arial" w:cs="Arial"/>
          <w:color w:val="000000" w:themeColor="text1"/>
          <w:sz w:val="21"/>
          <w:szCs w:val="21"/>
          <w:lang w:eastAsia="de-CH"/>
        </w:rPr>
        <w:t xml:space="preserve">. Die nachfolgende Datenschutzerklärung gilt für die Nutzung </w:t>
      </w:r>
      <w:r w:rsidR="00847BE4">
        <w:rPr>
          <w:rFonts w:ascii="Arial" w:eastAsia="Times New Roman" w:hAnsi="Arial" w:cs="Arial"/>
          <w:color w:val="000000" w:themeColor="text1"/>
          <w:sz w:val="21"/>
          <w:szCs w:val="21"/>
          <w:lang w:eastAsia="de-CH"/>
        </w:rPr>
        <w:t>dieser</w:t>
      </w:r>
      <w:r w:rsidRPr="00DB59E9">
        <w:rPr>
          <w:rFonts w:ascii="Arial" w:eastAsia="Times New Roman" w:hAnsi="Arial" w:cs="Arial"/>
          <w:color w:val="000000" w:themeColor="text1"/>
          <w:sz w:val="21"/>
          <w:szCs w:val="21"/>
          <w:lang w:eastAsia="de-CH"/>
        </w:rPr>
        <w:t xml:space="preserve"> Website sowie den darauf angebotenen Dienstleistungen, sofern nichts Anderweitiges in einem spezifischen Vertrag vereinbart worden ist. Die vorliegende Datenschutzerklärung informiert Sie über die Erhebung personenbezogener Daten während Ihres Besuchs auf dieser Website. Mit der Nutzung dieser Website erklären Sie sich mit der vorliegenden Datenschutzerklärung einverstanden.</w:t>
      </w:r>
    </w:p>
    <w:p w14:paraId="0FDC64C8" w14:textId="7A4526B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proofErr w:type="spellStart"/>
      <w:r w:rsidRPr="002B4E89">
        <w:rPr>
          <w:rFonts w:ascii="Arial" w:eastAsia="Times New Roman" w:hAnsi="Arial" w:cs="Arial"/>
          <w:b/>
          <w:bCs/>
          <w:color w:val="000000" w:themeColor="text1"/>
          <w:sz w:val="21"/>
          <w:szCs w:val="21"/>
          <w:lang w:eastAsia="de-CH"/>
        </w:rPr>
        <w:t>nila</w:t>
      </w:r>
      <w:proofErr w:type="spellEnd"/>
      <w:r w:rsidRPr="002B4E89">
        <w:rPr>
          <w:rFonts w:ascii="Arial" w:eastAsia="Times New Roman" w:hAnsi="Arial" w:cs="Arial"/>
          <w:b/>
          <w:bCs/>
          <w:color w:val="000000" w:themeColor="text1"/>
          <w:sz w:val="21"/>
          <w:szCs w:val="21"/>
          <w:lang w:eastAsia="de-CH"/>
        </w:rPr>
        <w:t xml:space="preserve"> Ernährungsberatung</w:t>
      </w:r>
      <w:r w:rsidRPr="00DB59E9">
        <w:rPr>
          <w:rFonts w:ascii="Arial" w:eastAsia="Times New Roman" w:hAnsi="Arial" w:cs="Arial"/>
          <w:color w:val="000000" w:themeColor="text1"/>
          <w:sz w:val="21"/>
          <w:szCs w:val="21"/>
          <w:lang w:eastAsia="de-CH"/>
        </w:rPr>
        <w:t> misst dem Datenschutz grosse Bedeutung bei. Aufgrund meiner gesetzlichen und beruflichen Verpflichtungen (ärztliche Schweigepflicht gemäss Art. 321 StGB, Datenschutzgesetz und weiteren bundesrechtlichen und kantonalen Erlassen) besteht bereits ein hoher rechtlicher Schutz für Ihre sensiblen Gesundheitsdaten. Die Erhebung und Verarbeitung Ihrer personenbezogenen Daten geschehen unter Beachtung der geltenden datenschutzrechtlichen Gesetze und Anforderungen</w:t>
      </w:r>
      <w:r w:rsidR="00847BE4">
        <w:rPr>
          <w:rFonts w:ascii="Arial" w:eastAsia="Times New Roman" w:hAnsi="Arial" w:cs="Arial"/>
          <w:color w:val="000000" w:themeColor="text1"/>
          <w:sz w:val="21"/>
          <w:szCs w:val="21"/>
          <w:lang w:eastAsia="de-CH"/>
        </w:rPr>
        <w:t>.</w:t>
      </w:r>
    </w:p>
    <w:p w14:paraId="1513090D"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Verantwortliche Stelle</w:t>
      </w:r>
    </w:p>
    <w:p w14:paraId="164EFAA3"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proofErr w:type="spellStart"/>
      <w:r w:rsidRPr="002B4E89">
        <w:rPr>
          <w:rFonts w:ascii="Arial" w:eastAsia="Times New Roman" w:hAnsi="Arial" w:cs="Arial"/>
          <w:b/>
          <w:bCs/>
          <w:color w:val="000000" w:themeColor="text1"/>
          <w:sz w:val="21"/>
          <w:szCs w:val="21"/>
          <w:lang w:eastAsia="de-CH"/>
        </w:rPr>
        <w:t>nila</w:t>
      </w:r>
      <w:proofErr w:type="spellEnd"/>
      <w:r w:rsidRPr="002B4E89">
        <w:rPr>
          <w:rFonts w:ascii="Arial" w:eastAsia="Times New Roman" w:hAnsi="Arial" w:cs="Arial"/>
          <w:b/>
          <w:bCs/>
          <w:color w:val="000000" w:themeColor="text1"/>
          <w:sz w:val="21"/>
          <w:szCs w:val="21"/>
          <w:lang w:eastAsia="de-CH"/>
        </w:rPr>
        <w:t xml:space="preserve"> Ernährungsberatung</w:t>
      </w:r>
      <w:r w:rsidRPr="00DB59E9">
        <w:rPr>
          <w:rFonts w:ascii="Arial" w:eastAsia="Times New Roman" w:hAnsi="Arial" w:cs="Arial"/>
          <w:color w:val="000000" w:themeColor="text1"/>
          <w:sz w:val="21"/>
          <w:szCs w:val="21"/>
          <w:lang w:eastAsia="de-CH"/>
        </w:rPr>
        <w:br/>
        <w:t>Nicole Langenegger</w:t>
      </w:r>
      <w:r w:rsidRPr="00DB59E9">
        <w:rPr>
          <w:rFonts w:ascii="Arial" w:eastAsia="Times New Roman" w:hAnsi="Arial" w:cs="Arial"/>
          <w:color w:val="000000" w:themeColor="text1"/>
          <w:sz w:val="21"/>
          <w:szCs w:val="21"/>
          <w:lang w:eastAsia="de-CH"/>
        </w:rPr>
        <w:br/>
        <w:t>Gerichtsstrasse 1</w:t>
      </w:r>
      <w:r w:rsidRPr="00DB59E9">
        <w:rPr>
          <w:rFonts w:ascii="Arial" w:eastAsia="Times New Roman" w:hAnsi="Arial" w:cs="Arial"/>
          <w:color w:val="000000" w:themeColor="text1"/>
          <w:sz w:val="21"/>
          <w:szCs w:val="21"/>
          <w:lang w:eastAsia="de-CH"/>
        </w:rPr>
        <w:br/>
        <w:t>8610 Uster</w:t>
      </w:r>
      <w:r w:rsidRPr="00DB59E9">
        <w:rPr>
          <w:rFonts w:ascii="Arial" w:eastAsia="Times New Roman" w:hAnsi="Arial" w:cs="Arial"/>
          <w:color w:val="000000" w:themeColor="text1"/>
          <w:sz w:val="21"/>
          <w:szCs w:val="21"/>
          <w:lang w:eastAsia="de-CH"/>
        </w:rPr>
        <w:br/>
        <w:t>Schweiz</w:t>
      </w:r>
    </w:p>
    <w:p w14:paraId="6EF1FA8E"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E-Mail: </w:t>
      </w:r>
      <w:hyperlink r:id="rId5" w:history="1">
        <w:r w:rsidRPr="002B4E89">
          <w:rPr>
            <w:rFonts w:ascii="Arial" w:eastAsia="Times New Roman" w:hAnsi="Arial" w:cs="Arial"/>
            <w:color w:val="000000" w:themeColor="text1"/>
            <w:sz w:val="21"/>
            <w:szCs w:val="21"/>
            <w:u w:val="single"/>
            <w:lang w:eastAsia="de-CH"/>
          </w:rPr>
          <w:t>nicole.langenegger@diets-hin.ch</w:t>
        </w:r>
      </w:hyperlink>
      <w:r w:rsidRPr="00DB59E9">
        <w:rPr>
          <w:rFonts w:ascii="Arial" w:eastAsia="Times New Roman" w:hAnsi="Arial" w:cs="Arial"/>
          <w:color w:val="000000" w:themeColor="text1"/>
          <w:sz w:val="21"/>
          <w:szCs w:val="21"/>
          <w:lang w:eastAsia="de-CH"/>
        </w:rPr>
        <w:br/>
        <w:t>Telefon: +41 79 724 76 47</w:t>
      </w:r>
      <w:r w:rsidRPr="00DB59E9">
        <w:rPr>
          <w:rFonts w:ascii="Arial" w:eastAsia="Times New Roman" w:hAnsi="Arial" w:cs="Arial"/>
          <w:color w:val="000000" w:themeColor="text1"/>
          <w:sz w:val="21"/>
          <w:szCs w:val="21"/>
          <w:lang w:eastAsia="de-CH"/>
        </w:rPr>
        <w:br/>
        <w:t>Website: </w:t>
      </w:r>
      <w:hyperlink r:id="rId6" w:history="1">
        <w:r w:rsidRPr="002B4E89">
          <w:rPr>
            <w:rFonts w:ascii="Arial" w:eastAsia="Times New Roman" w:hAnsi="Arial" w:cs="Arial"/>
            <w:color w:val="000000" w:themeColor="text1"/>
            <w:sz w:val="21"/>
            <w:szCs w:val="21"/>
            <w:u w:val="single"/>
            <w:lang w:eastAsia="de-CH"/>
          </w:rPr>
          <w:t>nila-ernaehrungsberatung.ch</w:t>
        </w:r>
      </w:hyperlink>
    </w:p>
    <w:p w14:paraId="54261464" w14:textId="31252EE8" w:rsidR="00DB59E9" w:rsidRPr="00DB59E9" w:rsidRDefault="00847BE4"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Pr>
          <w:rFonts w:ascii="Arial" w:eastAsia="Times New Roman" w:hAnsi="Arial" w:cs="Arial"/>
          <w:b/>
          <w:bCs/>
          <w:color w:val="000000" w:themeColor="text1"/>
          <w:sz w:val="27"/>
          <w:szCs w:val="27"/>
          <w:lang w:eastAsia="de-CH"/>
        </w:rPr>
        <w:t>Meine</w:t>
      </w:r>
      <w:r w:rsidR="00DB59E9" w:rsidRPr="002B4E89">
        <w:rPr>
          <w:rFonts w:ascii="Arial" w:eastAsia="Times New Roman" w:hAnsi="Arial" w:cs="Arial"/>
          <w:b/>
          <w:bCs/>
          <w:color w:val="000000" w:themeColor="text1"/>
          <w:sz w:val="27"/>
          <w:szCs w:val="27"/>
          <w:lang w:eastAsia="de-CH"/>
        </w:rPr>
        <w:t xml:space="preserve"> Dienstleistungen</w:t>
      </w:r>
    </w:p>
    <w:p w14:paraId="53E93571" w14:textId="77777777" w:rsidR="00DB59E9" w:rsidRPr="00DB59E9" w:rsidRDefault="00DB59E9" w:rsidP="002B4E89">
      <w:pPr>
        <w:numPr>
          <w:ilvl w:val="0"/>
          <w:numId w:val="1"/>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Ernährungsberatungen</w:t>
      </w:r>
    </w:p>
    <w:p w14:paraId="34B40638" w14:textId="56ED994E" w:rsidR="00DB59E9" w:rsidRPr="00DB59E9" w:rsidRDefault="00DB59E9" w:rsidP="002B4E89">
      <w:pPr>
        <w:numPr>
          <w:ilvl w:val="0"/>
          <w:numId w:val="1"/>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proofErr w:type="spellStart"/>
      <w:r w:rsidRPr="00DB59E9">
        <w:rPr>
          <w:rFonts w:ascii="Arial" w:eastAsia="Times New Roman" w:hAnsi="Arial" w:cs="Arial"/>
          <w:color w:val="000000" w:themeColor="text1"/>
          <w:sz w:val="21"/>
          <w:szCs w:val="21"/>
          <w:lang w:eastAsia="de-CH"/>
        </w:rPr>
        <w:t>Bioimpedanzanalyse</w:t>
      </w:r>
      <w:proofErr w:type="spellEnd"/>
      <w:r w:rsidRPr="00DB59E9">
        <w:rPr>
          <w:rFonts w:ascii="Arial" w:eastAsia="Times New Roman" w:hAnsi="Arial" w:cs="Arial"/>
          <w:color w:val="000000" w:themeColor="text1"/>
          <w:sz w:val="21"/>
          <w:szCs w:val="21"/>
          <w:lang w:eastAsia="de-CH"/>
        </w:rPr>
        <w:t xml:space="preserve"> (BIA-Messungen)</w:t>
      </w:r>
    </w:p>
    <w:p w14:paraId="795F67D5" w14:textId="77777777" w:rsidR="00DB59E9" w:rsidRPr="00DB59E9" w:rsidRDefault="00DB59E9" w:rsidP="002B4E89">
      <w:pPr>
        <w:numPr>
          <w:ilvl w:val="0"/>
          <w:numId w:val="1"/>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Abrechnung über die Grundversicherung der Krankenversicherer (bei Vorliegen einer ärztlichen Verordnung)</w:t>
      </w:r>
    </w:p>
    <w:p w14:paraId="5C1F603F"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Praxisgebiet:</w:t>
      </w:r>
      <w:r w:rsidRPr="00DB59E9">
        <w:rPr>
          <w:rFonts w:ascii="Arial" w:eastAsia="Times New Roman" w:hAnsi="Arial" w:cs="Arial"/>
          <w:color w:val="000000" w:themeColor="text1"/>
          <w:sz w:val="21"/>
          <w:szCs w:val="21"/>
          <w:lang w:eastAsia="de-CH"/>
        </w:rPr>
        <w:t xml:space="preserve"> Grundsätzlich bietet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ihre Dienstleistungen nur in der </w:t>
      </w:r>
      <w:r w:rsidRPr="002B4E89">
        <w:rPr>
          <w:rFonts w:ascii="Arial" w:eastAsia="Times New Roman" w:hAnsi="Arial" w:cs="Arial"/>
          <w:b/>
          <w:bCs/>
          <w:color w:val="000000" w:themeColor="text1"/>
          <w:sz w:val="21"/>
          <w:szCs w:val="21"/>
          <w:lang w:eastAsia="de-CH"/>
        </w:rPr>
        <w:t>Schweiz</w:t>
      </w:r>
      <w:r w:rsidRPr="00DB59E9">
        <w:rPr>
          <w:rFonts w:ascii="Arial" w:eastAsia="Times New Roman" w:hAnsi="Arial" w:cs="Arial"/>
          <w:color w:val="000000" w:themeColor="text1"/>
          <w:sz w:val="21"/>
          <w:szCs w:val="21"/>
          <w:lang w:eastAsia="de-CH"/>
        </w:rPr>
        <w:t> an und richtet sich nur an in der Schweiz wohnhafte Personen.</w:t>
      </w:r>
    </w:p>
    <w:p w14:paraId="3ABC331E"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Erfassung von allgemeinen Daten und Informationen</w:t>
      </w:r>
    </w:p>
    <w:p w14:paraId="6101E4C2"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Mit jedem Aufruf der Website durch eine betroffene Person oder ein automatisiertes System werden eine Reihe von allgemeinen Daten und Informationen erfasst. Diese allgemeinen Daten und Informationen werden in den Logfiles des Servers gespeichert. Erfasst werden können:</w:t>
      </w:r>
    </w:p>
    <w:p w14:paraId="20B1BEAB" w14:textId="77777777"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verwendete Browsertypen und Versionen</w:t>
      </w:r>
    </w:p>
    <w:p w14:paraId="5DEC77F1" w14:textId="77777777"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das vom zugreifenden System verwendete Betriebssystem</w:t>
      </w:r>
    </w:p>
    <w:p w14:paraId="53C23FE0" w14:textId="3945F5F2"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 Website, von welcher ein zugreifendes System auf </w:t>
      </w:r>
      <w:r w:rsidR="00A7760D">
        <w:rPr>
          <w:rFonts w:ascii="Arial" w:eastAsia="Times New Roman" w:hAnsi="Arial" w:cs="Arial"/>
          <w:color w:val="000000" w:themeColor="text1"/>
          <w:sz w:val="21"/>
          <w:szCs w:val="21"/>
          <w:lang w:eastAsia="de-CH"/>
        </w:rPr>
        <w:t>diese</w:t>
      </w:r>
      <w:r w:rsidRPr="00DB59E9">
        <w:rPr>
          <w:rFonts w:ascii="Arial" w:eastAsia="Times New Roman" w:hAnsi="Arial" w:cs="Arial"/>
          <w:color w:val="000000" w:themeColor="text1"/>
          <w:sz w:val="21"/>
          <w:szCs w:val="21"/>
          <w:lang w:eastAsia="de-CH"/>
        </w:rPr>
        <w:t xml:space="preserve"> Website gelangt (sogenannte </w:t>
      </w:r>
      <w:proofErr w:type="spellStart"/>
      <w:r w:rsidRPr="00DB59E9">
        <w:rPr>
          <w:rFonts w:ascii="Arial" w:eastAsia="Times New Roman" w:hAnsi="Arial" w:cs="Arial"/>
          <w:color w:val="000000" w:themeColor="text1"/>
          <w:sz w:val="21"/>
          <w:szCs w:val="21"/>
          <w:lang w:eastAsia="de-CH"/>
        </w:rPr>
        <w:t>Referrer</w:t>
      </w:r>
      <w:proofErr w:type="spellEnd"/>
      <w:r w:rsidRPr="00DB59E9">
        <w:rPr>
          <w:rFonts w:ascii="Arial" w:eastAsia="Times New Roman" w:hAnsi="Arial" w:cs="Arial"/>
          <w:color w:val="000000" w:themeColor="text1"/>
          <w:sz w:val="21"/>
          <w:szCs w:val="21"/>
          <w:lang w:eastAsia="de-CH"/>
        </w:rPr>
        <w:t>)</w:t>
      </w:r>
    </w:p>
    <w:p w14:paraId="5E1960B8" w14:textId="50A57021"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 Unterwebsites, welche über ein zugreifendes System auf </w:t>
      </w:r>
      <w:r w:rsidR="00A7760D">
        <w:rPr>
          <w:rFonts w:ascii="Arial" w:eastAsia="Times New Roman" w:hAnsi="Arial" w:cs="Arial"/>
          <w:color w:val="000000" w:themeColor="text1"/>
          <w:sz w:val="21"/>
          <w:szCs w:val="21"/>
          <w:lang w:eastAsia="de-CH"/>
        </w:rPr>
        <w:t>diese</w:t>
      </w:r>
      <w:r w:rsidRPr="00DB59E9">
        <w:rPr>
          <w:rFonts w:ascii="Arial" w:eastAsia="Times New Roman" w:hAnsi="Arial" w:cs="Arial"/>
          <w:color w:val="000000" w:themeColor="text1"/>
          <w:sz w:val="21"/>
          <w:szCs w:val="21"/>
          <w:lang w:eastAsia="de-CH"/>
        </w:rPr>
        <w:t xml:space="preserve"> Website angesteuert werden</w:t>
      </w:r>
    </w:p>
    <w:p w14:paraId="0EA065B6" w14:textId="77777777"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das Datum und die Uhrzeit eines Zugriffs auf die Website</w:t>
      </w:r>
    </w:p>
    <w:p w14:paraId="3A6ABC0D" w14:textId="77777777"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eine Internet-Protokoll-Adresse (IP-Adresse)</w:t>
      </w:r>
    </w:p>
    <w:p w14:paraId="2BBD1CC2" w14:textId="77777777"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der Internet-Service-Provider des zugreifenden Systems</w:t>
      </w:r>
    </w:p>
    <w:p w14:paraId="110516BF" w14:textId="2214E589" w:rsidR="00DB59E9" w:rsidRPr="00DB59E9" w:rsidRDefault="00DB59E9" w:rsidP="002B4E89">
      <w:pPr>
        <w:numPr>
          <w:ilvl w:val="0"/>
          <w:numId w:val="2"/>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lastRenderedPageBreak/>
        <w:t xml:space="preserve">sonstige ähnliche Daten und Informationen, die der Gefahrenabwehr im Falle von Angriffen auf </w:t>
      </w:r>
      <w:r w:rsidR="00A7760D">
        <w:rPr>
          <w:rFonts w:ascii="Arial" w:eastAsia="Times New Roman" w:hAnsi="Arial" w:cs="Arial"/>
          <w:color w:val="000000" w:themeColor="text1"/>
          <w:sz w:val="21"/>
          <w:szCs w:val="21"/>
          <w:lang w:eastAsia="de-CH"/>
        </w:rPr>
        <w:t>die</w:t>
      </w:r>
      <w:r w:rsidRPr="00DB59E9">
        <w:rPr>
          <w:rFonts w:ascii="Arial" w:eastAsia="Times New Roman" w:hAnsi="Arial" w:cs="Arial"/>
          <w:color w:val="000000" w:themeColor="text1"/>
          <w:sz w:val="21"/>
          <w:szCs w:val="21"/>
          <w:lang w:eastAsia="de-CH"/>
        </w:rPr>
        <w:t xml:space="preserve"> IT-Infrastruktur dienen</w:t>
      </w:r>
    </w:p>
    <w:p w14:paraId="0B464FD1" w14:textId="00F932BF"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Diese Daten und Informationen werden benötigt, um (1) die Inhalte </w:t>
      </w:r>
      <w:r w:rsidR="00A7760D">
        <w:rPr>
          <w:rFonts w:ascii="Arial" w:eastAsia="Times New Roman" w:hAnsi="Arial" w:cs="Arial"/>
          <w:color w:val="000000" w:themeColor="text1"/>
          <w:sz w:val="21"/>
          <w:szCs w:val="21"/>
          <w:lang w:eastAsia="de-CH"/>
        </w:rPr>
        <w:t>dieser</w:t>
      </w:r>
      <w:r w:rsidRPr="00DB59E9">
        <w:rPr>
          <w:rFonts w:ascii="Arial" w:eastAsia="Times New Roman" w:hAnsi="Arial" w:cs="Arial"/>
          <w:color w:val="000000" w:themeColor="text1"/>
          <w:sz w:val="21"/>
          <w:szCs w:val="21"/>
          <w:lang w:eastAsia="de-CH"/>
        </w:rPr>
        <w:t xml:space="preserve"> Website korrekt darzustellen, (2) die Inhalte </w:t>
      </w:r>
      <w:r w:rsidR="00A7760D">
        <w:rPr>
          <w:rFonts w:ascii="Arial" w:eastAsia="Times New Roman" w:hAnsi="Arial" w:cs="Arial"/>
          <w:color w:val="000000" w:themeColor="text1"/>
          <w:sz w:val="21"/>
          <w:szCs w:val="21"/>
          <w:lang w:eastAsia="de-CH"/>
        </w:rPr>
        <w:t>dieser</w:t>
      </w:r>
      <w:r w:rsidRPr="00DB59E9">
        <w:rPr>
          <w:rFonts w:ascii="Arial" w:eastAsia="Times New Roman" w:hAnsi="Arial" w:cs="Arial"/>
          <w:color w:val="000000" w:themeColor="text1"/>
          <w:sz w:val="21"/>
          <w:szCs w:val="21"/>
          <w:lang w:eastAsia="de-CH"/>
        </w:rPr>
        <w:t xml:space="preserve"> Website zu optimieren, (3) die dauerhafte Funktionsfähigkeit </w:t>
      </w:r>
      <w:r w:rsidR="00A7760D">
        <w:rPr>
          <w:rFonts w:ascii="Arial" w:eastAsia="Times New Roman" w:hAnsi="Arial" w:cs="Arial"/>
          <w:color w:val="000000" w:themeColor="text1"/>
          <w:sz w:val="21"/>
          <w:szCs w:val="21"/>
          <w:lang w:eastAsia="de-CH"/>
        </w:rPr>
        <w:t>der</w:t>
      </w:r>
      <w:r w:rsidRPr="00DB59E9">
        <w:rPr>
          <w:rFonts w:ascii="Arial" w:eastAsia="Times New Roman" w:hAnsi="Arial" w:cs="Arial"/>
          <w:color w:val="000000" w:themeColor="text1"/>
          <w:sz w:val="21"/>
          <w:szCs w:val="21"/>
          <w:lang w:eastAsia="de-CH"/>
        </w:rPr>
        <w:t xml:space="preserve"> IT-Infrastruktur und der Technik </w:t>
      </w:r>
      <w:r w:rsidR="00A7760D">
        <w:rPr>
          <w:rFonts w:ascii="Arial" w:eastAsia="Times New Roman" w:hAnsi="Arial" w:cs="Arial"/>
          <w:color w:val="000000" w:themeColor="text1"/>
          <w:sz w:val="21"/>
          <w:szCs w:val="21"/>
          <w:lang w:eastAsia="de-CH"/>
        </w:rPr>
        <w:t>dieser</w:t>
      </w:r>
      <w:r w:rsidRPr="00DB59E9">
        <w:rPr>
          <w:rFonts w:ascii="Arial" w:eastAsia="Times New Roman" w:hAnsi="Arial" w:cs="Arial"/>
          <w:color w:val="000000" w:themeColor="text1"/>
          <w:sz w:val="21"/>
          <w:szCs w:val="21"/>
          <w:lang w:eastAsia="de-CH"/>
        </w:rPr>
        <w:t xml:space="preserve"> Website zu gewährleisten sowie (4) im Falle eines Cyberangriffes den Strafverfolgungsbehörden die notwendigen Informationen bereitzustellen. Weiter kann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diese Daten und Informationen einerseits statistisch und ferner mit dem Ziel auswerten, den Datenschutz und die Datensicherheit ihrer IT-Infrastruktur zu erhöhen. Die so erhobenen Daten und Informationen werden nur zu den eben erwähnten Zwecken bearbeitet und getrennt von allen durch eine betroffene Person angegebenen personenbezogenen Daten gespeichert.</w:t>
      </w:r>
    </w:p>
    <w:p w14:paraId="2370C1C5"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Tracking-Dienste:</w:t>
      </w:r>
      <w:r w:rsidRPr="00DB59E9">
        <w:rPr>
          <w:rFonts w:ascii="Arial" w:eastAsia="Times New Roman" w:hAnsi="Arial" w:cs="Arial"/>
          <w:color w:val="000000" w:themeColor="text1"/>
          <w:sz w:val="21"/>
          <w:szCs w:val="21"/>
          <w:lang w:eastAsia="de-CH"/>
        </w:rPr>
        <w:t>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verwendet </w:t>
      </w:r>
      <w:r w:rsidRPr="002B4E89">
        <w:rPr>
          <w:rFonts w:ascii="Arial" w:eastAsia="Times New Roman" w:hAnsi="Arial" w:cs="Arial"/>
          <w:b/>
          <w:bCs/>
          <w:color w:val="000000" w:themeColor="text1"/>
          <w:sz w:val="21"/>
          <w:szCs w:val="21"/>
          <w:lang w:eastAsia="de-CH"/>
        </w:rPr>
        <w:t>keine</w:t>
      </w:r>
      <w:r w:rsidRPr="00DB59E9">
        <w:rPr>
          <w:rFonts w:ascii="Arial" w:eastAsia="Times New Roman" w:hAnsi="Arial" w:cs="Arial"/>
          <w:color w:val="000000" w:themeColor="text1"/>
          <w:sz w:val="21"/>
          <w:szCs w:val="21"/>
          <w:lang w:eastAsia="de-CH"/>
        </w:rPr>
        <w:t> Analysewerkzeuge wie Google Analytics oder ähnliche Dienste zur Nachverfolgung von Website-Aktivitäten.</w:t>
      </w:r>
    </w:p>
    <w:p w14:paraId="37C668ED"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Links zu anderen Websites</w:t>
      </w:r>
    </w:p>
    <w:p w14:paraId="51B41514"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Diese Website kann Links zu Websites anderer Anbieter enthalten.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hat keinen Einfluss auf diese Websites, deren Inhalte, Angebote oder Verfügbarkeit oder der dort geltenden Datenschutzerklärungen und -bestimmungen. Es wird daher jegliche Haftung abgelehnt.</w:t>
      </w:r>
    </w:p>
    <w:p w14:paraId="049976F6"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Cookies</w:t>
      </w:r>
    </w:p>
    <w:p w14:paraId="0E7574EA"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kann auf ihrer Website Cookies verwenden, um den bestmöglichen Service und spezifische Informationen anbieten zu können. Cookies enthalten eine sogenannte Cookie-ID, eine eindeutige Kennung des Cookies, welche Websites und Server einem konkreten Internetbrowser zuordnen. Ein bestimmter Internetbrowser kann über diese eindeutige Cookie-ID wiedererkannt und identifiziert werden. Zweck dieser Wiedererkennung ist es, den Nutzern dieser Website ein optimales Besuchererlebnis zu bieten und die Websitegestaltung zu verbessern.</w:t>
      </w:r>
    </w:p>
    <w:p w14:paraId="4B12FBAA"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In den Einstellungen Ihres Browsers können Sie die Verwendung von Cookies blockieren, vor der Erstellung eines Cookies eine Warnung verlangen oder Cookies nachträglich löschen. Bitte beachten Sie, dass beim Blockieren oder nachträglichen Löschen von Cookies die vorliegende Website allenfalls nicht vollumfänglich genutzt werden kann oder deren Darstellung beeinträchtigt wird.</w:t>
      </w:r>
    </w:p>
    <w:p w14:paraId="324D8D9D"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proofErr w:type="spellStart"/>
      <w:r w:rsidRPr="002B4E89">
        <w:rPr>
          <w:rFonts w:ascii="Arial" w:eastAsia="Times New Roman" w:hAnsi="Arial" w:cs="Arial"/>
          <w:b/>
          <w:bCs/>
          <w:color w:val="000000" w:themeColor="text1"/>
          <w:sz w:val="27"/>
          <w:szCs w:val="27"/>
          <w:lang w:eastAsia="de-CH"/>
        </w:rPr>
        <w:t>Social</w:t>
      </w:r>
      <w:proofErr w:type="spellEnd"/>
      <w:r w:rsidRPr="002B4E89">
        <w:rPr>
          <w:rFonts w:ascii="Arial" w:eastAsia="Times New Roman" w:hAnsi="Arial" w:cs="Arial"/>
          <w:b/>
          <w:bCs/>
          <w:color w:val="000000" w:themeColor="text1"/>
          <w:sz w:val="27"/>
          <w:szCs w:val="27"/>
          <w:lang w:eastAsia="de-CH"/>
        </w:rPr>
        <w:t xml:space="preserve"> Media / Soziale Netzwerke</w:t>
      </w:r>
    </w:p>
    <w:p w14:paraId="643E863E" w14:textId="25C6973C"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Auf dieser Website können Schaltflächen («</w:t>
      </w:r>
      <w:proofErr w:type="spellStart"/>
      <w:r w:rsidRPr="00DB59E9">
        <w:rPr>
          <w:rFonts w:ascii="Arial" w:eastAsia="Times New Roman" w:hAnsi="Arial" w:cs="Arial"/>
          <w:color w:val="000000" w:themeColor="text1"/>
          <w:sz w:val="21"/>
          <w:szCs w:val="21"/>
          <w:lang w:eastAsia="de-CH"/>
        </w:rPr>
        <w:t>Social</w:t>
      </w:r>
      <w:proofErr w:type="spellEnd"/>
      <w:r w:rsidRPr="00DB59E9">
        <w:rPr>
          <w:rFonts w:ascii="Arial" w:eastAsia="Times New Roman" w:hAnsi="Arial" w:cs="Arial"/>
          <w:color w:val="000000" w:themeColor="text1"/>
          <w:sz w:val="21"/>
          <w:szCs w:val="21"/>
          <w:lang w:eastAsia="de-CH"/>
        </w:rPr>
        <w:t xml:space="preserve">-Media-Plugins» oder Verlinkungen) platziert sein, die einen Kontakt zu den Servern von </w:t>
      </w:r>
      <w:r w:rsidR="00874C03">
        <w:rPr>
          <w:rFonts w:ascii="Arial" w:eastAsia="Times New Roman" w:hAnsi="Arial" w:cs="Arial"/>
          <w:color w:val="000000" w:themeColor="text1"/>
          <w:sz w:val="21"/>
          <w:szCs w:val="21"/>
          <w:lang w:eastAsia="de-CH"/>
        </w:rPr>
        <w:t>s</w:t>
      </w:r>
      <w:r w:rsidRPr="00DB59E9">
        <w:rPr>
          <w:rFonts w:ascii="Arial" w:eastAsia="Times New Roman" w:hAnsi="Arial" w:cs="Arial"/>
          <w:color w:val="000000" w:themeColor="text1"/>
          <w:sz w:val="21"/>
          <w:szCs w:val="21"/>
          <w:lang w:eastAsia="de-CH"/>
        </w:rPr>
        <w:t xml:space="preserve">ozialen Netzwerken herstellen.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nutzt </w:t>
      </w:r>
      <w:r w:rsidRPr="002B4E89">
        <w:rPr>
          <w:rFonts w:ascii="Arial" w:eastAsia="Times New Roman" w:hAnsi="Arial" w:cs="Arial"/>
          <w:b/>
          <w:bCs/>
          <w:color w:val="000000" w:themeColor="text1"/>
          <w:sz w:val="21"/>
          <w:szCs w:val="21"/>
          <w:lang w:eastAsia="de-CH"/>
        </w:rPr>
        <w:t>Facebook</w:t>
      </w:r>
      <w:r w:rsidRPr="00DB59E9">
        <w:rPr>
          <w:rFonts w:ascii="Arial" w:eastAsia="Times New Roman" w:hAnsi="Arial" w:cs="Arial"/>
          <w:color w:val="000000" w:themeColor="text1"/>
          <w:sz w:val="21"/>
          <w:szCs w:val="21"/>
          <w:lang w:eastAsia="de-CH"/>
        </w:rPr>
        <w:t> und </w:t>
      </w:r>
      <w:r w:rsidRPr="002B4E89">
        <w:rPr>
          <w:rFonts w:ascii="Arial" w:eastAsia="Times New Roman" w:hAnsi="Arial" w:cs="Arial"/>
          <w:b/>
          <w:bCs/>
          <w:color w:val="000000" w:themeColor="text1"/>
          <w:sz w:val="21"/>
          <w:szCs w:val="21"/>
          <w:lang w:eastAsia="de-CH"/>
        </w:rPr>
        <w:t>Instagram</w:t>
      </w:r>
      <w:r w:rsidRPr="00DB59E9">
        <w:rPr>
          <w:rFonts w:ascii="Arial" w:eastAsia="Times New Roman" w:hAnsi="Arial" w:cs="Arial"/>
          <w:color w:val="000000" w:themeColor="text1"/>
          <w:sz w:val="21"/>
          <w:szCs w:val="21"/>
          <w:lang w:eastAsia="de-CH"/>
        </w:rPr>
        <w:t>, welche auf der Website verlinkt sind.</w:t>
      </w:r>
    </w:p>
    <w:p w14:paraId="4DB0D9EE" w14:textId="25C94422"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Mit dem Klick auf einen dieser Buttons oder Links erteilen Sie Ihre Zustimmung, dass gewisse Daten wie IP-Adresse, Besuch der Website u.a. an den jeweiligen Betreiber des </w:t>
      </w:r>
      <w:r w:rsidR="00874C03">
        <w:rPr>
          <w:rFonts w:ascii="Arial" w:eastAsia="Times New Roman" w:hAnsi="Arial" w:cs="Arial"/>
          <w:color w:val="000000" w:themeColor="text1"/>
          <w:sz w:val="21"/>
          <w:szCs w:val="21"/>
          <w:lang w:eastAsia="de-CH"/>
        </w:rPr>
        <w:t>s</w:t>
      </w:r>
      <w:r w:rsidRPr="00DB59E9">
        <w:rPr>
          <w:rFonts w:ascii="Arial" w:eastAsia="Times New Roman" w:hAnsi="Arial" w:cs="Arial"/>
          <w:color w:val="000000" w:themeColor="text1"/>
          <w:sz w:val="21"/>
          <w:szCs w:val="21"/>
          <w:lang w:eastAsia="de-CH"/>
        </w:rPr>
        <w:t xml:space="preserve">ozialen Netzwerks übermittelt werden können. Diese Datenübermittlung geschieht ohne Zutun von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Es gelten die Datenschutzerklärungen und -bestimmungen des jeweiligen Sozialen Netzwerks (Facebook/</w:t>
      </w:r>
      <w:r w:rsidR="00874C03">
        <w:rPr>
          <w:rFonts w:ascii="Arial" w:eastAsia="Times New Roman" w:hAnsi="Arial" w:cs="Arial"/>
          <w:color w:val="000000" w:themeColor="text1"/>
          <w:sz w:val="21"/>
          <w:szCs w:val="21"/>
          <w:lang w:eastAsia="de-CH"/>
        </w:rPr>
        <w:t xml:space="preserve"> </w:t>
      </w:r>
      <w:proofErr w:type="spellStart"/>
      <w:r w:rsidRPr="00DB59E9">
        <w:rPr>
          <w:rFonts w:ascii="Arial" w:eastAsia="Times New Roman" w:hAnsi="Arial" w:cs="Arial"/>
          <w:color w:val="000000" w:themeColor="text1"/>
          <w:sz w:val="21"/>
          <w:szCs w:val="21"/>
          <w:lang w:eastAsia="de-CH"/>
        </w:rPr>
        <w:t>Meta</w:t>
      </w:r>
      <w:proofErr w:type="spellEnd"/>
      <w:r w:rsidRPr="00DB59E9">
        <w:rPr>
          <w:rFonts w:ascii="Arial" w:eastAsia="Times New Roman" w:hAnsi="Arial" w:cs="Arial"/>
          <w:color w:val="000000" w:themeColor="text1"/>
          <w:sz w:val="21"/>
          <w:szCs w:val="21"/>
          <w:lang w:eastAsia="de-CH"/>
        </w:rPr>
        <w:t>, Instagram).</w:t>
      </w:r>
    </w:p>
    <w:p w14:paraId="14A55E66"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Datenverarbeitung:</w:t>
      </w:r>
      <w:r w:rsidRPr="00DB59E9">
        <w:rPr>
          <w:rFonts w:ascii="Arial" w:eastAsia="Times New Roman" w:hAnsi="Arial" w:cs="Arial"/>
          <w:color w:val="000000" w:themeColor="text1"/>
          <w:sz w:val="21"/>
          <w:szCs w:val="21"/>
          <w:lang w:eastAsia="de-CH"/>
        </w:rPr>
        <w:t xml:space="preserve"> Die Verarbeitung Ihrer Daten durch soziale Netzwerke erfolgt eigenständig nach deren eigenen Richtlinien und liegt ausserhalb des Verantwortungsbereichs von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Es wird daher jegliche Haftung abgelehnt.</w:t>
      </w:r>
    </w:p>
    <w:p w14:paraId="272327DA"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Newsletter</w:t>
      </w:r>
    </w:p>
    <w:p w14:paraId="0ABCA3E6"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proofErr w:type="spellStart"/>
      <w:r w:rsidRPr="00DB59E9">
        <w:rPr>
          <w:rFonts w:ascii="Arial" w:eastAsia="Times New Roman" w:hAnsi="Arial" w:cs="Arial"/>
          <w:color w:val="000000" w:themeColor="text1"/>
          <w:sz w:val="21"/>
          <w:szCs w:val="21"/>
          <w:lang w:eastAsia="de-CH"/>
        </w:rPr>
        <w:lastRenderedPageBreak/>
        <w:t>nila</w:t>
      </w:r>
      <w:proofErr w:type="spellEnd"/>
      <w:r w:rsidRPr="00DB59E9">
        <w:rPr>
          <w:rFonts w:ascii="Arial" w:eastAsia="Times New Roman" w:hAnsi="Arial" w:cs="Arial"/>
          <w:color w:val="000000" w:themeColor="text1"/>
          <w:sz w:val="21"/>
          <w:szCs w:val="21"/>
          <w:lang w:eastAsia="de-CH"/>
        </w:rPr>
        <w:t xml:space="preserve"> Ernährungsberatung bietet </w:t>
      </w:r>
      <w:r w:rsidRPr="002B4E89">
        <w:rPr>
          <w:rFonts w:ascii="Arial" w:eastAsia="Times New Roman" w:hAnsi="Arial" w:cs="Arial"/>
          <w:b/>
          <w:bCs/>
          <w:color w:val="000000" w:themeColor="text1"/>
          <w:sz w:val="21"/>
          <w:szCs w:val="21"/>
          <w:lang w:eastAsia="de-CH"/>
        </w:rPr>
        <w:t>keinen Newsletter</w:t>
      </w:r>
      <w:r w:rsidRPr="00DB59E9">
        <w:rPr>
          <w:rFonts w:ascii="Arial" w:eastAsia="Times New Roman" w:hAnsi="Arial" w:cs="Arial"/>
          <w:color w:val="000000" w:themeColor="text1"/>
          <w:sz w:val="21"/>
          <w:szCs w:val="21"/>
          <w:lang w:eastAsia="de-CH"/>
        </w:rPr>
        <w:t> an.</w:t>
      </w:r>
    </w:p>
    <w:p w14:paraId="01E86FE5"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Patientendaten und Vertraulichkeit</w:t>
      </w:r>
    </w:p>
    <w:p w14:paraId="4D1966A7"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Im Rahmen der Ernährungsberatung und BIA-Messungen fallen möglicherweise sensible Gesundheitsdaten an.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unterliegt der beruflichen Schweigepflicht und behandelt alle Patientendaten streng vertraulich.</w:t>
      </w:r>
    </w:p>
    <w:p w14:paraId="6283F2EE" w14:textId="32BE4A1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Aufbewahrungsfrist:</w:t>
      </w:r>
      <w:r w:rsidRPr="00DB59E9">
        <w:rPr>
          <w:rFonts w:ascii="Arial" w:eastAsia="Times New Roman" w:hAnsi="Arial" w:cs="Arial"/>
          <w:color w:val="000000" w:themeColor="text1"/>
          <w:sz w:val="21"/>
          <w:szCs w:val="21"/>
          <w:lang w:eastAsia="de-CH"/>
        </w:rPr>
        <w:t> Patientendaten werden gemäss gesetzlichen Vorgaben für </w:t>
      </w:r>
      <w:r w:rsidRPr="002B4E89">
        <w:rPr>
          <w:rFonts w:ascii="Arial" w:eastAsia="Times New Roman" w:hAnsi="Arial" w:cs="Arial"/>
          <w:b/>
          <w:bCs/>
          <w:color w:val="000000" w:themeColor="text1"/>
          <w:sz w:val="21"/>
          <w:szCs w:val="21"/>
          <w:lang w:eastAsia="de-CH"/>
        </w:rPr>
        <w:t>10 Jahre</w:t>
      </w:r>
      <w:r w:rsidRPr="00DB59E9">
        <w:rPr>
          <w:rFonts w:ascii="Arial" w:eastAsia="Times New Roman" w:hAnsi="Arial" w:cs="Arial"/>
          <w:color w:val="000000" w:themeColor="text1"/>
          <w:sz w:val="21"/>
          <w:szCs w:val="21"/>
          <w:lang w:eastAsia="de-CH"/>
        </w:rPr>
        <w:t xml:space="preserve"> aufbewahrt, sofern keine längeren gesetzlichen Aufbewahrungspflichten bestehen. Danach </w:t>
      </w:r>
      <w:proofErr w:type="gramStart"/>
      <w:r w:rsidRPr="00DB59E9">
        <w:rPr>
          <w:rFonts w:ascii="Arial" w:eastAsia="Times New Roman" w:hAnsi="Arial" w:cs="Arial"/>
          <w:color w:val="000000" w:themeColor="text1"/>
          <w:sz w:val="21"/>
          <w:szCs w:val="21"/>
          <w:lang w:eastAsia="de-CH"/>
        </w:rPr>
        <w:t>erfolg</w:t>
      </w:r>
      <w:r w:rsidR="00131865">
        <w:rPr>
          <w:rFonts w:ascii="Arial" w:eastAsia="Times New Roman" w:hAnsi="Arial" w:cs="Arial"/>
          <w:color w:val="000000" w:themeColor="text1"/>
          <w:sz w:val="21"/>
          <w:szCs w:val="21"/>
          <w:lang w:eastAsia="de-CH"/>
        </w:rPr>
        <w:t>t</w:t>
      </w:r>
      <w:proofErr w:type="gramEnd"/>
      <w:r w:rsidRPr="00DB59E9">
        <w:rPr>
          <w:rFonts w:ascii="Arial" w:eastAsia="Times New Roman" w:hAnsi="Arial" w:cs="Arial"/>
          <w:color w:val="000000" w:themeColor="text1"/>
          <w:sz w:val="21"/>
          <w:szCs w:val="21"/>
          <w:lang w:eastAsia="de-CH"/>
        </w:rPr>
        <w:t xml:space="preserve"> eine sichere Löschung oder Vernichtung der Daten.</w:t>
      </w:r>
    </w:p>
    <w:p w14:paraId="7B0B7245" w14:textId="7C12F88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Abrechnung über Grundversicherung:</w:t>
      </w:r>
      <w:r w:rsidRPr="00DB59E9">
        <w:rPr>
          <w:rFonts w:ascii="Arial" w:eastAsia="Times New Roman" w:hAnsi="Arial" w:cs="Arial"/>
          <w:color w:val="000000" w:themeColor="text1"/>
          <w:sz w:val="21"/>
          <w:szCs w:val="21"/>
          <w:lang w:eastAsia="de-CH"/>
        </w:rPr>
        <w:t xml:space="preserve"> Bei Abrechnungen über die </w:t>
      </w:r>
      <w:r w:rsidR="00874C03">
        <w:rPr>
          <w:rFonts w:ascii="Arial" w:eastAsia="Times New Roman" w:hAnsi="Arial" w:cs="Arial"/>
          <w:color w:val="000000" w:themeColor="text1"/>
          <w:sz w:val="21"/>
          <w:szCs w:val="21"/>
          <w:lang w:eastAsia="de-CH"/>
        </w:rPr>
        <w:t>Grundversicherung der Krankenkasse</w:t>
      </w:r>
      <w:r w:rsidRPr="00DB59E9">
        <w:rPr>
          <w:rFonts w:ascii="Arial" w:eastAsia="Times New Roman" w:hAnsi="Arial" w:cs="Arial"/>
          <w:color w:val="000000" w:themeColor="text1"/>
          <w:sz w:val="21"/>
          <w:szCs w:val="21"/>
          <w:lang w:eastAsia="de-CH"/>
        </w:rPr>
        <w:t xml:space="preserve"> werden notwendige Daten an die jeweilige Krankenkasse übermittelt. Dies erfolgt nur mit Ihrer ausdrücklichen Einwilligung und im Rahmen der gesetzlich vorgesehenen Möglichkeiten.</w:t>
      </w:r>
    </w:p>
    <w:p w14:paraId="012BAACB"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Kommunikationsmöglichkeiten</w:t>
      </w:r>
    </w:p>
    <w:p w14:paraId="0343EC9D" w14:textId="527BEE54"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 Website </w:t>
      </w:r>
      <w:proofErr w:type="spellStart"/>
      <w:r w:rsidR="00FC7F5A">
        <w:rPr>
          <w:rFonts w:ascii="Arial" w:eastAsia="Times New Roman" w:hAnsi="Arial" w:cs="Arial"/>
          <w:color w:val="000000" w:themeColor="text1"/>
          <w:sz w:val="21"/>
          <w:szCs w:val="21"/>
          <w:lang w:eastAsia="de-CH"/>
        </w:rPr>
        <w:t>nila</w:t>
      </w:r>
      <w:proofErr w:type="spellEnd"/>
      <w:r w:rsidR="00FC7F5A">
        <w:rPr>
          <w:rFonts w:ascii="Arial" w:eastAsia="Times New Roman" w:hAnsi="Arial" w:cs="Arial"/>
          <w:color w:val="000000" w:themeColor="text1"/>
          <w:sz w:val="21"/>
          <w:szCs w:val="21"/>
          <w:lang w:eastAsia="de-CH"/>
        </w:rPr>
        <w:t xml:space="preserve"> Ernährungsberatung</w:t>
      </w:r>
      <w:r w:rsidRPr="00DB59E9">
        <w:rPr>
          <w:rFonts w:ascii="Arial" w:eastAsia="Times New Roman" w:hAnsi="Arial" w:cs="Arial"/>
          <w:color w:val="000000" w:themeColor="text1"/>
          <w:sz w:val="21"/>
          <w:szCs w:val="21"/>
          <w:lang w:eastAsia="de-CH"/>
        </w:rPr>
        <w:t xml:space="preserve"> enthält aufgrund von gesetzlichen Vorschriften («Impressumspflicht») gewisse Angaben, die eine schnelle elektronische Kontaktaufnahme sowie eine unmittelbare Kommunikation ermöglichen, was ebenfalls eine allgemeine E-Mail-Adresse umfasst. Nehmen Sie über die auf unserer Website angebotenen Kommunikationsmöglichkeiten Kontakt mit </w:t>
      </w:r>
      <w:r w:rsidR="00131865">
        <w:rPr>
          <w:rFonts w:ascii="Arial" w:eastAsia="Times New Roman" w:hAnsi="Arial" w:cs="Arial"/>
          <w:color w:val="000000" w:themeColor="text1"/>
          <w:sz w:val="21"/>
          <w:szCs w:val="21"/>
          <w:lang w:eastAsia="de-CH"/>
        </w:rPr>
        <w:t>mir</w:t>
      </w:r>
      <w:r w:rsidRPr="00DB59E9">
        <w:rPr>
          <w:rFonts w:ascii="Arial" w:eastAsia="Times New Roman" w:hAnsi="Arial" w:cs="Arial"/>
          <w:color w:val="000000" w:themeColor="text1"/>
          <w:sz w:val="21"/>
          <w:szCs w:val="21"/>
          <w:lang w:eastAsia="de-CH"/>
        </w:rPr>
        <w:t xml:space="preserve"> auf, werden Ihre Kontaktangaben und Inhalte lediglich zur Bearbeitung und Beantwortung Ihrer Anfrage verwendet.</w:t>
      </w:r>
    </w:p>
    <w:p w14:paraId="5FD905B9"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Bitte beachten Sie:</w:t>
      </w:r>
      <w:r w:rsidRPr="00DB59E9">
        <w:rPr>
          <w:rFonts w:ascii="Arial" w:eastAsia="Times New Roman" w:hAnsi="Arial" w:cs="Arial"/>
          <w:color w:val="000000" w:themeColor="text1"/>
          <w:sz w:val="21"/>
          <w:szCs w:val="21"/>
          <w:lang w:eastAsia="de-CH"/>
        </w:rPr>
        <w:t xml:space="preserve"> Der Zugang zu Informationen und Services auf dieser Website erfolgt über das Internet und damit ein offenes, jedermann zugängliches Netz. Die Übermittlung Ihrer Daten über diese Website oder über Kommunikationsmittel wie E-Mail, SMS oder WhatsApp gilt grundsätzlich als unsicher.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lehnt daher jegliche Haftung ab.</w:t>
      </w:r>
    </w:p>
    <w:p w14:paraId="23BD6282"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Für den Austausch sensibler Gesundheitsdaten empfehle ich sichere Kommunikationskanäle (persönliche Gespräche, verschlüsselte Plattformen oder Postsendungen).</w:t>
      </w:r>
    </w:p>
    <w:p w14:paraId="3378EDB8"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Ihre Rechte</w:t>
      </w:r>
    </w:p>
    <w:p w14:paraId="4144732D"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Sie haben im Rahmen des Datenschutzgesetzes verschiedene Rechte bezüglich Ihrer Daten. Insbesondere besteht ein Recht auf:</w:t>
      </w:r>
    </w:p>
    <w:p w14:paraId="7A035C30" w14:textId="77777777" w:rsidR="00DB59E9" w:rsidRPr="00DB59E9" w:rsidRDefault="00DB59E9" w:rsidP="002B4E89">
      <w:pPr>
        <w:numPr>
          <w:ilvl w:val="0"/>
          <w:numId w:val="3"/>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Auskunft</w:t>
      </w:r>
      <w:r w:rsidRPr="00DB59E9">
        <w:rPr>
          <w:rFonts w:ascii="Arial" w:eastAsia="Times New Roman" w:hAnsi="Arial" w:cs="Arial"/>
          <w:color w:val="000000" w:themeColor="text1"/>
          <w:sz w:val="21"/>
          <w:szCs w:val="21"/>
          <w:lang w:eastAsia="de-CH"/>
        </w:rPr>
        <w:t> über Ihre gespeicherten Daten</w:t>
      </w:r>
    </w:p>
    <w:p w14:paraId="6DF48B48" w14:textId="77777777" w:rsidR="00DB59E9" w:rsidRPr="00DB59E9" w:rsidRDefault="00DB59E9" w:rsidP="002B4E89">
      <w:pPr>
        <w:numPr>
          <w:ilvl w:val="0"/>
          <w:numId w:val="3"/>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Berichtigung</w:t>
      </w:r>
      <w:r w:rsidRPr="00DB59E9">
        <w:rPr>
          <w:rFonts w:ascii="Arial" w:eastAsia="Times New Roman" w:hAnsi="Arial" w:cs="Arial"/>
          <w:color w:val="000000" w:themeColor="text1"/>
          <w:sz w:val="21"/>
          <w:szCs w:val="21"/>
          <w:lang w:eastAsia="de-CH"/>
        </w:rPr>
        <w:t> unrichtiger Daten</w:t>
      </w:r>
    </w:p>
    <w:p w14:paraId="59902E15" w14:textId="77777777" w:rsidR="00DB59E9" w:rsidRPr="00DB59E9" w:rsidRDefault="00DB59E9" w:rsidP="002B4E89">
      <w:pPr>
        <w:numPr>
          <w:ilvl w:val="0"/>
          <w:numId w:val="3"/>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Löschung</w:t>
      </w:r>
      <w:r w:rsidRPr="00DB59E9">
        <w:rPr>
          <w:rFonts w:ascii="Arial" w:eastAsia="Times New Roman" w:hAnsi="Arial" w:cs="Arial"/>
          <w:color w:val="000000" w:themeColor="text1"/>
          <w:sz w:val="21"/>
          <w:szCs w:val="21"/>
          <w:lang w:eastAsia="de-CH"/>
        </w:rPr>
        <w:t> (sofern die Daten aus gesetzlichen Gründen nicht mehr aufbewahrt werden müssen)</w:t>
      </w:r>
    </w:p>
    <w:p w14:paraId="0B44CF3F" w14:textId="77777777" w:rsidR="00DB59E9" w:rsidRPr="00DB59E9" w:rsidRDefault="00DB59E9" w:rsidP="002B4E89">
      <w:pPr>
        <w:numPr>
          <w:ilvl w:val="0"/>
          <w:numId w:val="3"/>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Einschränkung</w:t>
      </w:r>
      <w:r w:rsidRPr="00DB59E9">
        <w:rPr>
          <w:rFonts w:ascii="Arial" w:eastAsia="Times New Roman" w:hAnsi="Arial" w:cs="Arial"/>
          <w:color w:val="000000" w:themeColor="text1"/>
          <w:sz w:val="21"/>
          <w:szCs w:val="21"/>
          <w:lang w:eastAsia="de-CH"/>
        </w:rPr>
        <w:t> der Verarbeitung</w:t>
      </w:r>
    </w:p>
    <w:p w14:paraId="69CF61C6" w14:textId="77777777" w:rsidR="00DB59E9" w:rsidRPr="00DB59E9" w:rsidRDefault="00DB59E9" w:rsidP="002B4E89">
      <w:pPr>
        <w:numPr>
          <w:ilvl w:val="0"/>
          <w:numId w:val="3"/>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Datenübertragbarkeit</w:t>
      </w:r>
    </w:p>
    <w:p w14:paraId="53E6EA7B" w14:textId="01AD838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 xml:space="preserve">Die Ausübung solcher Rechte setzt in der Regel voraus, dass Sie Ihre Identität eindeutig nachweisen (z.B. durch eine Ausweiskopie, wo Ihre Identität sonst nicht klar ist bzw. verifiziert werden kann). Zur Geltendmachung Ihrer Rechte setzen Sie sich bitte mit </w:t>
      </w: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in Verbindung. </w:t>
      </w:r>
      <w:r w:rsidR="006F714B">
        <w:rPr>
          <w:rFonts w:ascii="Arial" w:eastAsia="Times New Roman" w:hAnsi="Arial" w:cs="Arial"/>
          <w:color w:val="000000" w:themeColor="text1"/>
          <w:sz w:val="21"/>
          <w:szCs w:val="21"/>
          <w:lang w:eastAsia="de-CH"/>
        </w:rPr>
        <w:t>Ich</w:t>
      </w:r>
      <w:r w:rsidRPr="00DB59E9">
        <w:rPr>
          <w:rFonts w:ascii="Arial" w:eastAsia="Times New Roman" w:hAnsi="Arial" w:cs="Arial"/>
          <w:color w:val="000000" w:themeColor="text1"/>
          <w:sz w:val="21"/>
          <w:szCs w:val="21"/>
          <w:lang w:eastAsia="de-CH"/>
        </w:rPr>
        <w:t xml:space="preserve"> stehe Ihnen für weitere diesbezügliche Informationen gerne zur Verfügung.</w:t>
      </w:r>
    </w:p>
    <w:p w14:paraId="5CBE4CB2"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Änderungen</w:t>
      </w:r>
    </w:p>
    <w:p w14:paraId="0B91249B" w14:textId="7232066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proofErr w:type="spellStart"/>
      <w:r w:rsidRPr="00DB59E9">
        <w:rPr>
          <w:rFonts w:ascii="Arial" w:eastAsia="Times New Roman" w:hAnsi="Arial" w:cs="Arial"/>
          <w:color w:val="000000" w:themeColor="text1"/>
          <w:sz w:val="21"/>
          <w:szCs w:val="21"/>
          <w:lang w:eastAsia="de-CH"/>
        </w:rPr>
        <w:t>nila</w:t>
      </w:r>
      <w:proofErr w:type="spellEnd"/>
      <w:r w:rsidRPr="00DB59E9">
        <w:rPr>
          <w:rFonts w:ascii="Arial" w:eastAsia="Times New Roman" w:hAnsi="Arial" w:cs="Arial"/>
          <w:color w:val="000000" w:themeColor="text1"/>
          <w:sz w:val="21"/>
          <w:szCs w:val="21"/>
          <w:lang w:eastAsia="de-CH"/>
        </w:rPr>
        <w:t xml:space="preserve"> Ernährungsberatung kann diese Datenschutzerklärung jederzeit ohne Vorankündigung anpassen. Es gilt die jeweils aktuelle, auf </w:t>
      </w:r>
      <w:r w:rsidR="006F714B">
        <w:rPr>
          <w:rFonts w:ascii="Arial" w:eastAsia="Times New Roman" w:hAnsi="Arial" w:cs="Arial"/>
          <w:color w:val="000000" w:themeColor="text1"/>
          <w:sz w:val="21"/>
          <w:szCs w:val="21"/>
          <w:lang w:eastAsia="de-CH"/>
        </w:rPr>
        <w:t>dieser</w:t>
      </w:r>
      <w:r w:rsidRPr="00DB59E9">
        <w:rPr>
          <w:rFonts w:ascii="Arial" w:eastAsia="Times New Roman" w:hAnsi="Arial" w:cs="Arial"/>
          <w:color w:val="000000" w:themeColor="text1"/>
          <w:sz w:val="21"/>
          <w:szCs w:val="21"/>
          <w:lang w:eastAsia="de-CH"/>
        </w:rPr>
        <w:t xml:space="preserve"> Website publizierte Fassung. Soweit die </w:t>
      </w:r>
      <w:r w:rsidRPr="00DB59E9">
        <w:rPr>
          <w:rFonts w:ascii="Arial" w:eastAsia="Times New Roman" w:hAnsi="Arial" w:cs="Arial"/>
          <w:color w:val="000000" w:themeColor="text1"/>
          <w:sz w:val="21"/>
          <w:szCs w:val="21"/>
          <w:lang w:eastAsia="de-CH"/>
        </w:rPr>
        <w:lastRenderedPageBreak/>
        <w:t>Datenschutzerklärung Teil eines Vertrages mit Ihnen ist, werd</w:t>
      </w:r>
      <w:r w:rsidR="006F714B">
        <w:rPr>
          <w:rFonts w:ascii="Arial" w:eastAsia="Times New Roman" w:hAnsi="Arial" w:cs="Arial"/>
          <w:color w:val="000000" w:themeColor="text1"/>
          <w:sz w:val="21"/>
          <w:szCs w:val="21"/>
          <w:lang w:eastAsia="de-CH"/>
        </w:rPr>
        <w:t>e ich</w:t>
      </w:r>
      <w:r w:rsidRPr="00DB59E9">
        <w:rPr>
          <w:rFonts w:ascii="Arial" w:eastAsia="Times New Roman" w:hAnsi="Arial" w:cs="Arial"/>
          <w:color w:val="000000" w:themeColor="text1"/>
          <w:sz w:val="21"/>
          <w:szCs w:val="21"/>
          <w:lang w:eastAsia="de-CH"/>
        </w:rPr>
        <w:t xml:space="preserve"> Sie im Falle einer Aktualisierung über die Änderung per E-Mail oder auf andere geeignete Weise informieren.</w:t>
      </w:r>
    </w:p>
    <w:p w14:paraId="5A35FCEA" w14:textId="77777777" w:rsidR="00DB59E9" w:rsidRPr="00DB59E9" w:rsidRDefault="00DB59E9" w:rsidP="002B4E89">
      <w:pPr>
        <w:shd w:val="clear" w:color="auto" w:fill="FFFFFF" w:themeFill="background1"/>
        <w:spacing w:after="0" w:line="240" w:lineRule="auto"/>
        <w:outlineLvl w:val="2"/>
        <w:rPr>
          <w:rFonts w:ascii="Arial" w:eastAsia="Times New Roman" w:hAnsi="Arial" w:cs="Arial"/>
          <w:b/>
          <w:bCs/>
          <w:color w:val="000000" w:themeColor="text1"/>
          <w:sz w:val="27"/>
          <w:szCs w:val="27"/>
          <w:lang w:eastAsia="de-CH"/>
        </w:rPr>
      </w:pPr>
      <w:r w:rsidRPr="002B4E89">
        <w:rPr>
          <w:rFonts w:ascii="Arial" w:eastAsia="Times New Roman" w:hAnsi="Arial" w:cs="Arial"/>
          <w:b/>
          <w:bCs/>
          <w:color w:val="000000" w:themeColor="text1"/>
          <w:sz w:val="27"/>
          <w:szCs w:val="27"/>
          <w:lang w:eastAsia="de-CH"/>
        </w:rPr>
        <w:t>Rechtliche Grundlagen</w:t>
      </w:r>
    </w:p>
    <w:p w14:paraId="64347618" w14:textId="77777777"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Diese Datenschutzerklärung wurde erstellt gemäss den Bestimmungen des:</w:t>
      </w:r>
    </w:p>
    <w:p w14:paraId="4BA375CC" w14:textId="77777777" w:rsidR="00DB59E9" w:rsidRPr="00DB59E9" w:rsidRDefault="00DB59E9" w:rsidP="002B4E89">
      <w:pPr>
        <w:numPr>
          <w:ilvl w:val="0"/>
          <w:numId w:val="4"/>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Bundesgesetzes über den Datenschutz (</w:t>
      </w:r>
      <w:proofErr w:type="spellStart"/>
      <w:r w:rsidRPr="00DB59E9">
        <w:rPr>
          <w:rFonts w:ascii="Arial" w:eastAsia="Times New Roman" w:hAnsi="Arial" w:cs="Arial"/>
          <w:color w:val="000000" w:themeColor="text1"/>
          <w:sz w:val="21"/>
          <w:szCs w:val="21"/>
          <w:lang w:eastAsia="de-CH"/>
        </w:rPr>
        <w:t>nDSG</w:t>
      </w:r>
      <w:proofErr w:type="spellEnd"/>
      <w:r w:rsidRPr="00DB59E9">
        <w:rPr>
          <w:rFonts w:ascii="Arial" w:eastAsia="Times New Roman" w:hAnsi="Arial" w:cs="Arial"/>
          <w:color w:val="000000" w:themeColor="text1"/>
          <w:sz w:val="21"/>
          <w:szCs w:val="21"/>
          <w:lang w:eastAsia="de-CH"/>
        </w:rPr>
        <w:t>)</w:t>
      </w:r>
    </w:p>
    <w:p w14:paraId="58EAEF58" w14:textId="77777777" w:rsidR="00DB59E9" w:rsidRPr="00DB59E9" w:rsidRDefault="00DB59E9" w:rsidP="002B4E89">
      <w:pPr>
        <w:numPr>
          <w:ilvl w:val="0"/>
          <w:numId w:val="4"/>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Datenschutzgesetz des Kantons Zürich</w:t>
      </w:r>
    </w:p>
    <w:p w14:paraId="47ECF3D0" w14:textId="58D8A70F" w:rsidR="00DB59E9" w:rsidRPr="00DB59E9" w:rsidRDefault="00DB59E9" w:rsidP="002B4E89">
      <w:pPr>
        <w:numPr>
          <w:ilvl w:val="0"/>
          <w:numId w:val="4"/>
        </w:numPr>
        <w:shd w:val="clear" w:color="auto" w:fill="FFFFFF" w:themeFill="background1"/>
        <w:spacing w:before="100" w:beforeAutospacing="1" w:after="100" w:afterAutospacing="1" w:line="240" w:lineRule="auto"/>
        <w:ind w:left="0"/>
        <w:rPr>
          <w:rFonts w:ascii="Arial" w:eastAsia="Times New Roman" w:hAnsi="Arial" w:cs="Arial"/>
          <w:color w:val="000000" w:themeColor="text1"/>
          <w:sz w:val="21"/>
          <w:szCs w:val="21"/>
          <w:lang w:eastAsia="de-CH"/>
        </w:rPr>
      </w:pPr>
      <w:r w:rsidRPr="00DB59E9">
        <w:rPr>
          <w:rFonts w:ascii="Arial" w:eastAsia="Times New Roman" w:hAnsi="Arial" w:cs="Arial"/>
          <w:color w:val="000000" w:themeColor="text1"/>
          <w:sz w:val="21"/>
          <w:szCs w:val="21"/>
          <w:lang w:eastAsia="de-CH"/>
        </w:rPr>
        <w:t>Berufsrechtlichen Bestimmungen für Ernährungsberaterinnen</w:t>
      </w:r>
      <w:r w:rsidR="006F714B">
        <w:rPr>
          <w:rFonts w:ascii="Arial" w:eastAsia="Times New Roman" w:hAnsi="Arial" w:cs="Arial"/>
          <w:color w:val="000000" w:themeColor="text1"/>
          <w:sz w:val="21"/>
          <w:szCs w:val="21"/>
          <w:lang w:eastAsia="de-CH"/>
        </w:rPr>
        <w:t xml:space="preserve"> </w:t>
      </w:r>
      <w:r w:rsidRPr="00DB59E9">
        <w:rPr>
          <w:rFonts w:ascii="Arial" w:eastAsia="Times New Roman" w:hAnsi="Arial" w:cs="Arial"/>
          <w:color w:val="000000" w:themeColor="text1"/>
          <w:sz w:val="21"/>
          <w:szCs w:val="21"/>
          <w:lang w:eastAsia="de-CH"/>
        </w:rPr>
        <w:t>SVDE</w:t>
      </w:r>
    </w:p>
    <w:p w14:paraId="68523B2A" w14:textId="6B041001" w:rsidR="00DB59E9" w:rsidRPr="00DB59E9" w:rsidRDefault="00DB59E9" w:rsidP="002B4E89">
      <w:pPr>
        <w:shd w:val="clear" w:color="auto" w:fill="FFFFFF" w:themeFill="background1"/>
        <w:spacing w:before="100" w:beforeAutospacing="1" w:after="100" w:afterAutospacing="1" w:line="240" w:lineRule="auto"/>
        <w:rPr>
          <w:rFonts w:ascii="Arial" w:eastAsia="Times New Roman" w:hAnsi="Arial" w:cs="Arial"/>
          <w:color w:val="000000" w:themeColor="text1"/>
          <w:sz w:val="21"/>
          <w:szCs w:val="21"/>
          <w:lang w:eastAsia="de-CH"/>
        </w:rPr>
      </w:pPr>
      <w:r w:rsidRPr="002B4E89">
        <w:rPr>
          <w:rFonts w:ascii="Arial" w:eastAsia="Times New Roman" w:hAnsi="Arial" w:cs="Arial"/>
          <w:b/>
          <w:bCs/>
          <w:color w:val="000000" w:themeColor="text1"/>
          <w:sz w:val="21"/>
          <w:szCs w:val="21"/>
          <w:lang w:eastAsia="de-CH"/>
        </w:rPr>
        <w:t>Stand:</w:t>
      </w:r>
      <w:r w:rsidRPr="00DB59E9">
        <w:rPr>
          <w:rFonts w:ascii="Arial" w:eastAsia="Times New Roman" w:hAnsi="Arial" w:cs="Arial"/>
          <w:color w:val="000000" w:themeColor="text1"/>
          <w:sz w:val="21"/>
          <w:szCs w:val="21"/>
          <w:lang w:eastAsia="de-CH"/>
        </w:rPr>
        <w:t> </w:t>
      </w:r>
      <w:r w:rsidR="006F714B">
        <w:rPr>
          <w:rFonts w:ascii="Arial" w:eastAsia="Times New Roman" w:hAnsi="Arial" w:cs="Arial"/>
          <w:color w:val="000000" w:themeColor="text1"/>
          <w:sz w:val="21"/>
          <w:szCs w:val="21"/>
          <w:lang w:eastAsia="de-CH"/>
        </w:rPr>
        <w:t>September</w:t>
      </w:r>
      <w:r w:rsidRPr="00DB59E9">
        <w:rPr>
          <w:rFonts w:ascii="Arial" w:eastAsia="Times New Roman" w:hAnsi="Arial" w:cs="Arial"/>
          <w:color w:val="000000" w:themeColor="text1"/>
          <w:sz w:val="21"/>
          <w:szCs w:val="21"/>
          <w:lang w:eastAsia="de-CH"/>
        </w:rPr>
        <w:t xml:space="preserve"> 2026</w:t>
      </w:r>
    </w:p>
    <w:p w14:paraId="35B4BAD6" w14:textId="77777777" w:rsidR="00E3421E" w:rsidRPr="002B4E89" w:rsidRDefault="00E3421E" w:rsidP="002B4E89">
      <w:pPr>
        <w:shd w:val="clear" w:color="auto" w:fill="FFFFFF" w:themeFill="background1"/>
        <w:rPr>
          <w:color w:val="000000" w:themeColor="text1"/>
        </w:rPr>
      </w:pPr>
      <w:bookmarkStart w:id="0" w:name="_GoBack"/>
      <w:bookmarkEnd w:id="0"/>
    </w:p>
    <w:sectPr w:rsidR="00E3421E" w:rsidRPr="002B4E8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A0B1D"/>
    <w:multiLevelType w:val="multilevel"/>
    <w:tmpl w:val="1BA4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6C7B57"/>
    <w:multiLevelType w:val="multilevel"/>
    <w:tmpl w:val="32CE9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FD6F3D"/>
    <w:multiLevelType w:val="multilevel"/>
    <w:tmpl w:val="7E80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60F33"/>
    <w:multiLevelType w:val="multilevel"/>
    <w:tmpl w:val="6E7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E9"/>
    <w:rsid w:val="00131865"/>
    <w:rsid w:val="002B4E89"/>
    <w:rsid w:val="006F714B"/>
    <w:rsid w:val="00847BE4"/>
    <w:rsid w:val="00874C03"/>
    <w:rsid w:val="00A7760D"/>
    <w:rsid w:val="00B1528C"/>
    <w:rsid w:val="00DB59E9"/>
    <w:rsid w:val="00E3421E"/>
    <w:rsid w:val="00FC7F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B926"/>
  <w15:chartTrackingRefBased/>
  <w15:docId w15:val="{E31D5DFD-634F-44A6-87BE-DC144A30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DB59E9"/>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paragraph" w:styleId="berschrift3">
    <w:name w:val="heading 3"/>
    <w:basedOn w:val="Standard"/>
    <w:link w:val="berschrift3Zchn"/>
    <w:uiPriority w:val="9"/>
    <w:qFormat/>
    <w:rsid w:val="00DB59E9"/>
    <w:pPr>
      <w:spacing w:before="100" w:beforeAutospacing="1" w:after="100" w:afterAutospacing="1" w:line="240" w:lineRule="auto"/>
      <w:outlineLvl w:val="2"/>
    </w:pPr>
    <w:rPr>
      <w:rFonts w:ascii="Times New Roman" w:eastAsia="Times New Roman" w:hAnsi="Times New Roman" w:cs="Times New Roman"/>
      <w:b/>
      <w:bCs/>
      <w:sz w:val="27"/>
      <w:szCs w:val="27"/>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B59E9"/>
    <w:rPr>
      <w:rFonts w:ascii="Times New Roman" w:eastAsia="Times New Roman" w:hAnsi="Times New Roman" w:cs="Times New Roman"/>
      <w:b/>
      <w:bCs/>
      <w:sz w:val="36"/>
      <w:szCs w:val="36"/>
      <w:lang w:eastAsia="de-CH"/>
    </w:rPr>
  </w:style>
  <w:style w:type="character" w:customStyle="1" w:styleId="berschrift3Zchn">
    <w:name w:val="Überschrift 3 Zchn"/>
    <w:basedOn w:val="Absatz-Standardschriftart"/>
    <w:link w:val="berschrift3"/>
    <w:uiPriority w:val="9"/>
    <w:rsid w:val="00DB59E9"/>
    <w:rPr>
      <w:rFonts w:ascii="Times New Roman" w:eastAsia="Times New Roman" w:hAnsi="Times New Roman" w:cs="Times New Roman"/>
      <w:b/>
      <w:bCs/>
      <w:sz w:val="27"/>
      <w:szCs w:val="27"/>
      <w:lang w:eastAsia="de-CH"/>
    </w:rPr>
  </w:style>
  <w:style w:type="character" w:styleId="Fett">
    <w:name w:val="Strong"/>
    <w:basedOn w:val="Absatz-Standardschriftart"/>
    <w:uiPriority w:val="22"/>
    <w:qFormat/>
    <w:rsid w:val="00DB59E9"/>
    <w:rPr>
      <w:b/>
      <w:bCs/>
    </w:rPr>
  </w:style>
  <w:style w:type="paragraph" w:styleId="StandardWeb">
    <w:name w:val="Normal (Web)"/>
    <w:basedOn w:val="Standard"/>
    <w:uiPriority w:val="99"/>
    <w:semiHidden/>
    <w:unhideWhenUsed/>
    <w:rsid w:val="00DB59E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ervorhebung">
    <w:name w:val="Emphasis"/>
    <w:basedOn w:val="Absatz-Standardschriftart"/>
    <w:uiPriority w:val="20"/>
    <w:qFormat/>
    <w:rsid w:val="00DB59E9"/>
    <w:rPr>
      <w:i/>
      <w:iCs/>
    </w:rPr>
  </w:style>
  <w:style w:type="character" w:styleId="Hyperlink">
    <w:name w:val="Hyperlink"/>
    <w:basedOn w:val="Absatz-Standardschriftart"/>
    <w:uiPriority w:val="99"/>
    <w:semiHidden/>
    <w:unhideWhenUsed/>
    <w:rsid w:val="00DB5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36344">
      <w:bodyDiv w:val="1"/>
      <w:marLeft w:val="0"/>
      <w:marRight w:val="0"/>
      <w:marTop w:val="0"/>
      <w:marBottom w:val="0"/>
      <w:divBdr>
        <w:top w:val="none" w:sz="0" w:space="0" w:color="auto"/>
        <w:left w:val="none" w:sz="0" w:space="0" w:color="auto"/>
        <w:bottom w:val="none" w:sz="0" w:space="0" w:color="auto"/>
        <w:right w:val="none" w:sz="0" w:space="0" w:color="auto"/>
      </w:divBdr>
    </w:div>
    <w:div w:id="11978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la-ernaehrungsberatung.ch/" TargetMode="External"/><Relationship Id="rId5" Type="http://schemas.openxmlformats.org/officeDocument/2006/relationships/hyperlink" Target="mailto:nicole.langenegger@diets-hin.ch"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7688</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nicole_langenegger</dc:creator>
  <cp:keywords/>
  <dc:description/>
  <cp:lastModifiedBy>nicole_langenegger</cp:lastModifiedBy>
  <cp:revision>8</cp:revision>
  <dcterms:created xsi:type="dcterms:W3CDTF">2026-07-18T18:49:00Z</dcterms:created>
  <dcterms:modified xsi:type="dcterms:W3CDTF">2026-08-31T08:50:00Z</dcterms:modified>
</cp:coreProperties>
</file>