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>
    <v:background id="_x0000_s2049" o:bwmode="white" o:targetscreensize="1024,768">
      <v:fill r:id="rId3" o:title="—Pngtree—abstract artwork lilac pastel watercolor_13506480" recolor="t" type="frame"/>
    </v:background>
  </w:background>
  <w:body>
    <w:p w:rsidR="006B51CC" w:rsidRDefault="006A3FD5" w:rsidP="004B7445">
      <w:pPr>
        <w:jc w:val="center"/>
        <w:rPr>
          <w:rFonts w:ascii="Tahoma" w:hAnsi="Tahoma" w:cs="Tahoma"/>
          <w:b/>
          <w:bCs/>
          <w:sz w:val="28"/>
          <w:szCs w:val="24"/>
          <w:lang w:val="de-DE"/>
        </w:rPr>
      </w:pPr>
      <w:r>
        <w:rPr>
          <w:noProof/>
          <w:sz w:val="16"/>
          <w:szCs w:val="14"/>
          <w14:ligatures w14:val="standardContextua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1710055</wp:posOffset>
            </wp:positionH>
            <wp:positionV relativeFrom="paragraph">
              <wp:posOffset>38100</wp:posOffset>
            </wp:positionV>
            <wp:extent cx="1404620" cy="323850"/>
            <wp:effectExtent l="0" t="0" r="5080" b="0"/>
            <wp:wrapSquare wrapText="bothSides"/>
            <wp:docPr id="176029825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2222"/>
                    <a:stretch/>
                  </pic:blipFill>
                  <pic:spPr bwMode="auto">
                    <a:xfrm>
                      <a:off x="0" y="0"/>
                      <a:ext cx="140462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B7445" w:rsidRPr="004B7445">
        <w:rPr>
          <w:rFonts w:ascii="Tahoma" w:hAnsi="Tahoma" w:cs="Tahoma"/>
          <w:b/>
          <w:bCs/>
          <w:sz w:val="28"/>
          <w:szCs w:val="24"/>
          <w:lang w:val="de-DE"/>
        </w:rPr>
        <w:t>Faltenglättung mit Botox A</w:t>
      </w:r>
    </w:p>
    <w:p w:rsidR="006A3FD5" w:rsidRDefault="006A3FD5" w:rsidP="004B7445">
      <w:pPr>
        <w:jc w:val="both"/>
        <w:rPr>
          <w:rFonts w:ascii="Tahoma" w:hAnsi="Tahoma" w:cs="Tahoma"/>
          <w:b/>
          <w:bCs/>
          <w:sz w:val="22"/>
          <w:szCs w:val="20"/>
          <w:lang w:val="de-DE"/>
        </w:rPr>
      </w:pPr>
    </w:p>
    <w:p w:rsidR="004B7445" w:rsidRPr="006A3FD5" w:rsidRDefault="004B7445" w:rsidP="004B7445">
      <w:pPr>
        <w:jc w:val="both"/>
        <w:rPr>
          <w:b/>
          <w:sz w:val="16"/>
          <w:szCs w:val="14"/>
        </w:rPr>
      </w:pPr>
      <w:r w:rsidRPr="006A3FD5">
        <w:rPr>
          <w:b/>
          <w:sz w:val="16"/>
          <w:szCs w:val="14"/>
        </w:rPr>
        <w:t>Was ist Botox A?</w:t>
      </w:r>
    </w:p>
    <w:p w:rsidR="008F2A01" w:rsidRPr="006A3FD5" w:rsidRDefault="004B7445" w:rsidP="004B7445">
      <w:pPr>
        <w:jc w:val="both"/>
        <w:rPr>
          <w:sz w:val="16"/>
          <w:szCs w:val="14"/>
        </w:rPr>
      </w:pPr>
      <w:r w:rsidRPr="006A3FD5">
        <w:rPr>
          <w:sz w:val="16"/>
          <w:szCs w:val="14"/>
        </w:rPr>
        <w:t xml:space="preserve">Botox A enthält einen Wirkstoff, der die Verbindung zwischen Nerv und Muskel unterbricht. Es wird seit Anfang der 80er Jahre erfolgreich eingesetzt. </w:t>
      </w:r>
    </w:p>
    <w:p w:rsidR="00A70218" w:rsidRPr="006A3FD5" w:rsidRDefault="00A70218" w:rsidP="004B7445">
      <w:pPr>
        <w:jc w:val="both"/>
        <w:rPr>
          <w:sz w:val="16"/>
          <w:szCs w:val="14"/>
        </w:rPr>
      </w:pPr>
    </w:p>
    <w:p w:rsidR="004B7445" w:rsidRPr="006A3FD5" w:rsidRDefault="004B7445" w:rsidP="004B7445">
      <w:pPr>
        <w:jc w:val="both"/>
        <w:rPr>
          <w:b/>
          <w:sz w:val="16"/>
          <w:szCs w:val="14"/>
        </w:rPr>
      </w:pPr>
      <w:r w:rsidRPr="006A3FD5">
        <w:rPr>
          <w:b/>
          <w:sz w:val="16"/>
          <w:szCs w:val="14"/>
        </w:rPr>
        <w:t>Wann ist eine Behandlung mit Botox A angezeigt?</w:t>
      </w:r>
    </w:p>
    <w:p w:rsidR="004B7445" w:rsidRPr="006A3FD5" w:rsidRDefault="004B7445" w:rsidP="006A3FD5">
      <w:pPr>
        <w:pStyle w:val="Listenabsatz"/>
        <w:numPr>
          <w:ilvl w:val="0"/>
          <w:numId w:val="1"/>
        </w:numPr>
        <w:jc w:val="both"/>
        <w:rPr>
          <w:sz w:val="16"/>
          <w:szCs w:val="14"/>
        </w:rPr>
      </w:pPr>
      <w:r w:rsidRPr="006A3FD5">
        <w:rPr>
          <w:sz w:val="16"/>
          <w:szCs w:val="14"/>
        </w:rPr>
        <w:t>Altersbedingte Erschlaffung der Gesichts</w:t>
      </w:r>
      <w:r w:rsidR="006A3FD5">
        <w:rPr>
          <w:sz w:val="16"/>
          <w:szCs w:val="14"/>
        </w:rPr>
        <w:t>-</w:t>
      </w:r>
      <w:r w:rsidRPr="006A3FD5">
        <w:rPr>
          <w:sz w:val="16"/>
          <w:szCs w:val="14"/>
        </w:rPr>
        <w:t>haut</w:t>
      </w:r>
    </w:p>
    <w:p w:rsidR="004B7445" w:rsidRPr="006A3FD5" w:rsidRDefault="00385E64" w:rsidP="006A3FD5">
      <w:pPr>
        <w:pStyle w:val="Listenabsatz"/>
        <w:numPr>
          <w:ilvl w:val="0"/>
          <w:numId w:val="1"/>
        </w:numPr>
        <w:jc w:val="both"/>
        <w:rPr>
          <w:sz w:val="16"/>
          <w:szCs w:val="14"/>
        </w:rPr>
      </w:pPr>
      <w:r w:rsidRPr="006A3FD5">
        <w:rPr>
          <w:sz w:val="16"/>
          <w:szCs w:val="14"/>
        </w:rPr>
        <w:t xml:space="preserve">Glättung vorhandener mimischer Falten im </w:t>
      </w:r>
      <w:r w:rsidR="004B7445" w:rsidRPr="006A3FD5">
        <w:rPr>
          <w:sz w:val="16"/>
          <w:szCs w:val="14"/>
        </w:rPr>
        <w:t xml:space="preserve"> Gesicht zwischen Augen</w:t>
      </w:r>
      <w:r w:rsidR="006A3FD5">
        <w:rPr>
          <w:sz w:val="16"/>
          <w:szCs w:val="14"/>
        </w:rPr>
        <w:t>-</w:t>
      </w:r>
      <w:r w:rsidR="004B7445" w:rsidRPr="006A3FD5">
        <w:rPr>
          <w:sz w:val="16"/>
          <w:szCs w:val="14"/>
        </w:rPr>
        <w:t>brauen, seitlicher Augen</w:t>
      </w:r>
      <w:r w:rsidR="006A3FD5">
        <w:rPr>
          <w:sz w:val="16"/>
          <w:szCs w:val="14"/>
        </w:rPr>
        <w:t>-</w:t>
      </w:r>
      <w:r w:rsidR="004B7445" w:rsidRPr="006A3FD5">
        <w:rPr>
          <w:sz w:val="16"/>
          <w:szCs w:val="14"/>
        </w:rPr>
        <w:t>partien, Stirn, Mundwinkel und Halsregion</w:t>
      </w:r>
    </w:p>
    <w:p w:rsidR="004B7445" w:rsidRPr="006A3FD5" w:rsidRDefault="004B7445" w:rsidP="006A3FD5">
      <w:pPr>
        <w:pStyle w:val="Listenabsatz"/>
        <w:numPr>
          <w:ilvl w:val="0"/>
          <w:numId w:val="1"/>
        </w:numPr>
        <w:jc w:val="both"/>
        <w:rPr>
          <w:sz w:val="16"/>
          <w:szCs w:val="14"/>
        </w:rPr>
      </w:pPr>
      <w:r w:rsidRPr="006A3FD5">
        <w:rPr>
          <w:sz w:val="16"/>
          <w:szCs w:val="14"/>
        </w:rPr>
        <w:t xml:space="preserve">Hyperhidrose: </w:t>
      </w:r>
      <w:r w:rsidR="008F2A01" w:rsidRPr="006A3FD5">
        <w:rPr>
          <w:sz w:val="16"/>
          <w:szCs w:val="14"/>
        </w:rPr>
        <w:t xml:space="preserve">Therapie von </w:t>
      </w:r>
      <w:r w:rsidRPr="006A3FD5">
        <w:rPr>
          <w:sz w:val="16"/>
          <w:szCs w:val="14"/>
        </w:rPr>
        <w:t>übermässige</w:t>
      </w:r>
      <w:r w:rsidR="008F2A01" w:rsidRPr="006A3FD5">
        <w:rPr>
          <w:sz w:val="16"/>
          <w:szCs w:val="14"/>
        </w:rPr>
        <w:t>m</w:t>
      </w:r>
      <w:r w:rsidRPr="006A3FD5">
        <w:rPr>
          <w:sz w:val="16"/>
          <w:szCs w:val="14"/>
        </w:rPr>
        <w:t xml:space="preserve"> Schwitzen im Achsel</w:t>
      </w:r>
      <w:r w:rsidR="006A3FD5">
        <w:rPr>
          <w:sz w:val="16"/>
          <w:szCs w:val="14"/>
        </w:rPr>
        <w:t>-</w:t>
      </w:r>
      <w:r w:rsidRPr="006A3FD5">
        <w:rPr>
          <w:sz w:val="16"/>
          <w:szCs w:val="14"/>
        </w:rPr>
        <w:t>bereich</w:t>
      </w:r>
      <w:r w:rsidR="00385E64" w:rsidRPr="006A3FD5">
        <w:rPr>
          <w:sz w:val="16"/>
          <w:szCs w:val="14"/>
        </w:rPr>
        <w:t xml:space="preserve"> (ggf. Kosten</w:t>
      </w:r>
      <w:r w:rsidR="006A3FD5">
        <w:rPr>
          <w:sz w:val="16"/>
          <w:szCs w:val="14"/>
        </w:rPr>
        <w:t>-</w:t>
      </w:r>
      <w:r w:rsidR="00385E64" w:rsidRPr="006A3FD5">
        <w:rPr>
          <w:sz w:val="16"/>
          <w:szCs w:val="14"/>
        </w:rPr>
        <w:t>übernahme durch Krankenkasse)</w:t>
      </w:r>
    </w:p>
    <w:p w:rsidR="00A01BB0" w:rsidRPr="006A3FD5" w:rsidRDefault="004B7445" w:rsidP="006A3FD5">
      <w:pPr>
        <w:pStyle w:val="Listenabsatz"/>
        <w:numPr>
          <w:ilvl w:val="0"/>
          <w:numId w:val="1"/>
        </w:numPr>
        <w:jc w:val="both"/>
        <w:rPr>
          <w:sz w:val="16"/>
          <w:szCs w:val="14"/>
        </w:rPr>
      </w:pPr>
      <w:r w:rsidRPr="006A3FD5">
        <w:rPr>
          <w:sz w:val="16"/>
          <w:szCs w:val="14"/>
        </w:rPr>
        <w:t>Sehr wirksam zur Vor</w:t>
      </w:r>
      <w:r w:rsidR="006A3FD5">
        <w:rPr>
          <w:sz w:val="16"/>
          <w:szCs w:val="14"/>
        </w:rPr>
        <w:t>-</w:t>
      </w:r>
      <w:r w:rsidRPr="006A3FD5">
        <w:rPr>
          <w:sz w:val="16"/>
          <w:szCs w:val="14"/>
        </w:rPr>
        <w:t>beugung weiterer Faltenbildung</w:t>
      </w:r>
    </w:p>
    <w:p w:rsidR="006A3FD5" w:rsidRDefault="006A3FD5" w:rsidP="004B7445">
      <w:pPr>
        <w:jc w:val="both"/>
        <w:rPr>
          <w:sz w:val="16"/>
          <w:szCs w:val="14"/>
        </w:rPr>
      </w:pPr>
    </w:p>
    <w:p w:rsidR="008F2A01" w:rsidRPr="006A3FD5" w:rsidRDefault="008F2A01" w:rsidP="004B7445">
      <w:pPr>
        <w:jc w:val="both"/>
        <w:rPr>
          <w:sz w:val="16"/>
          <w:szCs w:val="14"/>
        </w:rPr>
      </w:pPr>
      <w:r w:rsidRPr="006A3FD5">
        <w:rPr>
          <w:sz w:val="16"/>
          <w:szCs w:val="14"/>
        </w:rPr>
        <w:t xml:space="preserve">Botox A wird mit einer extrem dünnen Nadel </w:t>
      </w:r>
      <w:r w:rsidR="006A3FD5">
        <w:rPr>
          <w:sz w:val="16"/>
          <w:szCs w:val="14"/>
        </w:rPr>
        <w:t>praktisch</w:t>
      </w:r>
      <w:r w:rsidR="00A01BB0" w:rsidRPr="006A3FD5">
        <w:rPr>
          <w:sz w:val="16"/>
          <w:szCs w:val="14"/>
        </w:rPr>
        <w:t xml:space="preserve"> schmerz</w:t>
      </w:r>
      <w:r w:rsidR="006A3FD5">
        <w:rPr>
          <w:sz w:val="16"/>
          <w:szCs w:val="14"/>
        </w:rPr>
        <w:t>frei</w:t>
      </w:r>
      <w:r w:rsidRPr="006A3FD5">
        <w:rPr>
          <w:sz w:val="16"/>
          <w:szCs w:val="14"/>
        </w:rPr>
        <w:t xml:space="preserve"> am Wirkort injiziert. </w:t>
      </w:r>
    </w:p>
    <w:p w:rsidR="00A01BB0" w:rsidRPr="006A3FD5" w:rsidRDefault="00A01BB0" w:rsidP="004B7445">
      <w:pPr>
        <w:jc w:val="both"/>
        <w:rPr>
          <w:sz w:val="16"/>
          <w:szCs w:val="14"/>
        </w:rPr>
      </w:pPr>
    </w:p>
    <w:p w:rsidR="006A3FD5" w:rsidRDefault="006A3FD5" w:rsidP="004B7445">
      <w:pPr>
        <w:jc w:val="both"/>
        <w:rPr>
          <w:sz w:val="16"/>
          <w:szCs w:val="14"/>
        </w:rPr>
      </w:pPr>
    </w:p>
    <w:p w:rsidR="006A3FD5" w:rsidRDefault="006A3FD5" w:rsidP="004B7445">
      <w:pPr>
        <w:jc w:val="both"/>
        <w:rPr>
          <w:sz w:val="16"/>
          <w:szCs w:val="14"/>
        </w:rPr>
      </w:pPr>
    </w:p>
    <w:p w:rsidR="006C7B14" w:rsidRDefault="006C7B14" w:rsidP="004B7445">
      <w:pPr>
        <w:jc w:val="both"/>
        <w:rPr>
          <w:sz w:val="16"/>
          <w:szCs w:val="14"/>
        </w:rPr>
      </w:pPr>
    </w:p>
    <w:p w:rsidR="004B7445" w:rsidRPr="006A3FD5" w:rsidRDefault="004B7445" w:rsidP="004B7445">
      <w:pPr>
        <w:jc w:val="both"/>
        <w:rPr>
          <w:sz w:val="16"/>
          <w:szCs w:val="14"/>
        </w:rPr>
      </w:pPr>
      <w:r w:rsidRPr="006A3FD5">
        <w:rPr>
          <w:sz w:val="16"/>
          <w:szCs w:val="14"/>
        </w:rPr>
        <w:t xml:space="preserve">Bei besonders tiefen Falten kann die Behandlung durch die zusätzliche Auffüllung mit </w:t>
      </w:r>
      <w:r w:rsidR="008F2A01" w:rsidRPr="006A3FD5">
        <w:rPr>
          <w:sz w:val="16"/>
          <w:szCs w:val="14"/>
        </w:rPr>
        <w:t xml:space="preserve">einem </w:t>
      </w:r>
      <w:r w:rsidR="00385E64" w:rsidRPr="006A3FD5">
        <w:rPr>
          <w:sz w:val="16"/>
          <w:szCs w:val="14"/>
        </w:rPr>
        <w:t>Filler</w:t>
      </w:r>
      <w:r w:rsidRPr="006A3FD5">
        <w:rPr>
          <w:sz w:val="16"/>
          <w:szCs w:val="14"/>
        </w:rPr>
        <w:t xml:space="preserve"> (z.B. Hy</w:t>
      </w:r>
      <w:r w:rsidR="00A70218" w:rsidRPr="006A3FD5">
        <w:rPr>
          <w:sz w:val="16"/>
          <w:szCs w:val="14"/>
        </w:rPr>
        <w:t>aluronsäure</w:t>
      </w:r>
      <w:r w:rsidRPr="006A3FD5">
        <w:rPr>
          <w:sz w:val="16"/>
          <w:szCs w:val="14"/>
        </w:rPr>
        <w:t xml:space="preserve">) oder Eigenfett ergänzt werden. </w:t>
      </w:r>
    </w:p>
    <w:p w:rsidR="00A70218" w:rsidRPr="006A3FD5" w:rsidRDefault="00A70218" w:rsidP="004B7445">
      <w:pPr>
        <w:jc w:val="both"/>
        <w:rPr>
          <w:sz w:val="16"/>
          <w:szCs w:val="14"/>
        </w:rPr>
      </w:pPr>
    </w:p>
    <w:p w:rsidR="00385E64" w:rsidRPr="006A3FD5" w:rsidRDefault="00385E64" w:rsidP="00385E64">
      <w:pPr>
        <w:jc w:val="both"/>
        <w:rPr>
          <w:b/>
          <w:sz w:val="16"/>
          <w:szCs w:val="14"/>
        </w:rPr>
      </w:pPr>
      <w:r w:rsidRPr="006A3FD5">
        <w:rPr>
          <w:b/>
          <w:sz w:val="16"/>
          <w:szCs w:val="14"/>
        </w:rPr>
        <w:t>Behandlungsergebnis</w:t>
      </w:r>
    </w:p>
    <w:p w:rsidR="00385E64" w:rsidRPr="006A3FD5" w:rsidRDefault="00385E64" w:rsidP="00385E64">
      <w:pPr>
        <w:jc w:val="both"/>
        <w:rPr>
          <w:sz w:val="16"/>
          <w:szCs w:val="14"/>
        </w:rPr>
      </w:pPr>
      <w:r w:rsidRPr="006A3FD5">
        <w:rPr>
          <w:sz w:val="16"/>
          <w:szCs w:val="14"/>
        </w:rPr>
        <w:t xml:space="preserve">Der erste Effekt der Behandlung wird nach 2 – 3 Tagen sichtbar sein, der maximale Effekt nach etwa 1 – 2 Wochen. </w:t>
      </w:r>
    </w:p>
    <w:p w:rsidR="00A70218" w:rsidRPr="006A3FD5" w:rsidRDefault="00A70218" w:rsidP="00385E64">
      <w:pPr>
        <w:jc w:val="both"/>
        <w:rPr>
          <w:sz w:val="16"/>
          <w:szCs w:val="14"/>
        </w:rPr>
      </w:pPr>
    </w:p>
    <w:p w:rsidR="00385E64" w:rsidRPr="006A3FD5" w:rsidRDefault="00385E64" w:rsidP="00385E64">
      <w:pPr>
        <w:jc w:val="both"/>
        <w:rPr>
          <w:b/>
          <w:bCs/>
          <w:sz w:val="16"/>
          <w:szCs w:val="14"/>
        </w:rPr>
      </w:pPr>
      <w:r w:rsidRPr="006A3FD5">
        <w:rPr>
          <w:b/>
          <w:bCs/>
          <w:sz w:val="16"/>
          <w:szCs w:val="14"/>
        </w:rPr>
        <w:t xml:space="preserve">Vorteile der Methode </w:t>
      </w:r>
    </w:p>
    <w:p w:rsidR="006C7B14" w:rsidRDefault="00385E64" w:rsidP="00385E64">
      <w:pPr>
        <w:numPr>
          <w:ilvl w:val="0"/>
          <w:numId w:val="2"/>
        </w:numPr>
        <w:jc w:val="both"/>
        <w:rPr>
          <w:sz w:val="16"/>
          <w:szCs w:val="14"/>
        </w:rPr>
      </w:pPr>
      <w:r w:rsidRPr="006C7B14">
        <w:rPr>
          <w:sz w:val="16"/>
          <w:szCs w:val="14"/>
        </w:rPr>
        <w:t xml:space="preserve">Keine Operation </w:t>
      </w:r>
    </w:p>
    <w:p w:rsidR="00385E64" w:rsidRPr="006C7B14" w:rsidRDefault="00385E64" w:rsidP="00385E64">
      <w:pPr>
        <w:numPr>
          <w:ilvl w:val="0"/>
          <w:numId w:val="2"/>
        </w:numPr>
        <w:jc w:val="both"/>
        <w:rPr>
          <w:sz w:val="16"/>
          <w:szCs w:val="14"/>
        </w:rPr>
      </w:pPr>
      <w:r w:rsidRPr="006C7B14">
        <w:rPr>
          <w:sz w:val="16"/>
          <w:szCs w:val="14"/>
        </w:rPr>
        <w:t>Keine Narben</w:t>
      </w:r>
      <w:r w:rsidR="006C7B14" w:rsidRPr="006C7B14">
        <w:rPr>
          <w:sz w:val="16"/>
          <w:szCs w:val="14"/>
        </w:rPr>
        <w:t>, Hämatome oder Schwellungen</w:t>
      </w:r>
    </w:p>
    <w:p w:rsidR="00385E64" w:rsidRPr="006A3FD5" w:rsidRDefault="00385E64" w:rsidP="00385E64">
      <w:pPr>
        <w:numPr>
          <w:ilvl w:val="0"/>
          <w:numId w:val="2"/>
        </w:numPr>
        <w:jc w:val="both"/>
        <w:rPr>
          <w:sz w:val="16"/>
          <w:szCs w:val="14"/>
        </w:rPr>
      </w:pPr>
      <w:r w:rsidRPr="006A3FD5">
        <w:rPr>
          <w:sz w:val="16"/>
          <w:szCs w:val="14"/>
        </w:rPr>
        <w:t>Ergebnis mit minimalem Aufwand korrigierbar</w:t>
      </w:r>
    </w:p>
    <w:p w:rsidR="00385E64" w:rsidRPr="006A3FD5" w:rsidRDefault="00385E64" w:rsidP="00385E64">
      <w:pPr>
        <w:numPr>
          <w:ilvl w:val="0"/>
          <w:numId w:val="2"/>
        </w:numPr>
        <w:jc w:val="both"/>
        <w:rPr>
          <w:sz w:val="16"/>
          <w:szCs w:val="14"/>
        </w:rPr>
      </w:pPr>
      <w:r w:rsidRPr="006A3FD5">
        <w:rPr>
          <w:sz w:val="16"/>
          <w:szCs w:val="14"/>
        </w:rPr>
        <w:t>Kein maskenhafter, sondern weiterhin lebendiger und natürlicher Gesichtsausdruck</w:t>
      </w:r>
    </w:p>
    <w:p w:rsidR="00A01BB0" w:rsidRPr="006A3FD5" w:rsidRDefault="00A01BB0" w:rsidP="00385E64">
      <w:pPr>
        <w:jc w:val="both"/>
        <w:rPr>
          <w:sz w:val="16"/>
          <w:szCs w:val="14"/>
        </w:rPr>
      </w:pPr>
    </w:p>
    <w:p w:rsidR="00385E64" w:rsidRPr="006A3FD5" w:rsidRDefault="00385E64" w:rsidP="00385E64">
      <w:pPr>
        <w:jc w:val="both"/>
        <w:rPr>
          <w:sz w:val="16"/>
          <w:szCs w:val="14"/>
        </w:rPr>
      </w:pPr>
      <w:r w:rsidRPr="006A3FD5">
        <w:rPr>
          <w:sz w:val="16"/>
          <w:szCs w:val="14"/>
        </w:rPr>
        <w:t xml:space="preserve">Die Falten werden sich glätten oder verschwinden sogar vollständig. </w:t>
      </w:r>
    </w:p>
    <w:p w:rsidR="00385E64" w:rsidRPr="006A3FD5" w:rsidRDefault="00385E64" w:rsidP="00385E64">
      <w:pPr>
        <w:jc w:val="both"/>
        <w:rPr>
          <w:sz w:val="16"/>
          <w:szCs w:val="14"/>
        </w:rPr>
      </w:pPr>
      <w:r w:rsidRPr="006A3FD5">
        <w:rPr>
          <w:sz w:val="16"/>
          <w:szCs w:val="14"/>
        </w:rPr>
        <w:t xml:space="preserve">Ein Runzeln der behandelten Gebiete ist nicht mehr möglich. </w:t>
      </w:r>
    </w:p>
    <w:p w:rsidR="006C7B14" w:rsidRDefault="006C7B14" w:rsidP="00385E64">
      <w:pPr>
        <w:jc w:val="both"/>
        <w:rPr>
          <w:sz w:val="16"/>
          <w:szCs w:val="14"/>
        </w:rPr>
      </w:pPr>
    </w:p>
    <w:p w:rsidR="006C7B14" w:rsidRDefault="006C7B14" w:rsidP="00385E64">
      <w:pPr>
        <w:jc w:val="both"/>
        <w:rPr>
          <w:sz w:val="16"/>
          <w:szCs w:val="14"/>
        </w:rPr>
      </w:pPr>
    </w:p>
    <w:p w:rsidR="00385E64" w:rsidRPr="006A3FD5" w:rsidRDefault="00385E64" w:rsidP="00385E64">
      <w:pPr>
        <w:jc w:val="both"/>
        <w:rPr>
          <w:sz w:val="16"/>
          <w:szCs w:val="14"/>
        </w:rPr>
      </w:pPr>
      <w:r w:rsidRPr="006A3FD5">
        <w:rPr>
          <w:sz w:val="16"/>
          <w:szCs w:val="14"/>
        </w:rPr>
        <w:t xml:space="preserve">Das Resultat der Behandlung hält im Durchschnitt 4 – 8 Monate. Die Behandlung muss dann wiederholt werden, um das Ergebnis zu erhalten. </w:t>
      </w:r>
    </w:p>
    <w:p w:rsidR="00A70218" w:rsidRPr="006A3FD5" w:rsidRDefault="00A70218" w:rsidP="00385E64">
      <w:pPr>
        <w:jc w:val="both"/>
        <w:rPr>
          <w:sz w:val="16"/>
          <w:szCs w:val="14"/>
        </w:rPr>
      </w:pPr>
    </w:p>
    <w:p w:rsidR="00385E64" w:rsidRPr="006A3FD5" w:rsidRDefault="00385E64" w:rsidP="00385E64">
      <w:pPr>
        <w:jc w:val="both"/>
        <w:rPr>
          <w:b/>
          <w:sz w:val="16"/>
          <w:szCs w:val="14"/>
        </w:rPr>
      </w:pPr>
      <w:r w:rsidRPr="006A3FD5">
        <w:rPr>
          <w:b/>
          <w:sz w:val="16"/>
          <w:szCs w:val="14"/>
        </w:rPr>
        <w:t xml:space="preserve">Mögliche Nebenwirkungen und Komplikationen </w:t>
      </w:r>
    </w:p>
    <w:p w:rsidR="008419E9" w:rsidRPr="006A3FD5" w:rsidRDefault="00385E64" w:rsidP="00385E64">
      <w:pPr>
        <w:jc w:val="both"/>
        <w:rPr>
          <w:sz w:val="16"/>
          <w:szCs w:val="14"/>
        </w:rPr>
      </w:pPr>
      <w:r w:rsidRPr="006A3FD5">
        <w:rPr>
          <w:sz w:val="16"/>
          <w:szCs w:val="14"/>
        </w:rPr>
        <w:t>Es handelt sich um eine sichere und effektive Behandlung</w:t>
      </w:r>
      <w:r w:rsidR="006B2C1A">
        <w:rPr>
          <w:sz w:val="16"/>
          <w:szCs w:val="14"/>
        </w:rPr>
        <w:t>s</w:t>
      </w:r>
      <w:r w:rsidR="006A3FD5">
        <w:rPr>
          <w:sz w:val="16"/>
          <w:szCs w:val="14"/>
        </w:rPr>
        <w:t>-</w:t>
      </w:r>
      <w:r w:rsidRPr="006A3FD5">
        <w:rPr>
          <w:sz w:val="16"/>
          <w:szCs w:val="14"/>
        </w:rPr>
        <w:t xml:space="preserve">methode. </w:t>
      </w:r>
      <w:r w:rsidR="008419E9" w:rsidRPr="006A3FD5">
        <w:rPr>
          <w:sz w:val="16"/>
          <w:szCs w:val="14"/>
        </w:rPr>
        <w:t xml:space="preserve"> </w:t>
      </w:r>
    </w:p>
    <w:p w:rsidR="00385E64" w:rsidRPr="006A3FD5" w:rsidRDefault="006B2C1A" w:rsidP="00385E64">
      <w:pPr>
        <w:jc w:val="both"/>
        <w:rPr>
          <w:sz w:val="16"/>
          <w:szCs w:val="14"/>
        </w:rPr>
      </w:pPr>
      <w:r>
        <w:rPr>
          <w:sz w:val="16"/>
          <w:szCs w:val="14"/>
        </w:rPr>
        <w:t>Sehr selten</w:t>
      </w:r>
      <w:r w:rsidR="00385E64" w:rsidRPr="006A3FD5">
        <w:rPr>
          <w:sz w:val="16"/>
          <w:szCs w:val="14"/>
        </w:rPr>
        <w:t xml:space="preserve"> könne</w:t>
      </w:r>
      <w:r>
        <w:rPr>
          <w:sz w:val="16"/>
          <w:szCs w:val="14"/>
        </w:rPr>
        <w:t>n</w:t>
      </w:r>
      <w:r w:rsidR="00385E64" w:rsidRPr="006A3FD5">
        <w:rPr>
          <w:sz w:val="16"/>
          <w:szCs w:val="14"/>
        </w:rPr>
        <w:t>, wie bei jedem Eingriff, unerwünschte Wirkungen auftreten.</w:t>
      </w:r>
      <w:r>
        <w:rPr>
          <w:sz w:val="16"/>
          <w:szCs w:val="14"/>
        </w:rPr>
        <w:t xml:space="preserve"> Dazu gehören</w:t>
      </w:r>
      <w:r w:rsidR="00385E64" w:rsidRPr="006A3FD5">
        <w:rPr>
          <w:sz w:val="16"/>
          <w:szCs w:val="14"/>
        </w:rPr>
        <w:t xml:space="preserve"> kurzzeitiges Druck</w:t>
      </w:r>
      <w:r>
        <w:rPr>
          <w:sz w:val="16"/>
          <w:szCs w:val="14"/>
        </w:rPr>
        <w:t>-</w:t>
      </w:r>
      <w:r w:rsidR="00385E64" w:rsidRPr="006A3FD5">
        <w:rPr>
          <w:sz w:val="16"/>
          <w:szCs w:val="14"/>
        </w:rPr>
        <w:t>gefühl</w:t>
      </w:r>
      <w:r w:rsidR="00A70218" w:rsidRPr="006A3FD5">
        <w:rPr>
          <w:sz w:val="16"/>
          <w:szCs w:val="14"/>
        </w:rPr>
        <w:t xml:space="preserve"> oder </w:t>
      </w:r>
      <w:r w:rsidR="00385E64" w:rsidRPr="006A3FD5">
        <w:rPr>
          <w:sz w:val="16"/>
          <w:szCs w:val="14"/>
        </w:rPr>
        <w:t>Kopfschmerzen,</w:t>
      </w:r>
      <w:r w:rsidR="00A70218" w:rsidRPr="006A3FD5">
        <w:rPr>
          <w:sz w:val="16"/>
          <w:szCs w:val="14"/>
        </w:rPr>
        <w:t xml:space="preserve"> </w:t>
      </w:r>
      <w:r w:rsidR="00385E64" w:rsidRPr="006A3FD5">
        <w:rPr>
          <w:sz w:val="16"/>
          <w:szCs w:val="14"/>
        </w:rPr>
        <w:t>kleine Blutergüsse</w:t>
      </w:r>
      <w:r w:rsidR="00A70218" w:rsidRPr="006A3FD5">
        <w:rPr>
          <w:sz w:val="16"/>
          <w:szCs w:val="14"/>
        </w:rPr>
        <w:t xml:space="preserve"> </w:t>
      </w:r>
      <w:r w:rsidR="00385E64" w:rsidRPr="006A3FD5">
        <w:rPr>
          <w:sz w:val="16"/>
          <w:szCs w:val="14"/>
        </w:rPr>
        <w:t>oder Schwellungen am Injektionsort</w:t>
      </w:r>
      <w:r w:rsidR="008419E9" w:rsidRPr="006A3FD5">
        <w:rPr>
          <w:sz w:val="16"/>
          <w:szCs w:val="14"/>
        </w:rPr>
        <w:t>.</w:t>
      </w:r>
    </w:p>
    <w:p w:rsidR="00A01BB0" w:rsidRPr="006A3FD5" w:rsidRDefault="00385E64" w:rsidP="00385E64">
      <w:pPr>
        <w:jc w:val="both"/>
        <w:rPr>
          <w:sz w:val="16"/>
          <w:szCs w:val="14"/>
        </w:rPr>
      </w:pPr>
      <w:r w:rsidRPr="006A3FD5">
        <w:rPr>
          <w:sz w:val="16"/>
          <w:szCs w:val="14"/>
        </w:rPr>
        <w:t>Diese Nebenwirkungen ver</w:t>
      </w:r>
      <w:r w:rsidR="006A3FD5">
        <w:rPr>
          <w:sz w:val="16"/>
          <w:szCs w:val="14"/>
        </w:rPr>
        <w:t>-</w:t>
      </w:r>
      <w:r w:rsidRPr="006A3FD5">
        <w:rPr>
          <w:sz w:val="16"/>
          <w:szCs w:val="14"/>
        </w:rPr>
        <w:t>schwinden meist nach einigen Tagen spontan. Sehr selten kommt es bei Behandlungen der Augen oder Stirnregion zu einem vorübergehenden Herab</w:t>
      </w:r>
      <w:r w:rsidR="006A3FD5">
        <w:rPr>
          <w:sz w:val="16"/>
          <w:szCs w:val="14"/>
        </w:rPr>
        <w:t>-</w:t>
      </w:r>
      <w:r w:rsidRPr="006A3FD5">
        <w:rPr>
          <w:sz w:val="16"/>
          <w:szCs w:val="14"/>
        </w:rPr>
        <w:t>hängen einer Augenbraue oder eines Lides.</w:t>
      </w:r>
    </w:p>
    <w:p w:rsidR="00A01BB0" w:rsidRPr="006A3FD5" w:rsidRDefault="00385E64" w:rsidP="00385E64">
      <w:pPr>
        <w:jc w:val="both"/>
        <w:rPr>
          <w:sz w:val="16"/>
          <w:szCs w:val="14"/>
        </w:rPr>
      </w:pPr>
      <w:r w:rsidRPr="006A3FD5">
        <w:rPr>
          <w:sz w:val="16"/>
          <w:szCs w:val="14"/>
        </w:rPr>
        <w:t xml:space="preserve">Alle Nebenwirkungen bilden sich mit dem Abbau der Substanz </w:t>
      </w:r>
      <w:r w:rsidR="006B2C1A">
        <w:rPr>
          <w:sz w:val="16"/>
          <w:szCs w:val="14"/>
        </w:rPr>
        <w:t xml:space="preserve">ganz </w:t>
      </w:r>
      <w:r w:rsidRPr="006A3FD5">
        <w:rPr>
          <w:sz w:val="16"/>
          <w:szCs w:val="14"/>
        </w:rPr>
        <w:t xml:space="preserve">zurück. </w:t>
      </w:r>
    </w:p>
    <w:p w:rsidR="008419E9" w:rsidRPr="006A3FD5" w:rsidRDefault="008419E9" w:rsidP="00385E64">
      <w:pPr>
        <w:jc w:val="both"/>
        <w:rPr>
          <w:sz w:val="16"/>
          <w:szCs w:val="14"/>
        </w:rPr>
      </w:pPr>
      <w:r w:rsidRPr="006A3FD5">
        <w:rPr>
          <w:sz w:val="16"/>
          <w:szCs w:val="14"/>
        </w:rPr>
        <w:t>Ein kleiner Prozentsatz der Patienten spricht nicht auf die Behandlung an. Bei ihnen lässt sich auch durch Dosis</w:t>
      </w:r>
      <w:r w:rsidR="006A3FD5">
        <w:rPr>
          <w:sz w:val="16"/>
          <w:szCs w:val="14"/>
        </w:rPr>
        <w:t>-</w:t>
      </w:r>
      <w:r w:rsidRPr="006A3FD5">
        <w:rPr>
          <w:sz w:val="16"/>
          <w:szCs w:val="14"/>
        </w:rPr>
        <w:t xml:space="preserve">steigerung kein Effekt erzielen. </w:t>
      </w:r>
    </w:p>
    <w:p w:rsidR="006B2C1A" w:rsidRDefault="006B2C1A" w:rsidP="00385E64">
      <w:pPr>
        <w:jc w:val="both"/>
        <w:rPr>
          <w:sz w:val="16"/>
          <w:szCs w:val="14"/>
        </w:rPr>
      </w:pPr>
    </w:p>
    <w:p w:rsidR="006C7B14" w:rsidRDefault="006C7B14" w:rsidP="00385E64">
      <w:pPr>
        <w:jc w:val="both"/>
        <w:rPr>
          <w:sz w:val="16"/>
          <w:szCs w:val="14"/>
        </w:rPr>
      </w:pPr>
    </w:p>
    <w:p w:rsidR="006C7B14" w:rsidRPr="006A3FD5" w:rsidRDefault="006C7B14" w:rsidP="00385E64">
      <w:pPr>
        <w:jc w:val="both"/>
        <w:rPr>
          <w:sz w:val="16"/>
          <w:szCs w:val="14"/>
        </w:rPr>
      </w:pPr>
    </w:p>
    <w:p w:rsidR="00385E64" w:rsidRPr="006A3FD5" w:rsidRDefault="00385E64" w:rsidP="00385E64">
      <w:pPr>
        <w:jc w:val="both"/>
        <w:rPr>
          <w:b/>
          <w:sz w:val="16"/>
          <w:szCs w:val="14"/>
        </w:rPr>
      </w:pPr>
      <w:r w:rsidRPr="006A3FD5">
        <w:rPr>
          <w:b/>
          <w:sz w:val="16"/>
          <w:szCs w:val="14"/>
        </w:rPr>
        <w:t>Gegenanzeigen</w:t>
      </w:r>
    </w:p>
    <w:p w:rsidR="00385E64" w:rsidRPr="006A3FD5" w:rsidRDefault="00385E64" w:rsidP="00385E64">
      <w:pPr>
        <w:jc w:val="both"/>
        <w:rPr>
          <w:sz w:val="16"/>
          <w:szCs w:val="14"/>
        </w:rPr>
      </w:pPr>
      <w:r w:rsidRPr="006A3FD5">
        <w:rPr>
          <w:sz w:val="16"/>
          <w:szCs w:val="14"/>
        </w:rPr>
        <w:t xml:space="preserve">Bitte </w:t>
      </w:r>
      <w:r w:rsidR="00A70218" w:rsidRPr="006A3FD5">
        <w:rPr>
          <w:sz w:val="16"/>
          <w:szCs w:val="14"/>
        </w:rPr>
        <w:t xml:space="preserve">teilen Sie uns </w:t>
      </w:r>
      <w:r w:rsidR="006A3FD5">
        <w:rPr>
          <w:sz w:val="16"/>
          <w:szCs w:val="14"/>
        </w:rPr>
        <w:t>Ihre</w:t>
      </w:r>
      <w:r w:rsidRPr="006A3FD5">
        <w:rPr>
          <w:sz w:val="16"/>
          <w:szCs w:val="14"/>
        </w:rPr>
        <w:t xml:space="preserve"> zur Zeit eingenommenen Medikamente</w:t>
      </w:r>
      <w:r w:rsidR="00A70218" w:rsidRPr="006A3FD5">
        <w:rPr>
          <w:sz w:val="16"/>
          <w:szCs w:val="14"/>
        </w:rPr>
        <w:t xml:space="preserve"> mit</w:t>
      </w:r>
      <w:r w:rsidRPr="006A3FD5">
        <w:rPr>
          <w:sz w:val="16"/>
          <w:szCs w:val="14"/>
        </w:rPr>
        <w:t xml:space="preserve">. Während </w:t>
      </w:r>
      <w:r w:rsidR="00A70218" w:rsidRPr="006A3FD5">
        <w:rPr>
          <w:sz w:val="16"/>
          <w:szCs w:val="14"/>
        </w:rPr>
        <w:t>einer</w:t>
      </w:r>
      <w:r w:rsidRPr="006A3FD5">
        <w:rPr>
          <w:sz w:val="16"/>
          <w:szCs w:val="14"/>
        </w:rPr>
        <w:t xml:space="preserve"> Schwanger</w:t>
      </w:r>
      <w:r w:rsidR="006A3FD5">
        <w:rPr>
          <w:sz w:val="16"/>
          <w:szCs w:val="14"/>
        </w:rPr>
        <w:t>-</w:t>
      </w:r>
      <w:r w:rsidRPr="006A3FD5">
        <w:rPr>
          <w:sz w:val="16"/>
          <w:szCs w:val="14"/>
        </w:rPr>
        <w:t xml:space="preserve">schaft sollte keine Behandlung stattfinden. </w:t>
      </w:r>
    </w:p>
    <w:p w:rsidR="00A70218" w:rsidRPr="006A3FD5" w:rsidRDefault="00A70218" w:rsidP="00385E64">
      <w:pPr>
        <w:jc w:val="both"/>
        <w:rPr>
          <w:sz w:val="16"/>
          <w:szCs w:val="14"/>
        </w:rPr>
      </w:pPr>
    </w:p>
    <w:p w:rsidR="00385E64" w:rsidRPr="006A3FD5" w:rsidRDefault="00385E64" w:rsidP="00385E64">
      <w:pPr>
        <w:jc w:val="both"/>
        <w:rPr>
          <w:b/>
          <w:bCs/>
          <w:sz w:val="16"/>
          <w:szCs w:val="14"/>
        </w:rPr>
      </w:pPr>
      <w:r w:rsidRPr="006A3FD5">
        <w:rPr>
          <w:b/>
          <w:bCs/>
          <w:sz w:val="16"/>
          <w:szCs w:val="14"/>
        </w:rPr>
        <w:t>Preise</w:t>
      </w:r>
    </w:p>
    <w:p w:rsidR="00385E64" w:rsidRPr="00966E87" w:rsidRDefault="006A3FD5" w:rsidP="00966E87">
      <w:pPr>
        <w:pStyle w:val="Listenabsatz"/>
        <w:numPr>
          <w:ilvl w:val="0"/>
          <w:numId w:val="3"/>
        </w:numPr>
        <w:jc w:val="both"/>
        <w:rPr>
          <w:sz w:val="16"/>
          <w:szCs w:val="14"/>
        </w:rPr>
      </w:pPr>
      <w:r w:rsidRPr="00966E87">
        <w:rPr>
          <w:sz w:val="16"/>
          <w:szCs w:val="14"/>
        </w:rPr>
        <w:t>Gesicht (je nach Zone)</w:t>
      </w:r>
      <w:r w:rsidR="00A70218" w:rsidRPr="00966E87">
        <w:rPr>
          <w:sz w:val="16"/>
          <w:szCs w:val="14"/>
        </w:rPr>
        <w:t>:</w:t>
      </w:r>
      <w:r w:rsidR="00385E64" w:rsidRPr="00966E87">
        <w:rPr>
          <w:sz w:val="16"/>
          <w:szCs w:val="14"/>
        </w:rPr>
        <w:t xml:space="preserve"> ab </w:t>
      </w:r>
      <w:r w:rsidR="00A70218" w:rsidRPr="00966E87">
        <w:rPr>
          <w:sz w:val="16"/>
          <w:szCs w:val="14"/>
        </w:rPr>
        <w:t xml:space="preserve">Fr. </w:t>
      </w:r>
      <w:r w:rsidR="00385E64" w:rsidRPr="00966E87">
        <w:rPr>
          <w:sz w:val="16"/>
          <w:szCs w:val="14"/>
        </w:rPr>
        <w:t>250.-</w:t>
      </w:r>
    </w:p>
    <w:p w:rsidR="00A70218" w:rsidRPr="00966E87" w:rsidRDefault="00A70218" w:rsidP="00966E87">
      <w:pPr>
        <w:pStyle w:val="Listenabsatz"/>
        <w:numPr>
          <w:ilvl w:val="0"/>
          <w:numId w:val="3"/>
        </w:numPr>
        <w:jc w:val="both"/>
        <w:rPr>
          <w:sz w:val="16"/>
          <w:szCs w:val="14"/>
        </w:rPr>
      </w:pPr>
      <w:r w:rsidRPr="00966E87">
        <w:rPr>
          <w:sz w:val="16"/>
          <w:szCs w:val="14"/>
        </w:rPr>
        <w:t xml:space="preserve">Hyperhidrose: ab Fr. </w:t>
      </w:r>
      <w:r w:rsidR="00677035">
        <w:rPr>
          <w:sz w:val="16"/>
          <w:szCs w:val="14"/>
        </w:rPr>
        <w:t>65</w:t>
      </w:r>
      <w:r w:rsidRPr="00966E87">
        <w:rPr>
          <w:sz w:val="16"/>
          <w:szCs w:val="14"/>
        </w:rPr>
        <w:t>0.</w:t>
      </w:r>
      <w:r w:rsidR="00A01BB0" w:rsidRPr="00966E87">
        <w:rPr>
          <w:sz w:val="16"/>
          <w:szCs w:val="14"/>
        </w:rPr>
        <w:t>-</w:t>
      </w:r>
    </w:p>
    <w:p w:rsidR="004B7445" w:rsidRDefault="00A01BB0" w:rsidP="004B7445">
      <w:pPr>
        <w:jc w:val="both"/>
        <w:rPr>
          <w:sz w:val="16"/>
          <w:szCs w:val="14"/>
        </w:rPr>
      </w:pPr>
      <w:r w:rsidRPr="006A3FD5">
        <w:rPr>
          <w:sz w:val="16"/>
          <w:szCs w:val="14"/>
        </w:rPr>
        <w:br/>
      </w:r>
      <w:r w:rsidR="00A70218" w:rsidRPr="006A3FD5">
        <w:rPr>
          <w:sz w:val="16"/>
          <w:szCs w:val="14"/>
        </w:rPr>
        <w:t>Bei Fragen oder zur Verein</w:t>
      </w:r>
      <w:r w:rsidR="00966E87">
        <w:rPr>
          <w:sz w:val="16"/>
          <w:szCs w:val="14"/>
        </w:rPr>
        <w:t>-</w:t>
      </w:r>
      <w:r w:rsidR="00A70218" w:rsidRPr="006A3FD5">
        <w:rPr>
          <w:sz w:val="16"/>
          <w:szCs w:val="14"/>
        </w:rPr>
        <w:t xml:space="preserve">barung eines Termins rufen Sie uns bitte an: 056 441 84 86 oder schreiben Sie uns ein Email: </w:t>
      </w:r>
      <w:hyperlink r:id="rId9" w:history="1">
        <w:r w:rsidR="00A70218" w:rsidRPr="006A3FD5">
          <w:rPr>
            <w:rStyle w:val="Hyperlink"/>
            <w:sz w:val="16"/>
            <w:szCs w:val="14"/>
          </w:rPr>
          <w:t>dermed@hin.ch</w:t>
        </w:r>
      </w:hyperlink>
      <w:r w:rsidR="00A70218" w:rsidRPr="006A3FD5">
        <w:rPr>
          <w:sz w:val="16"/>
          <w:szCs w:val="14"/>
        </w:rPr>
        <w:t xml:space="preserve"> </w:t>
      </w:r>
    </w:p>
    <w:p w:rsidR="00AE6D7F" w:rsidRPr="006A3FD5" w:rsidRDefault="00677035" w:rsidP="004B7445">
      <w:pPr>
        <w:jc w:val="both"/>
        <w:rPr>
          <w:sz w:val="16"/>
          <w:szCs w:val="14"/>
        </w:rPr>
      </w:pPr>
      <w:r>
        <w:rPr>
          <w:noProof/>
          <w:sz w:val="16"/>
          <w:szCs w:val="14"/>
          <w14:ligatures w14:val="standardContextua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248285</wp:posOffset>
            </wp:positionH>
            <wp:positionV relativeFrom="paragraph">
              <wp:posOffset>186327</wp:posOffset>
            </wp:positionV>
            <wp:extent cx="1544955" cy="2318114"/>
            <wp:effectExtent l="0" t="0" r="0" b="0"/>
            <wp:wrapSquare wrapText="bothSides"/>
            <wp:docPr id="1080744813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0744813" name="Grafik 1080744813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5254" cy="23185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AE6D7F" w:rsidRPr="006A3FD5" w:rsidSect="00B76036">
      <w:pgSz w:w="5953" w:h="8391" w:code="70"/>
      <w:pgMar w:top="284" w:right="566" w:bottom="284" w:left="426" w:header="708" w:footer="708" w:gutter="0"/>
      <w:cols w:num="2"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0C3D6B" w:rsidRDefault="000C3D6B" w:rsidP="00A01BB0">
      <w:pPr>
        <w:spacing w:after="0" w:line="240" w:lineRule="auto"/>
      </w:pPr>
      <w:r>
        <w:separator/>
      </w:r>
    </w:p>
  </w:endnote>
  <w:endnote w:type="continuationSeparator" w:id="0">
    <w:p w:rsidR="000C3D6B" w:rsidRDefault="000C3D6B" w:rsidP="00A01B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0C3D6B" w:rsidRDefault="000C3D6B" w:rsidP="00A01BB0">
      <w:pPr>
        <w:spacing w:after="0" w:line="240" w:lineRule="auto"/>
      </w:pPr>
      <w:r>
        <w:separator/>
      </w:r>
    </w:p>
  </w:footnote>
  <w:footnote w:type="continuationSeparator" w:id="0">
    <w:p w:rsidR="000C3D6B" w:rsidRDefault="000C3D6B" w:rsidP="00A01B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782846"/>
    <w:multiLevelType w:val="hybridMultilevel"/>
    <w:tmpl w:val="A1A81BA4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98A49E8"/>
    <w:multiLevelType w:val="hybridMultilevel"/>
    <w:tmpl w:val="2C3C550A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62F2A43"/>
    <w:multiLevelType w:val="hybridMultilevel"/>
    <w:tmpl w:val="1FA8C4EE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806584131">
    <w:abstractNumId w:val="2"/>
  </w:num>
  <w:num w:numId="2" w16cid:durableId="1026254508">
    <w:abstractNumId w:val="0"/>
  </w:num>
  <w:num w:numId="3" w16cid:durableId="8152209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445"/>
    <w:rsid w:val="00075754"/>
    <w:rsid w:val="000C3D6B"/>
    <w:rsid w:val="001E78C2"/>
    <w:rsid w:val="00234586"/>
    <w:rsid w:val="002D3A79"/>
    <w:rsid w:val="00385E64"/>
    <w:rsid w:val="00450674"/>
    <w:rsid w:val="00475F6C"/>
    <w:rsid w:val="004B7445"/>
    <w:rsid w:val="0052272B"/>
    <w:rsid w:val="00561927"/>
    <w:rsid w:val="00637AE4"/>
    <w:rsid w:val="00677035"/>
    <w:rsid w:val="006A3FD5"/>
    <w:rsid w:val="006B2C1A"/>
    <w:rsid w:val="006B51CC"/>
    <w:rsid w:val="006C6385"/>
    <w:rsid w:val="006C7B14"/>
    <w:rsid w:val="00745E6A"/>
    <w:rsid w:val="00801314"/>
    <w:rsid w:val="00815287"/>
    <w:rsid w:val="008419E9"/>
    <w:rsid w:val="008F2A01"/>
    <w:rsid w:val="00961152"/>
    <w:rsid w:val="00966E87"/>
    <w:rsid w:val="009B45F1"/>
    <w:rsid w:val="00A01BB0"/>
    <w:rsid w:val="00A70218"/>
    <w:rsid w:val="00A942E7"/>
    <w:rsid w:val="00AD1CAE"/>
    <w:rsid w:val="00AE6D7F"/>
    <w:rsid w:val="00B76036"/>
    <w:rsid w:val="00BC2096"/>
    <w:rsid w:val="00BD05C3"/>
    <w:rsid w:val="00DB64CB"/>
    <w:rsid w:val="00E30DA7"/>
    <w:rsid w:val="00E81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5:chartTrackingRefBased/>
  <w15:docId w15:val="{C3538CF3-2FC8-4A8B-A52E-827A527E7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CH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37AE4"/>
    <w:pPr>
      <w:spacing w:after="40"/>
    </w:pPr>
    <w:rPr>
      <w:rFonts w:ascii="Arial" w:hAnsi="Arial"/>
      <w:kern w:val="0"/>
      <w:sz w:val="24"/>
      <w14:ligatures w14:val="non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B7445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A70218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70218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A01B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01BB0"/>
    <w:rPr>
      <w:rFonts w:ascii="Arial" w:hAnsi="Arial"/>
      <w:kern w:val="0"/>
      <w:sz w:val="24"/>
      <w14:ligatures w14:val="none"/>
    </w:rPr>
  </w:style>
  <w:style w:type="paragraph" w:styleId="Fuzeile">
    <w:name w:val="footer"/>
    <w:basedOn w:val="Standard"/>
    <w:link w:val="FuzeileZchn"/>
    <w:uiPriority w:val="99"/>
    <w:unhideWhenUsed/>
    <w:rsid w:val="00A01BB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01BB0"/>
    <w:rPr>
      <w:rFonts w:ascii="Arial" w:hAnsi="Arial"/>
      <w:kern w:val="0"/>
      <w:sz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image" Target="media/image1.jpeg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hyperlink" Target="mailto:dermed@hin.ch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352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nadine trefzger</dc:creator>
  <cp:keywords/>
  <dc:description/>
  <cp:lastModifiedBy>Chabane Djrame</cp:lastModifiedBy>
  <cp:revision>2</cp:revision>
  <dcterms:created xsi:type="dcterms:W3CDTF">2024-06-19T15:28:00Z</dcterms:created>
  <dcterms:modified xsi:type="dcterms:W3CDTF">2024-06-19T15:28:00Z</dcterms:modified>
</cp:coreProperties>
</file>