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Moderne, hochwertige 4-Zimmerwohnung in Göttingen auf den Zietenterrassen</w:t>
      </w:r>
    </w:p>
    <w:p xmlns:w="http://schemas.openxmlformats.org/wordprocessingml/2006/main" w:rsidR="00C15B08" w:rsidP="00C15B08" w:rsidRDefault="00C15B08">
      <w:pPr>
        <w:spacing w:after="0"/>
        <w:sectPr w:rsidR="00C15B08" w:rsidSect="008445C4">
          <w:headerReference xmlns:r="http://schemas.openxmlformats.org/officeDocument/2006/relationships" w:type="even" r:id="rId8"/>
          <w:headerReference xmlns:r="http://schemas.openxmlformats.org/officeDocument/2006/relationships" w:type="default" r:id="rId9"/>
          <w:footerReference xmlns:r="http://schemas.openxmlformats.org/officeDocument/2006/relationships" w:type="even" r:id="rId10"/>
          <w:footerReference xmlns:r="http://schemas.openxmlformats.org/officeDocument/2006/relationships" w:type="default" r:id="rId11"/>
          <w:headerReference xmlns:r="http://schemas.openxmlformats.org/officeDocument/2006/relationships" w:type="first" r:id="rId12"/>
          <w:footerReference xmlns:r="http://schemas.openxmlformats.org/officeDocument/2006/relationships" w:type="first" r:id="rId13"/>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582F5B">
        <w:trPr xmlns:w="http://schemas.openxmlformats.org/wordprocessingml/2006/main">
          <w:trHeight xmlns:w="http://schemas.openxmlformats.org/wordprocessingml/2006/main" w:val="1410"/>
        </w:trPr>
        <w:tc xmlns:w="http://schemas.openxmlformats.org/wordprocessingml/2006/main">
          <w:tcPr>
            <w:tcW w:w="5387" w:type="dxa"/>
            <w:tcBorders>
              <w:bottom w:val="nil"/>
            </w:tcBorders>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Wohnung</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519.000,00 €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132,00 m²</w:t>
                  </w:r>
                </w:p>
              </w:tc>
            </w:tr>
          </w:tbl>
          <w:p w:rsidRPr="00AB403A" w:rsidR="00C15B08" w:rsidP="00603193" w:rsidRDefault="00C15B08">
            <w:pPr>
              <w:rPr>
                <w:sz w:val="26"/>
                <w:szCs w:val="26"/>
              </w:rPr>
            </w:pPr>
          </w:p>
        </w:tc>
        <w:tc xmlns:w="http://schemas.openxmlformats.org/wordprocessingml/2006/main">
          <w:tcPr>
            <w:tcW w:w="3685" w:type="dxa"/>
            <w:tcBorders>
              <w:bottom w:val="nil"/>
            </w:tcBorders>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1474</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4</w:t>
                  </w:r>
                </w:p>
              </w:tc>
            </w:tr>
          </w:tbl>
          <w:p w:rsidRPr="00AB403A" w:rsidR="00C15B08" w:rsidP="00603193" w:rsidRDefault="00C15B08">
            <w:pPr>
              <w:rPr>
                <w:sz w:val="26"/>
                <w:szCs w:val="26"/>
              </w:rPr>
            </w:pPr>
          </w:p>
        </w:tc>
      </w:tr>
      <w:tr w:rsidR="00C15B08" w:rsidTr="00582F5B">
        <w:trPr xmlns:w="http://schemas.openxmlformats.org/wordprocessingml/2006/main">
          <w:trHeight xmlns:w="http://schemas.openxmlformats.org/wordprocessingml/2006/main" w:val="118"/>
        </w:trPr>
        <w:tc xmlns:w="http://schemas.openxmlformats.org/wordprocessingml/2006/main">
          <w:tcPr>
            <w:tcW w:w="5387" w:type="dxa"/>
            <w:tcBorders>
              <w:bottom w:val="single" w:color="7030A0" w:sz="24" w:space="0"/>
            </w:tcBorders>
          </w:tcPr>
          <w:p w:rsidR="00C15B08" w:rsidP="00603193" w:rsidRDefault="00C15B08"/>
        </w:tc>
        <w:tc xmlns:w="http://schemas.openxmlformats.org/wordprocessingml/2006/main">
          <w:tcPr>
            <w:tcW w:w="3685" w:type="dxa"/>
            <w:tcBorders>
              <w:bottom w:val="single" w:color="7030A0" w:sz="24" w:space="0"/>
            </w:tcBorders>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5314950" cy="3981450"/>
                  <wp:effectExtent l="0" t="0" r="5080" b="0"/>
                  <wp:docPr id="2" name="Grafik 2" descr="09DE098FA2144219B4477183F94ED39A.JPE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4" cstate="print">
                            <a:extLst>
                              <a:ext uri="{28A0092B-C50C-407E-A947-70E740481C1C}">
                                <a14:useLocalDpi xmlns:a14="http://schemas.microsoft.com/office/drawing/2010/main" val="0"/>
                              </a:ext>
                            </a:extLst>
                          </a:blip>
                          <a:stretch>
                            <a:fillRect/>
                          </a:stretch>
                        </pic:blipFill>
                        <pic:spPr>
                          <a:xfrm>
                            <a:off x="0" y="0"/>
                            <a:ext cx="5314950" cy="3981450"/>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 xml:space="preserve"> 37085 Göttingen</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Erdgeschosswohnung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Bezug ab</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Pr>
                <w:rFonts w:cs="Arial"/>
                <w:color w:val="000000" w:themeColor="text1"/>
                <w:sz w:val="20"/>
                <w:szCs w:val="20"/>
              </w:rPr>
              <w:t>31.01.2026</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2014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132,00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Gesamtfläche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132,00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Schlafzimmer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Terrassen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Objektzustand</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Gepflegt</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Etage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0</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Stellplatzanzahl</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2,975 %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5"/>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Energieausweisart</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Verbrauchsausweis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Objekttyp</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Wohngebäude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Endenergieverbrauch</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47,3 kWh/(m²*a)</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Energieeffizienzklasse</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Klasse A</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Baujahr lt. 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2013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Primärenergieträger</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Fernwärme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Ausgestellt ab 01.05.14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 2014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Ausstelldatum</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25.07.2019</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 gültig bis</w:t>
            </w:r>
          </w:p>
          <w:p w:rsidRPr="00A9121F" w:rsidR="00C15B08" w:rsidP="007E06AC" w:rsidRDefault="00C15B08">
            <w:pPr>
              <w:spacing w:line="240" w:lineRule="auto"/>
              <w:rPr>
                <w:rFonts w:eastAsia="Times New Roman" w:cs="Arial"/>
                <w:color w:val="000000" w:themeColor="text1"/>
                <w:sz w:val="20"/>
                <w:szCs w:val="20"/>
                <w:lang w:eastAsia="de-DE"/>
              </w:rPr>
            </w:pP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24.07.2029</w:t>
            </w:r>
          </w:p>
          <w:p w:rsidRPr="00A9121F" w:rsidR="00C15B08" w:rsidP="007E06AC" w:rsidRDefault="00C15B08">
            <w:pPr>
              <w:spacing w:line="240" w:lineRule="auto"/>
              <w:rPr>
                <w:rFonts w:eastAsia="Times New Roman" w:cs="Arial"/>
                <w:color w:val="000000" w:themeColor="text1"/>
                <w:sz w:val="20"/>
                <w:szCs w:val="20"/>
                <w:lang w:eastAsia="de-DE"/>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Fußbodenheizung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Fernwärme</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6"/>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Abstellraum, Gartenanteil, Kabel TV, Sat TV</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Einbauküche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Dusche, Bad mit Fenster, Bad mit Wanne, Gäste-WC</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Fliesen, Parkett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Gartenterrasse, Terrasse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Kelleranteil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Personenaufzug</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DSL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Kindergarten, öffentl. Verkehrsmittel, ruhige Lage, Schule, Wohngebiet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Frei werdend</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Massiv</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Kunststofffenster</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 Eigentumswohnung befindet sich im Erdgeschoss eines im Jahr 2013 erbauten Hauses. Die Wohnung wurde im Jahr 2014 von den derzeitigen Eigentümern erstbezogen.</w:t>
        <w:br/>
        <w:t>Auf ca. 132 m² Wohnfläche finde Sie ein sehr großzügiges Wohnzimmer (ca. 40 m²) mit angrenzender Küche, drei Schlafräume, zwei Bäder (Gäste-WC und Hauptbad) sowie ein Abstellraum.</w:t>
        <w:br/>
        <w:t>Zur Wohnung gehört eine Terrasse und ein Gartenanteil von ca. 150 m² zur Sondernutzung.</w:t>
        <w:br/>
        <w:br/>
        <w:t>Die Wohnung wird mittels einer Fußbodenheizung beheizt. Der sehr gute Energieausweis spricht für die ressourcenschonende Bauqualität und Technik des Hauses.</w:t>
        <w:br/>
        <w:t>Die Böden sind mit Parkett in den Wohnräumen ausgelegt, in den Bädern und in der Küche finden Sie hochwertigen Fliesenboden, der inzwischen durch einen helleren, ebenfalls hochwertigen Boden ersetzt wurde. </w:t>
        <w:br/>
        <w:br/>
        <w:t>Das Hauptbad ist mit einer barrierefreien Dusche und freistehender Badewanne hochmodern ausgestattet. Des Weiteren steht ein Wasch- und Trockenraum sowie ein Fahrradkeller für alle Bewohner zur gemeinschaftlichen Nutzung zur Verfügung.</w:t>
        <w:br/>
        <w:br/>
        <w:t>Die Wohnung ist nicht vermietet und steht direkt nach dem Kauf zur Verfügung. Da der derzeitige Eigentümer in eine andere Immobilie umzieht, werden aktuell noch einige Renovierungsarbeiten vor dem Auszug umgesetzt.</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 Wohnung finden Sie in bester Wohnlage von Göttingen im Wohngebiet Zietenterrassen.</w:t>
        <w:br/>
        <w:t>Es ist eines der schönsten Neubaugebiete in Göttingen und befindet sich hoch über dem Leinetal, naturnah und doch zentral gelegen. Alle Einrichtungen des täglichen Bedarfs sind in kürzester Zeit erreichbar.</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Weitere Informationen zur Wohnung erhalten Sie bei Stöhr, Welsch &amp; Partner Immobilien durch Herrn Welsch unter 0561 - 97 90 73 95 oder mobil 0173 - 81 89 378. </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 </w:t>
        <w:br/>
        <w:br/>
        <w:t>Die Angaben zur Immobilie erfolgten im Namen unseres Auftraggebers und dienen einer ersten Information. Für die Richtigkeit und Vollständigkeit wird keine Haftung übernommen.</w:t>
        <w:br/>
        <w:br/>
        <w:t>Information zum Schutz Ihrer personenbezogenen Daten bei einer Anfrage an uns:</w:t>
        <w:br/>
        <w:t>Der Schutz Ihrer personenbezogenen Daten bei der Erhebung, Verarbeitung und Nutzung ist uns ein wichtiges Anliegen. Ihre Daten werden im Rahmen der gesetzlichen Vorschriften geschützt. Gerne können wir darüber bei der Besichtigung oder im Telefonat sprechen.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3076575"/>
                  <wp:effectExtent l="0" t="0" r="0" b="0"/>
                  <wp:docPr id="25" name="Grafik 25" descr="C37BDAE2011B441C8C00030468A06BFD.JPE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Gartenbereich</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3076575"/>
                  <wp:effectExtent l="0" t="0" r="0" b="0"/>
                  <wp:docPr id="31" name="Grafik 31" descr="AC5B97CBC20B4F1C82C0EA5D1F6EDB7F.jpe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Terrasse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2324100" cy="3105150"/>
                  <wp:effectExtent l="0" t="0" r="0" b="0"/>
                  <wp:docPr id="34" name="Grafik 34" descr="EEA68B4CD7FA4DF7873EE367372579F4.jpe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Neuer, hellerer Fußboden im Flur</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2324100" cy="3105150"/>
                  <wp:effectExtent l="0" t="0" r="0" b="0"/>
                  <wp:docPr id="35" name="Grafik 35" descr="4F06EFE0F8CA44EF928E2C9A02EA3565.JPE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Flur</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2324100" cy="3105150"/>
                  <wp:effectExtent l="0" t="0" r="0" b="0"/>
                  <wp:docPr id="38" name="Grafik 38" descr="054AE5F2B25144D19181768DD91E35CE.JPE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Eingangsbereich</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2324100" cy="3105150"/>
                  <wp:effectExtent l="0" t="0" r="0" b="0"/>
                  <wp:docPr id="39" name="Grafik 39" descr="F6C0975498634409850C7CFFD0FEE7D2.JPE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Eingangsbereich</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2324100" cy="3105150"/>
                  <wp:effectExtent l="0" t="0" r="0" b="0"/>
                  <wp:docPr id="43" name="Grafik 43" descr="B704A8C4BB4440F78AD442A7977211DA.JPE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Flur</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50D8F0EF" wp14:editId="2D9FE60E">
                  <wp:extent cx="2324100" cy="3105150"/>
                  <wp:effectExtent l="0" t="0" r="0" b="0"/>
                  <wp:docPr id="44" name="Grafik 44" descr="A2477E742C624CCB82478AC2DEFCD88C.jpe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28BD9A54" wp14:editId="0CD63FAB">
                  <wp:extent cx="2324100" cy="3105150"/>
                  <wp:effectExtent l="0" t="0" r="0" b="0"/>
                  <wp:docPr id="49" name="Grafik 49" descr="48D88FD5DBFF4FDA8E8EA8E7473983F5.JPE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Gäste-WC</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3F6D592" wp14:editId="1F6C0B9F">
                  <wp:extent cx="2324100" cy="3105150"/>
                  <wp:effectExtent l="0" t="0" r="0" b="0"/>
                  <wp:docPr id="50" name="Grafik 50" descr="A882ABDC7BA8454390F5070D56EA593C.JPE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756AFB4" wp14:editId="239F518D">
                  <wp:extent cx="4114800" cy="3076575"/>
                  <wp:effectExtent l="0" t="0" r="0" b="0"/>
                  <wp:docPr id="51" name="Grafik 51" descr="86669E2F6E4140B3B750362F2AC8F9E1.JPE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4FDACB73" wp14:editId="17BBC961">
                  <wp:extent cx="2324100" cy="3105150"/>
                  <wp:effectExtent l="0" t="0" r="0" b="0"/>
                  <wp:docPr id="52" name="Grafik 52" descr="90B05E38395E43A8B0708376198F0F9E.JPEG"/>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9D89481" wp14:editId="64C60DF9">
                  <wp:extent cx="4114800" cy="3076575"/>
                  <wp:effectExtent l="0" t="0" r="0" b="0"/>
                  <wp:docPr id="61" name="Grafik 61" descr="E3205F44AF7A41B89CB8FA3C0F9CDD78.JPE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298F798" wp14:editId="615F340B">
                  <wp:extent cx="2324100" cy="3105150"/>
                  <wp:effectExtent l="0" t="0" r="0" b="0"/>
                  <wp:docPr id="62" name="Grafik 62" descr="81DBCC81949D4616A5270BC9134B0577.JPE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hinterer Bereich Flur</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3374431A" wp14:editId="0E3F1098">
                  <wp:extent cx="2324100" cy="3105150"/>
                  <wp:effectExtent l="0" t="0" r="0" b="0"/>
                  <wp:docPr id="63" name="Grafik 63" descr="A3CC77DB847F4D688DCB409E86A8DB6C.JPE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Eingang Schlafzimmer</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26355B3" wp14:editId="07DB79A4">
                  <wp:extent cx="2324100" cy="3105150"/>
                  <wp:effectExtent l="0" t="0" r="0" b="0"/>
                  <wp:docPr id="64" name="Grafik 64" descr="DCDBB8E0450F41DE8104874F1A0052D3.JPE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2. Schlafzimmer</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FB9939" wp14:editId="1231F162">
                  <wp:extent cx="2324100" cy="3105150"/>
                  <wp:effectExtent l="0" t="0" r="0" b="0"/>
                  <wp:docPr id="67" name="Grafik 67" descr="4889C099BAA540F5B3D2F02370FDA0D8.JPE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Anschlüsse Waschmaschine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E832EAF" wp14:editId="49A2BFF9">
                  <wp:extent cx="2324100" cy="3105150"/>
                  <wp:effectExtent l="0" t="0" r="0" b="0"/>
                  <wp:docPr id="66" name="Grafik 66" descr="083BC030F3EE4ABA918C27BBED0BBB2F.JPEG"/>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Anschlüsse Waschmaschine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gridCol xmlns:w="http://schemas.openxmlformats.org/wordprocessingml/2006/main" w:w="320"/>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841" w:type="dxa"/>
            <w:gridSpan w:val="2"/>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42B155ED" wp14:editId="283A4023">
                  <wp:extent cx="4114800" cy="3076575"/>
                  <wp:effectExtent l="0" t="0" r="0" b="0"/>
                  <wp:docPr id="65" name="Grafik 65" descr="F6DAD1F9F16B461AA35354388BE028B5.jpe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IMG_8337</w:t>
            </w:r>
          </w:p>
        </w:tc>
      </w:tr>
    </w:tbl>
    <w:p xmlns:w="http://schemas.openxmlformats.org/wordprocessingml/2006/main" w:rsidRPr="00A9121F" w:rsidR="00133DD0" w:rsidP="00133DD0" w:rsidRDefault="00133DD0">
      <w:pPr xmlns:w="http://schemas.openxmlformats.org/wordprocessingml/2006/main">
        <w:spacing w:after="0"/>
        <w:rPr>
          <w:rFonts w:cs="Arial"/>
          <w:color w:val="000000" w:themeColor="text1"/>
          <w:sz w:val="18"/>
          <w:szCs w:val="18"/>
          <w:lang w:val="en-US"/>
        </w:rPr>
      </w:pPr>
    </w:p>
    <w:p xmlns:w="http://schemas.openxmlformats.org/wordprocessingml/2006/main" w:rsidRPr="00A9121F" w:rsidR="00133DD0" w:rsidP="00133DD0" w:rsidRDefault="00133DD0">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bl>
    <w:p xmlns:w="http://schemas.openxmlformats.org/wordprocessingml/2006/main" w:rsidR="006215BF" w:rsidRDefault="00133DD0">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bl>
    <w:p xmlns:w="http://schemas.openxmlformats.org/wordprocessingml/2006/main" w:rsidR="006215BF" w:rsidRDefault="006215BF">
      <w:pPr xmlns:w="http://schemas.openxmlformats.org/wordprocessingml/2006/main">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04A7C6" wp14:editId="10A51007">
                  <wp:extent cx="2114550" cy="3105150"/>
                  <wp:effectExtent l="0" t="0" r="0" b="0"/>
                  <wp:docPr id="70" name="Grafik 70" descr="E094D641DDBB40F494A9BAD9F5496767.jpg"/>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47">
                            <a:extLst>
                              <a:ext uri="{28A0092B-C50C-407E-A947-70E740481C1C}">
                                <a14:useLocalDpi xmlns:a14="http://schemas.microsoft.com/office/drawing/2010/main" val="0"/>
                              </a:ext>
                            </a:extLst>
                          </a:blip>
                          <a:stretch>
                            <a:fillRect/>
                          </a:stretch>
                        </pic:blipFill>
                        <pic:spPr>
                          <a:xfrm>
                            <a:off x="0" y="0"/>
                            <a:ext cx="211455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Grundriss</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bl>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2.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E3" w:rsidRDefault="00D1540E">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D1540E">
          <w:pPr>
            <w:pStyle w:val="Fuzeile"/>
          </w:pPr>
        </w:p>
      </w:tc>
      <w:tc xmlns:w="http://schemas.openxmlformats.org/wordprocessingml/2006/main">
        <w:tcPr>
          <w:tcW w:w="284" w:type="dxa"/>
        </w:tcPr>
        <w:p w:rsidR="008445C4" w:rsidRDefault="00D1540E">
          <w:pPr>
            <w:pStyle w:val="Fuzeile"/>
          </w:pPr>
        </w:p>
      </w:tc>
      <w:tc xmlns:w="http://schemas.openxmlformats.org/wordprocessingml/2006/main">
        <w:tcPr>
          <w:tcW w:w="7371" w:type="dxa"/>
        </w:tcPr>
        <w:p w:rsidR="008445C4" w:rsidRDefault="00D1540E">
          <w:pPr>
            <w:pStyle w:val="Fuzeile"/>
          </w:pPr>
        </w:p>
      </w:tc>
      <w:tc xmlns:w="http://schemas.openxmlformats.org/wordprocessingml/2006/main">
        <w:tcPr>
          <w:tcW w:w="850" w:type="dxa"/>
        </w:tcPr>
        <w:p w:rsidR="008445C4" w:rsidRDefault="00D1540E">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D1540E">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D1540E">
    <w:pPr xmlns:w="http://schemas.openxmlformats.org/wordprocessingml/2006/main">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4.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3</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5.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bookmarkStart w:name="_GoBack" w:id="0"/>
          <w:bookmarkEnd w:id="0"/>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18</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Kopfzeile"/>
    </w:pP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2857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3pt" from="-.35pt,17.1pt" to="481.9pt,17.1pt" w14:anchorId="6CBD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"/>
          </w:pict>
        </mc:Fallback>
      </mc:AlternateContent>
    </w:r>
    <w:r xmlns:w="http://schemas.openxmlformats.org/wordprocessingml/2006/main">
      <w:t xml:space="preserve"> Else-Lasker-Schüler-Eck 1 - 37085 Göttingen</w:t>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D1540E">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Mathias Welsch</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welsch@immo-ohne-grenzen.de</w:t>
          </w:r>
        </w:p>
        <w:p w:rsidRPr="00A9121F" w:rsidR="00A40EAD" w:rsidP="00A40EAD" w:rsidRDefault="00C15B08">
          <w:pPr>
            <w:pStyle w:val="Kopfzeile"/>
            <w:jc w:val="right"/>
            <w:rPr>
              <w:color w:val="000000" w:themeColor="text1"/>
            </w:rPr>
          </w:pPr>
          <w:r w:rsidRPr="00A9121F">
            <w:rPr>
              <w:color w:val="000000" w:themeColor="text1"/>
            </w:rPr>
            <w:t>+49 561 97907395</w:t>
          </w:r>
        </w:p>
        <w:p w:rsidRPr="00A9121F" w:rsidR="00A40EAD" w:rsidP="00A40EAD" w:rsidRDefault="00C15B08">
          <w:pPr>
            <w:pStyle w:val="Kopfzeile"/>
            <w:jc w:val="right"/>
            <w:rPr>
              <w:color w:val="000000" w:themeColor="text1"/>
            </w:rPr>
          </w:pPr>
          <w:r w:rsidRPr="00A9121F">
            <w:rPr>
              <w:color w:val="000000" w:themeColor="text1"/>
            </w:rPr>
            <w:t>+49 173 8189378</w:t>
          </w:r>
        </w:p>
      </w:tc>
    </w:tr>
  </w:tbl>
  <w:p w:rsidR="00C57B98" w:rsidRDefault="00D1540E">
    <w:pPr xmlns:w="http://schemas.openxmlformats.org/wordprocessingml/2006/main">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8C"/>
    <w:rsid w:val="0001799C"/>
    <w:rsid w:val="0004268D"/>
    <w:rsid w:val="00133DD0"/>
    <w:rsid w:val="00195030"/>
    <w:rsid w:val="001A3616"/>
    <w:rsid w:val="001F2D47"/>
    <w:rsid w:val="00326EE9"/>
    <w:rsid w:val="00350797"/>
    <w:rsid w:val="003E19F8"/>
    <w:rsid w:val="00582F5B"/>
    <w:rsid w:val="006215BF"/>
    <w:rsid w:val="00703BA8"/>
    <w:rsid w:val="007144D5"/>
    <w:rsid w:val="00722568"/>
    <w:rsid w:val="007E06AC"/>
    <w:rsid w:val="00844D8C"/>
    <w:rsid w:val="00853135"/>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60D0B"/>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image" Target="media/image7.png" Id="rId21" /><Relationship Type="http://schemas.openxmlformats.org/officeDocument/2006/relationships/image" Target="media/image20.png" Id="rId34" /><Relationship Type="http://schemas.openxmlformats.org/officeDocument/2006/relationships/image" Target="media/image33.png"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er" Target="footer5.xml" Id="rId16" /><Relationship Type="http://schemas.openxmlformats.org/officeDocument/2006/relationships/image" Target="media/image15.png" Id="rId29" /><Relationship Type="http://schemas.openxmlformats.org/officeDocument/2006/relationships/footer" Target="footer2.xml"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image" Target="media/image17.png" Id="rId31"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2.png"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6.png" Id="rId20" /><Relationship Type="http://schemas.openxmlformats.org/officeDocument/2006/relationships/footnotes" Target="footnotes.xml" Id="rId6" /><Relationship Type="http://schemas.openxmlformats.org/officeDocument/2006/relationships/customXml" Target="/customXML/item3.xml" Id="A67AC88A-A164-4ADE-8889-8826CE44DE6E"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1e6173c7fd7d46b6" /></Relationships>
</file>

<file path=customXML/item3.xml><?xml version="1.0" encoding="utf-8"?>
<root xmlns="http://estatesmart.de">
  <token>BB7E91D1B1C443FB88DB46A914CED5C7</token>
  <kindof>1</kindof>
  <type>3</type>
  <name>Exposé für Objekt 1474</name>
  <templateguid>DB406B902AB24F1C9677F96D15CC5767</templateguid>
  <expirationdate>2026-01-30T11:57:52+01:00</expirationdate>
  <archive>True</archive>
  <uploadpath>https://www.estatesmart.de/Word/UploadValues</uploadpath>
  <estateguid>6BE28C954FC44B80BD3136DF6619E999</estateguid>
</root>
</file>

<file path=customXML/itemProps3.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Eigene Vorlage Elegant</vt:lpstr>
    </vt:vector>
  </TitlesOfParts>
  <Company>Axel Springer SE</Company>
  <LinksUpToDate>false</LinksUpToDate>
  <CharactersWithSpaces>3736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1474</dc:title>
  <dc:creator>Mathias Welsch</dc:creator>
  <lastModifiedBy>Mathias Welsch</lastModifiedBy>
  <revision>2</revision>
  <dcterms:created xsi:type="dcterms:W3CDTF">2025-07-30T07:33:00.0000000Z</dcterms:created>
  <dcterms:modified xsi:type="dcterms:W3CDTF">2025-07-30T07:33:00.0000000Z</dcterms:modified>
</coreProperties>
</file>