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Brandschadenobjekt zum Wiederaufbau: 1-2 Familien Bauernhaus mit Backhaus und Garage in Northeim Edesheim</w:t>
      </w:r>
    </w:p>
    <w:p xmlns:w="http://schemas.openxmlformats.org/wordprocessingml/2006/main" w:rsidR="00C15B08" w:rsidP="00C15B08" w:rsidRDefault="00C15B08">
      <w:pPr>
        <w:spacing w:after="0"/>
        <w:sectPr w:rsidR="00C15B08" w:rsidSect="008445C4">
          <w:headerReference xmlns:r="http://schemas.openxmlformats.org/officeDocument/2006/relationships" w:type="default" r:id="rId7"/>
          <w:footerReference xmlns:r="http://schemas.openxmlformats.org/officeDocument/2006/relationships" w:type="default" r:id="rId8"/>
          <w:headerReference xmlns:r="http://schemas.openxmlformats.org/officeDocument/2006/relationships" w:type="first" r:id="rId9"/>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603193">
        <w:trPr xmlns:w="http://schemas.openxmlformats.org/wordprocessingml/2006/main">
          <w:trHeight xmlns:w="http://schemas.openxmlformats.org/wordprocessingml/2006/main" w:val="1410"/>
        </w:trPr>
        <w:tc xmlns:w="http://schemas.openxmlformats.org/wordprocessingml/2006/main">
          <w:tcPr>
            <w:tcW w:w="5387" w:type="dxa"/>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49.900,00 €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250,00 m²</w:t>
                  </w:r>
                </w:p>
              </w:tc>
            </w:tr>
          </w:tbl>
          <w:p w:rsidRPr="00AB403A" w:rsidR="00C15B08" w:rsidP="00603193" w:rsidRDefault="00C15B08">
            <w:pPr>
              <w:rPr>
                <w:sz w:val="26"/>
                <w:szCs w:val="26"/>
              </w:rPr>
            </w:pPr>
          </w:p>
        </w:tc>
        <w:tc xmlns:w="http://schemas.openxmlformats.org/wordprocessingml/2006/main">
          <w:tcPr>
            <w:tcW w:w="3685" w:type="dxa"/>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1464</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9</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Pr>
                      <w:sz w:val="26"/>
                      <w:szCs w:val="26"/>
                    </w:rPr>
                    <w:t>GRUNDSTÜCK</w:t>
                  </w:r>
                </w:p>
              </w:tc>
              <w:tc xmlns:w="http://schemas.openxmlformats.org/wordprocessingml/2006/main">
                <w:tcPr>
                  <w:tcW w:w="1984" w:type="dxa"/>
                  <w:vAlign w:val="center"/>
                </w:tcPr>
                <w:p w:rsidRPr="00AB403A" w:rsidR="00C15B08" w:rsidP="00603193" w:rsidRDefault="00C15B08">
                  <w:pPr>
                    <w:rPr>
                      <w:sz w:val="26"/>
                      <w:szCs w:val="26"/>
                    </w:rPr>
                  </w:pPr>
                  <w:r>
                    <w:rPr>
                      <w:sz w:val="26"/>
                      <w:szCs w:val="26"/>
                    </w:rPr>
                    <w:t xml:space="preserve">ca. </w:t>
                  </w:r>
                  <w:r w:rsidRPr="00AB403A">
                    <w:rPr>
                      <w:sz w:val="26"/>
                      <w:szCs w:val="26"/>
                    </w:rPr>
                    <w:t>616,00 m²</w:t>
                  </w:r>
                </w:p>
              </w:tc>
            </w:tr>
          </w:tbl>
          <w:p w:rsidRPr="00AB403A" w:rsidR="00C15B08" w:rsidP="00603193" w:rsidRDefault="00C15B08">
            <w:pPr>
              <w:rPr>
                <w:sz w:val="26"/>
                <w:szCs w:val="26"/>
              </w:rPr>
            </w:pPr>
          </w:p>
        </w:tc>
      </w:tr>
      <w:tr w:rsidR="00C15B08" w:rsidTr="00603193">
        <w:trPr xmlns:w="http://schemas.openxmlformats.org/wordprocessingml/2006/main">
          <w:trHeight xmlns:w="http://schemas.openxmlformats.org/wordprocessingml/2006/main" w:val="118"/>
        </w:trPr>
        <w:tc xmlns:w="http://schemas.openxmlformats.org/wordprocessingml/2006/main">
          <w:tcPr>
            <w:tcW w:w="5387" w:type="dxa"/>
          </w:tcPr>
          <w:p w:rsidR="00C15B08" w:rsidP="00603193" w:rsidRDefault="00C15B08"/>
        </w:tc>
        <w:tc xmlns:w="http://schemas.openxmlformats.org/wordprocessingml/2006/main">
          <w:tcPr>
            <w:tcW w:w="3685" w:type="dxa"/>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286375" cy="3971925"/>
                  <wp:effectExtent l="0" t="0" r="5080" b="0"/>
                  <wp:docPr id="2" name="Grafik 2" descr="A33EB0786747468BAC10B8C366836139.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a:xfrm>
                            <a:off x="0" y="0"/>
                            <a:ext cx="5286375" cy="3971925"/>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St.-Mauritius-Straße 10, 37154 Northeim</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Bauernhaus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1702</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250,00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616,00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9</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Sanierungsbedürftig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Stellplatzanzahl</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Garage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Freiplatz</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3.570,00 Euro inkl. MwSt. </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1"/>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liegt nicht vor</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Ofenheizung, 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2"/>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Dach ausbaufähig, Dachboden, Gartenanteil, Gartennutzung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Fenster, Bad mit Wanne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Gartenterrasse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 Unterkellert (Teil)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Ortsteil, ruhige Lage, Wohngebiet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Sanierung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Kunststofffenster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Satteldach</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Hier angeboten wird ein Brandschadenobjekt zum Wiederaufbau. Das Bauernhaus, ursprünglich erbaut um 1702, rückdatiert auf 1900, wurde zuletzt als Zweifamilienhaus genutzt. </w:t>
        <w:br/>
        <w:br/>
        <w:t>Das Objekt steht nicht unter Denkmalschutz.  </w:t>
        <w:br/>
        <w:br/>
        <w:t>Es verfügt über neun Zimmer, zwei Badezimmer, zwei Küchen, ein ausbaufähiges Dachgeschoss und ist teilunterkellert. Das Nebengebäude ist ein ehemaliges Backhaus mit angrenzender Garage. </w:t>
        <w:br/>
        <w:t>Ein Garten ist hinter dem Haus vorhanden. </w:t>
        <w:br/>
        <w:br/>
        <w:t>Der Brandschaden entstand im Außenbereich entlang der hinteren Hausfassade und am Backhaus. </w:t>
        <w:br/>
        <w:t>Das Hausinnere ist stark verrußt, es kam zu großer Rauchentwicklung. Löscharbeiten wurden Seitens der ortsansässigen Feuerwehr durchgeführt. </w:t>
        <w:br/>
        <w:br/>
        <w:t>Ein Sanierungsgutachten liegt nicht vor. Wir empfehlen bei Kaufinteresse entsprechende Fachleute für eine Begutachtung hinzuzuziehen.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Brandschadenobjekt befindet sich im niedersächsischen Northeim, im Ortsteil Edesheim. </w:t>
        <w:br/>
        <w:t>Edesheim liegt ca. 5,5 km nord-nordwestlich der Northeimer Kernstadt.</w:t>
        <w:br/>
        <w:t>In Edesheim leben ca. 754 Einwohner (Stand 07/2025). </w:t>
        <w:br/>
        <w:br/>
        <w:t>Die Bundesstraße B3 führt westlich an Edesheim vorbei und verbindet die Autobahn A7 (Anschlussstelle Northeim-Nord) im Süden mit dem Northeimer Stadtteil Hohnstedt im Norden. </w:t>
        <w:br/>
        <w:br/>
        <w:t>Eine Anfahrt mit der Buslinie 3 aus Northeim ist möglich.</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Eine Besichtigung des Brandschadenobjekts ist nach Absprache möglich. </w:t>
        <w:br/>
        <w:br/>
        <w:t>Wir weisen jedoch darauf hin, dass kein Sanierungsgutachten vorliegt und die Immobilie mit Haftungsausschluss für verdeckte Mängel und ohne Garantien verkauft wird. Entsprechende Fachleute sind für eine Begutachtung Seitens der Käuinteressenten hinzuzuziehen.</w:t>
        <w:br/>
        <w:br/>
        <w:t>Weitere Informationen zum Objekt erhalten Sie bei Welsch &amp; Partner Immobilien durch Frau Scheumann unter 0176 - 311 46 707.</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w:t>
        <w:br/>
        <w:br/>
        <w:t>Wichtiger Hinweis: Die vorstehenden Angaben sind sorgfältig recherchiert und werden stetig aktualisiert. Da sie jedoch ausschließlich auf Auskünften von Dritten basieren, übernehmen wir keine Gewähr, Haftung oder Garantien.</w:t>
        <w:br/>
        <w:br/>
        <w:t>Information zum Schutz Ihrer personenbezogenen Daten bei einer Anfrage:</w:t>
        <w:br/>
        <w:t>Der Schutz Ihrer personenbezogenen Daten bei der Erhebung, Verarbeitung und Nutzung ist uns ein wichtiges Anliegen. Ihre Daten werden im Rahmen der gesetzlichen Vorschriften geschützt. </w:t>
        <w:br/>
        <w:br/>
        <w:t>Der Gesetzgeber räumt außerdem bei allen Dienstleistungen, deren Verträge per Telefon, per Internet oder über andere Fernkommunikationsmittel abgeschlossen werden, ein Widerrufsrecht ein. Eine Widerrufsbelehrung wird Ihnen bei einer Anfrage zugeschickt. Erst wenn Sie diese bestätigt haben, können wir detaillierte Informationen zum Objekt versenden.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3038475"/>
                  <wp:effectExtent l="0" t="0" r="0" b="0"/>
                  <wp:docPr id="25" name="Grafik 25" descr="7A49A2C3020F4E84B898A690F9D5EAD8.jp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4114800" cy="30384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Hausansicht seitlich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733675"/>
                  <wp:effectExtent l="0" t="0" r="0" b="0"/>
                  <wp:docPr id="31" name="Grafik 31" descr="9675581B077347CCBE7DC1B0565C08AF.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Brandschaden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2733675"/>
                  <wp:effectExtent l="0" t="0" r="0" b="0"/>
                  <wp:docPr id="34" name="Grafik 34" descr="62C47C69834B4CCBB6A4703D150E8BCC.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Brandschaden Backhaus</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2733675"/>
                  <wp:effectExtent l="0" t="0" r="0" b="0"/>
                  <wp:docPr id="35" name="Grafik 35" descr="73BED89346C947B09FAD1A417FFF5B6F.JP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Brandschaden Haus</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981325"/>
                  <wp:effectExtent l="0" t="0" r="0" b="0"/>
                  <wp:docPr id="38" name="Grafik 38" descr="6C7B774FCC8A41B7A91347ED5798F342.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813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Hausansicht Eingangsbereich</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2733675"/>
                  <wp:effectExtent l="0" t="0" r="0" b="0"/>
                  <wp:docPr id="39" name="Grafik 39" descr="66917C28757C47748D0FAC23ECA22CAF.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Garage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733675"/>
                  <wp:effectExtent l="0" t="0" r="0" b="0"/>
                  <wp:docPr id="43" name="Grafik 43" descr="B08055974AE947688DA8EF7EBFF3B0D4.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Hausflur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2838450"/>
                  <wp:effectExtent l="0" t="0" r="0" b="0"/>
                  <wp:docPr id="44" name="Grafik 44" descr="E269BC56BDB54E708405D12AC285E102.JP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28384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Whg.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733675"/>
                  <wp:effectExtent l="0" t="0" r="0" b="0"/>
                  <wp:docPr id="49" name="Grafik 49" descr="2B3E802ACB7049A4B761F9D14511639F.JP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Flur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2733675"/>
                  <wp:effectExtent l="0" t="0" r="0" b="0"/>
                  <wp:docPr id="50" name="Grafik 50" descr="4253D6024A554F23ABB948D2D913AC37.JP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Wohnzimmmer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4114800" cy="2733675"/>
                  <wp:effectExtent l="0" t="0" r="0" b="0"/>
                  <wp:docPr id="51" name="Grafik 51" descr="5E328CCD8A6A4E1EB65DA8BEC64BF4A7.JP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4114800" cy="2733675"/>
                  <wp:effectExtent l="0" t="0" r="0" b="0"/>
                  <wp:docPr id="52" name="Grafik 52" descr="DFA8A00D96804BDC9457040B20524BF2.JP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2733675"/>
                  <wp:effectExtent l="0" t="0" r="0" b="0"/>
                  <wp:docPr id="61" name="Grafik 61" descr="B5B68E4AF5CA4A61904E407412D2C678.JP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2057400" cy="3105150"/>
                  <wp:effectExtent l="0" t="0" r="0" b="0"/>
                  <wp:docPr id="62" name="Grafik 62" descr="9C9FFD1A9D96495A824B90C3B675B886.JP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Zwischenflur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4114800" cy="2733675"/>
                  <wp:effectExtent l="0" t="0" r="0" b="0"/>
                  <wp:docPr id="63" name="Grafik 63" descr="58269B95E32446FB9B03296FB209B25C.JP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4114800" cy="2733675"/>
                  <wp:effectExtent l="0" t="0" r="0" b="0"/>
                  <wp:docPr id="64" name="Grafik 64" descr="F5D8CCA4B88A4882B91F694ABEDA281D.JP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Zwischenflur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2057400" cy="3105150"/>
                  <wp:effectExtent l="0" t="0" r="0" b="0"/>
                  <wp:docPr id="67" name="Grafik 67" descr="7347090C116046CE919518A4D7967241.JP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Kinderzimmer/Büro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4114800" cy="2733675"/>
                  <wp:effectExtent l="0" t="0" r="0" b="0"/>
                  <wp:docPr id="66" name="Grafik 66" descr="B108F404BC134B3A9D94E49A737BA8FC.JP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Schlafzimmer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84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2733675"/>
                  <wp:effectExtent l="0" t="0" r="0" b="0"/>
                  <wp:docPr id="65" name="Grafik 65" descr="36E0061995F0456D904F534805546F79.JP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Schlafzimmer EG</w:t>
            </w:r>
          </w:p>
        </w:tc>
      </w:tr>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E3" w:rsidRDefault="00703BA8">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703BA8">
          <w:pPr>
            <w:pStyle w:val="Fuzeile"/>
          </w:pPr>
        </w:p>
      </w:tc>
      <w:tc xmlns:w="http://schemas.openxmlformats.org/wordprocessingml/2006/main">
        <w:tcPr>
          <w:tcW w:w="284" w:type="dxa"/>
        </w:tcPr>
        <w:p w:rsidR="008445C4" w:rsidRDefault="00703BA8">
          <w:pPr>
            <w:pStyle w:val="Fuzeile"/>
          </w:pPr>
        </w:p>
      </w:tc>
      <w:tc xmlns:w="http://schemas.openxmlformats.org/wordprocessingml/2006/main">
        <w:tcPr>
          <w:tcW w:w="7371" w:type="dxa"/>
        </w:tcPr>
        <w:p w:rsidR="008445C4" w:rsidRDefault="00703BA8">
          <w:pPr>
            <w:pStyle w:val="Fuzeile"/>
          </w:pPr>
        </w:p>
      </w:tc>
      <w:tc xmlns:w="http://schemas.openxmlformats.org/wordprocessingml/2006/main">
        <w:tcPr>
          <w:tcW w:w="850" w:type="dxa"/>
        </w:tcPr>
        <w:p w:rsidR="008445C4" w:rsidRDefault="00703BA8">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703BA8">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703BA8">
    <w:pPr xmlns:w="http://schemas.openxmlformats.org/wordprocessingml/2006/main">
      <w:pStyle w:val="Fuzeile"/>
      <w:rPr>
        <w:color w:val="000000" w:themeColor="text1"/>
      </w:rPr>
    </w:pPr>
  </w:p>
</w:ftr>
</file>

<file path=word/footer2.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2</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3.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4</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952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35pt,17.1pt" to="481.9pt,17.1pt" w14:anchorId="7D7EF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"/>
          </w:pict>
        </mc:Fallback>
      </mc:AlternateContent>
    </w:r>
    <w:r xmlns:w="http://schemas.openxmlformats.org/wordprocessingml/2006/main">
      <w:t xml:space="preserve"> St.-Mauritius-Straße 10 - 37154 Northeim</w:t>
    </w:r>
  </w:p>
</w:hdr>
</file>

<file path=word/header2.xml><?xml version="1.0" encoding="utf-8"?>
<w:hd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703BA8">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Silja Scheumann</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scheumann@immo-ohne-grenzen.de</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C15B08">
          <w:pPr>
            <w:pStyle w:val="Kopfzeile"/>
            <w:jc w:val="right"/>
            <w:rPr>
              <w:color w:val="000000" w:themeColor="text1"/>
            </w:rPr>
          </w:pPr>
          <w:r w:rsidRPr="00A9121F">
            <w:rPr>
              <w:color w:val="000000" w:themeColor="text1"/>
            </w:rPr>
            <w:t>+49 176 31146707</w:t>
          </w:r>
        </w:p>
      </w:tc>
    </w:tr>
  </w:tbl>
  <w:p w:rsidR="00C57B98" w:rsidRDefault="00703BA8">
    <w:pPr xmlns:w="http://schemas.openxmlformats.org/wordprocessingml/2006/main">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8C"/>
    <w:rsid w:val="0004268D"/>
    <w:rsid w:val="001A3616"/>
    <w:rsid w:val="001F2D47"/>
    <w:rsid w:val="00326EE9"/>
    <w:rsid w:val="00350797"/>
    <w:rsid w:val="003E19F8"/>
    <w:rsid w:val="00703BA8"/>
    <w:rsid w:val="007144D5"/>
    <w:rsid w:val="00722568"/>
    <w:rsid w:val="007E06AC"/>
    <w:rsid w:val="00844D8C"/>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14.png" Id="rId24"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customXml" Target="/customXML/item2.xml" Id="A67AC88A-A164-4ADE-8889-8826CE44DE6E"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964e51ed3dc34d9b" /></Relationships>
</file>

<file path=customXML/item2.xml><?xml version="1.0" encoding="utf-8"?>
<root xmlns="http://estatesmart.de">
  <token>C80C907AF5D94B79BD4999F54D047101</token>
  <kindof>1</kindof>
  <type>3</type>
  <name>Exposé für Objekt 1464</name>
  <templateguid>A10A5CF87C2C49828FEAF622DED63CE8</templateguid>
  <expirationdate>2026-02-02T17:46:22+01:00</expirationdate>
  <archive>True</archive>
  <uploadpath>https://www.estatesmart.de/Word/UploadValues</uploadpath>
  <estateguid>7A3BD29DB2E64FAAA086860B0AC6F006</estateguid>
</root>
</file>

<file path=customXML/itemProps2.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487</Words>
  <Characters>3070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Elegant-v7</vt:lpstr>
    </vt:vector>
  </TitlesOfParts>
  <Company>Axel Springer SE</Company>
  <LinksUpToDate>false</LinksUpToDate>
  <CharactersWithSpaces>3550</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1464</dc:title>
  <dc:creator>Mathias Welsch</dc:creator>
  <lastModifiedBy>Mathias Welsch</lastModifiedBy>
  <revision>8</revision>
  <dcterms:created xsi:type="dcterms:W3CDTF">2017-06-19T08:30:00.0000000Z</dcterms:created>
  <dcterms:modified xsi:type="dcterms:W3CDTF">2017-07-26T09:38:00.0000000Z</dcterms:modified>
</coreProperties>
</file>