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F7" w:rsidRDefault="005175F7" w:rsidP="005175F7"/>
    <w:p w:rsidR="005175F7" w:rsidRPr="005175F7" w:rsidRDefault="005175F7" w:rsidP="005175F7">
      <w:pPr>
        <w:rPr>
          <w:b/>
        </w:rPr>
      </w:pPr>
      <w:bookmarkStart w:id="0" w:name="_GoBack"/>
      <w:r w:rsidRPr="005175F7">
        <w:rPr>
          <w:b/>
        </w:rPr>
        <w:t>INFORMACIÓN SOBRE EL CANAL INTERNO DE DENUNCIAS</w:t>
      </w:r>
      <w:bookmarkEnd w:id="0"/>
      <w:r w:rsidRPr="005175F7">
        <w:rPr>
          <w:b/>
        </w:rPr>
        <w:t xml:space="preserve">  </w:t>
      </w:r>
    </w:p>
    <w:p w:rsidR="005175F7" w:rsidRDefault="005175F7" w:rsidP="005175F7">
      <w:r>
        <w:t>(Conforme a la Ley 2/2023)</w:t>
      </w:r>
    </w:p>
    <w:p w:rsidR="005175F7" w:rsidRDefault="005175F7" w:rsidP="005175F7"/>
    <w:p w:rsidR="005175F7" w:rsidRDefault="005175F7" w:rsidP="005175F7">
      <w:r>
        <w:t>En cumplimiento de la Ley 2/2023, OFICINAS DE ORIENTACIÓN Y ANÁLISIS, S.L. ha habilitado un Sistema Interno de Información para comunicar de forma confidencial cualquier infracción normativa o conducta irregular en el entorno profesional.</w:t>
      </w:r>
    </w:p>
    <w:p w:rsidR="005175F7" w:rsidRDefault="005175F7" w:rsidP="005175F7"/>
    <w:p w:rsidR="005175F7" w:rsidRDefault="005175F7" w:rsidP="005175F7">
      <w:r>
        <w:t>1. ¿QUIÉN PUEDE UTILIZARLO?</w:t>
      </w:r>
    </w:p>
    <w:p w:rsidR="005175F7" w:rsidRDefault="005175F7" w:rsidP="005175F7">
      <w:r>
        <w:t xml:space="preserve">- Empleados y ex empleados  </w:t>
      </w:r>
    </w:p>
    <w:p w:rsidR="005175F7" w:rsidRDefault="005175F7" w:rsidP="005175F7">
      <w:r>
        <w:t xml:space="preserve">- Colaboradores externos  </w:t>
      </w:r>
    </w:p>
    <w:p w:rsidR="005175F7" w:rsidRDefault="005175F7" w:rsidP="005175F7">
      <w:r>
        <w:t xml:space="preserve">- Clientes y proveedores  </w:t>
      </w:r>
    </w:p>
    <w:p w:rsidR="005175F7" w:rsidRDefault="005175F7" w:rsidP="005175F7">
      <w:r>
        <w:t>- Cualquier persona con relación profesional con la empresa</w:t>
      </w:r>
    </w:p>
    <w:p w:rsidR="005175F7" w:rsidRDefault="005175F7" w:rsidP="005175F7"/>
    <w:p w:rsidR="005175F7" w:rsidRDefault="005175F7" w:rsidP="005175F7">
      <w:r>
        <w:t>2. ¿QUÉ SE PUEDE COMUNICAR?</w:t>
      </w:r>
    </w:p>
    <w:p w:rsidR="005175F7" w:rsidRDefault="005175F7" w:rsidP="005175F7">
      <w:r>
        <w:t xml:space="preserve">- Infracciones legales, administrativas o penales  </w:t>
      </w:r>
    </w:p>
    <w:p w:rsidR="005175F7" w:rsidRDefault="005175F7" w:rsidP="005175F7">
      <w:r>
        <w:t xml:space="preserve">- Conductas contrarias al código ético o a la normativa interna  </w:t>
      </w:r>
    </w:p>
    <w:p w:rsidR="005175F7" w:rsidRDefault="005175F7" w:rsidP="005175F7">
      <w:r>
        <w:t>- Irregularidades fiscales, laborales, medioambientales, etc.</w:t>
      </w:r>
    </w:p>
    <w:p w:rsidR="005175F7" w:rsidRDefault="005175F7" w:rsidP="005175F7"/>
    <w:p w:rsidR="005175F7" w:rsidRDefault="005175F7" w:rsidP="005175F7">
      <w:r>
        <w:t>3. GARANTÍAS OFRECIDAS</w:t>
      </w:r>
    </w:p>
    <w:p w:rsidR="005175F7" w:rsidRDefault="005175F7" w:rsidP="005175F7">
      <w:r>
        <w:t xml:space="preserve">- Confidencialidad absoluta  </w:t>
      </w:r>
    </w:p>
    <w:p w:rsidR="005175F7" w:rsidRDefault="005175F7" w:rsidP="005175F7">
      <w:r>
        <w:t xml:space="preserve">- Posibilidad de realizar denuncias anónimas  </w:t>
      </w:r>
    </w:p>
    <w:p w:rsidR="005175F7" w:rsidRDefault="005175F7" w:rsidP="005175F7">
      <w:r>
        <w:t xml:space="preserve">- Prohibición de represalias  </w:t>
      </w:r>
    </w:p>
    <w:p w:rsidR="005175F7" w:rsidRDefault="005175F7" w:rsidP="005175F7">
      <w:r>
        <w:t xml:space="preserve">- Derecho a seguimiento del estado de la denuncia  </w:t>
      </w:r>
    </w:p>
    <w:p w:rsidR="005175F7" w:rsidRDefault="005175F7" w:rsidP="005175F7">
      <w:r>
        <w:t>- Protección de datos conforme al RGPD</w:t>
      </w:r>
    </w:p>
    <w:p w:rsidR="005175F7" w:rsidRDefault="005175F7" w:rsidP="005175F7"/>
    <w:p w:rsidR="005175F7" w:rsidRDefault="005175F7" w:rsidP="005175F7">
      <w:r>
        <w:t>4. PLAZOS</w:t>
      </w:r>
    </w:p>
    <w:p w:rsidR="005175F7" w:rsidRDefault="005175F7" w:rsidP="005175F7">
      <w:r>
        <w:t xml:space="preserve">- Acuse de recibo en un máximo de 7 días  </w:t>
      </w:r>
    </w:p>
    <w:p w:rsidR="005175F7" w:rsidRDefault="005175F7" w:rsidP="005175F7">
      <w:r>
        <w:t>- Resolución en un plazo máximo de 3 meses</w:t>
      </w:r>
    </w:p>
    <w:p w:rsidR="005175F7" w:rsidRDefault="005175F7" w:rsidP="005175F7"/>
    <w:p w:rsidR="005175F7" w:rsidRDefault="005175F7" w:rsidP="005175F7">
      <w:r>
        <w:t>5. ¿CÓMO ACCEDER?</w:t>
      </w:r>
    </w:p>
    <w:p w:rsidR="005175F7" w:rsidRDefault="005175F7" w:rsidP="005175F7">
      <w:r>
        <w:lastRenderedPageBreak/>
        <w:t>Las comunicaciones pueden realizarse a través del siguiente canal exclusivo:</w:t>
      </w:r>
    </w:p>
    <w:p w:rsidR="005175F7" w:rsidRDefault="005175F7" w:rsidP="005175F7"/>
    <w:p w:rsidR="005175F7" w:rsidRDefault="005175F7" w:rsidP="005175F7">
      <w:r>
        <w:rPr>
          <w:rFonts w:ascii="Segoe UI Emoji" w:hAnsi="Segoe UI Emoji" w:cs="Segoe UI Emoji"/>
        </w:rPr>
        <w:t>📧</w:t>
      </w:r>
      <w:r>
        <w:t xml:space="preserve"> Correo electrónico: canaldedenuncias@ofoasl.com</w:t>
      </w:r>
    </w:p>
    <w:p w:rsidR="005175F7" w:rsidRDefault="005175F7" w:rsidP="005175F7"/>
    <w:p w:rsidR="006A2642" w:rsidRDefault="005175F7" w:rsidP="005175F7">
      <w:r>
        <w:t>Este canal forma parte del cumplimiento de la Ley 2/2023 y garantiza la protección del informante y la legalidad del sistema.</w:t>
      </w:r>
    </w:p>
    <w:sectPr w:rsidR="006A264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5F7" w:rsidRDefault="005175F7" w:rsidP="005175F7">
      <w:pPr>
        <w:spacing w:after="0" w:line="240" w:lineRule="auto"/>
      </w:pPr>
      <w:r>
        <w:separator/>
      </w:r>
    </w:p>
  </w:endnote>
  <w:endnote w:type="continuationSeparator" w:id="0">
    <w:p w:rsidR="005175F7" w:rsidRDefault="005175F7" w:rsidP="0051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5F7" w:rsidRDefault="005175F7" w:rsidP="005175F7">
      <w:pPr>
        <w:spacing w:after="0" w:line="240" w:lineRule="auto"/>
      </w:pPr>
      <w:r>
        <w:separator/>
      </w:r>
    </w:p>
  </w:footnote>
  <w:footnote w:type="continuationSeparator" w:id="0">
    <w:p w:rsidR="005175F7" w:rsidRDefault="005175F7" w:rsidP="0051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5F7" w:rsidRDefault="005175F7">
    <w:pPr>
      <w:pStyle w:val="Encabezado"/>
    </w:pPr>
    <w:r>
      <w:rPr>
        <w:noProof/>
      </w:rPr>
      <w:drawing>
        <wp:inline distT="0" distB="0" distL="0" distR="0" wp14:anchorId="4E5B143A" wp14:editId="1723C638">
          <wp:extent cx="1219200" cy="609600"/>
          <wp:effectExtent l="0" t="0" r="0" b="0"/>
          <wp:docPr id="1" name="Imagen 1" descr="cid:image001.png@01DC27C3.6F995C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png@01DC27C3.6F995C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F7"/>
    <w:rsid w:val="005175F7"/>
    <w:rsid w:val="006A2642"/>
    <w:rsid w:val="0078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2151"/>
  <w15:chartTrackingRefBased/>
  <w15:docId w15:val="{189B3D43-A8B8-437E-B3A7-AD5E9B56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7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75F7"/>
  </w:style>
  <w:style w:type="paragraph" w:styleId="Piedepgina">
    <w:name w:val="footer"/>
    <w:basedOn w:val="Normal"/>
    <w:link w:val="PiedepginaCar"/>
    <w:uiPriority w:val="99"/>
    <w:unhideWhenUsed/>
    <w:rsid w:val="00517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2025-10-01T12:08:00Z</dcterms:created>
  <dcterms:modified xsi:type="dcterms:W3CDTF">2025-10-01T12:16:00Z</dcterms:modified>
</cp:coreProperties>
</file>